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D70CA" w14:textId="77777777" w:rsidR="00F52D99" w:rsidRDefault="00170645">
      <w:r>
        <w:t>The wiiRemote will connect to the Pi using a blue tooth dongle and wiicd python library. The wiimote reader will read the button inputs from the wiiremote. It will continue reading while there are not two false inputs. Once it receives two false inputs, it will save the message to a database and POST the message to the API associated with the other PI. Locks will be used to make sure that a controller does not receive messages at the same time it is in the process of sending messages. That API will</w:t>
      </w:r>
      <w:r w:rsidR="007D3BFC">
        <w:t xml:space="preserve"> send the message to the WiiMSG</w:t>
      </w:r>
      <w:r>
        <w:t>write</w:t>
      </w:r>
      <w:r w:rsidR="007D3BFC">
        <w:t>r of the other PI. The W</w:t>
      </w:r>
      <w:bookmarkStart w:id="0" w:name="_GoBack"/>
      <w:bookmarkEnd w:id="0"/>
      <w:r w:rsidR="007D3BFC">
        <w:t>iiMSG</w:t>
      </w:r>
      <w:r>
        <w:t xml:space="preserve">writer will decode the message. Periodically the Big Brother will GET from the APIs to see if messages have been sent. </w:t>
      </w:r>
    </w:p>
    <w:sectPr w:rsidR="00F52D99" w:rsidSect="00F52D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45"/>
    <w:rsid w:val="00170645"/>
    <w:rsid w:val="007D3BFC"/>
    <w:rsid w:val="00F52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765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586</Characters>
  <Application>Microsoft Macintosh Word</Application>
  <DocSecurity>0</DocSecurity>
  <Lines>4</Lines>
  <Paragraphs>1</Paragraphs>
  <ScaleCrop>false</ScaleCrop>
  <Company/>
  <LinksUpToDate>false</LinksUpToDate>
  <CharactersWithSpaces>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Stocker</dc:creator>
  <cp:keywords/>
  <dc:description/>
  <cp:lastModifiedBy>Daniel Stocker</cp:lastModifiedBy>
  <cp:revision>2</cp:revision>
  <dcterms:created xsi:type="dcterms:W3CDTF">2017-11-20T16:08:00Z</dcterms:created>
  <dcterms:modified xsi:type="dcterms:W3CDTF">2017-11-20T16:14:00Z</dcterms:modified>
</cp:coreProperties>
</file>