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7206" w14:textId="77777777" w:rsidR="00265CED" w:rsidRDefault="00265CED">
      <w:pPr>
        <w:spacing w:after="360"/>
      </w:pPr>
    </w:p>
    <w:p w14:paraId="4D7E4E6F" w14:textId="77777777" w:rsidR="00265CED" w:rsidRDefault="00000000">
      <w:pPr>
        <w:spacing w:after="480"/>
        <w:jc w:val="center"/>
      </w:pPr>
      <w:r>
        <w:rPr>
          <w:b/>
          <w:bCs/>
          <w:sz w:val="52"/>
          <w:szCs w:val="52"/>
        </w:rPr>
        <w:t>E-Commerce Sales &amp; Customer Behaviour Analysis</w:t>
      </w:r>
    </w:p>
    <w:p w14:paraId="0193D4B7" w14:textId="77777777" w:rsidR="00265CED" w:rsidRDefault="00000000">
      <w:pPr>
        <w:pStyle w:val="Heading1"/>
      </w:pPr>
      <w:r>
        <w:t>Introduction</w:t>
      </w:r>
    </w:p>
    <w:p w14:paraId="1F542289" w14:textId="74086624" w:rsidR="00265CED" w:rsidRDefault="00000000">
      <w:pPr>
        <w:spacing w:after="100"/>
        <w:jc w:val="both"/>
      </w:pPr>
      <w:r>
        <w:t xml:space="preserve">This project focuses on examining E-Commerce sales and customer transaction data to understand business performance and customer </w:t>
      </w:r>
      <w:r w:rsidR="006951DD">
        <w:t>behaviour</w:t>
      </w:r>
      <w:r>
        <w:t>. The provided dataset contains raw transactional information such as order details, customer segments, product categories, sales, profit, discounts, shipping costs, and payment methods. Since the dataset has inconsistencies and quality issues, the first step involves cleaning and preparing the data for accurate analysis.</w:t>
      </w:r>
    </w:p>
    <w:p w14:paraId="79BDA222" w14:textId="77777777" w:rsidR="00265CED" w:rsidRDefault="00265CED">
      <w:pPr>
        <w:spacing w:after="80"/>
      </w:pPr>
    </w:p>
    <w:p w14:paraId="7B01D8D0" w14:textId="22CE8F9D" w:rsidR="00265CED" w:rsidRDefault="00000000">
      <w:pPr>
        <w:spacing w:after="100"/>
        <w:jc w:val="both"/>
      </w:pPr>
      <w:r>
        <w:t>After cleaning the data, detailed Exploratory Data Analysis (EDA) is conducted to examine sales trends, profit distribution, customer behavio</w:t>
      </w:r>
      <w:r w:rsidR="006951DD">
        <w:t>ur</w:t>
      </w:r>
      <w:r>
        <w:t>, and product performance. The analysis includes univariate, bivariate, and time-based studies to identify patterns, relationships, and key business factors. Special attention is given to understanding how discounts, shipping costs, and customer segments affect overall profitability.</w:t>
      </w:r>
    </w:p>
    <w:p w14:paraId="10E79FB9" w14:textId="77777777" w:rsidR="00265CED" w:rsidRDefault="00265CED">
      <w:pPr>
        <w:spacing w:after="80"/>
      </w:pPr>
    </w:p>
    <w:p w14:paraId="20E72EF0" w14:textId="77777777" w:rsidR="00265CED" w:rsidRDefault="00000000">
      <w:pPr>
        <w:pStyle w:val="Heading2"/>
      </w:pPr>
      <w:r>
        <w:t>Project Objective</w:t>
      </w:r>
    </w:p>
    <w:p w14:paraId="60005F8A" w14:textId="24155BC0" w:rsidR="00265CED" w:rsidRDefault="00000000">
      <w:pPr>
        <w:spacing w:after="100"/>
        <w:jc w:val="both"/>
      </w:pPr>
      <w:r>
        <w:t xml:space="preserve">The goal of this project is to extract useful insights from the data and offer actionable business recommendations. By </w:t>
      </w:r>
      <w:r w:rsidR="006951DD">
        <w:t>analysing</w:t>
      </w:r>
      <w:r>
        <w:t xml:space="preserve"> sales performance across regions, product categories, and customer segments, this study aims to encourage decision-making based on data and enhance overall business strategies.</w:t>
      </w:r>
    </w:p>
    <w:p w14:paraId="095E0D60" w14:textId="77777777" w:rsidR="00265CED" w:rsidRDefault="00265CED">
      <w:pPr>
        <w:spacing w:after="80"/>
      </w:pPr>
    </w:p>
    <w:p w14:paraId="7833BFFD" w14:textId="77777777" w:rsidR="00265CED" w:rsidRDefault="00265CED">
      <w:pPr>
        <w:pBdr>
          <w:bottom w:val="single" w:sz="8" w:space="4" w:color="000000"/>
        </w:pBdr>
        <w:spacing w:before="320" w:after="320"/>
      </w:pPr>
    </w:p>
    <w:p w14:paraId="74593BE0" w14:textId="2D770BBB" w:rsidR="00265CED" w:rsidRDefault="00000000">
      <w:pPr>
        <w:pStyle w:val="Heading1"/>
      </w:pPr>
      <w:r>
        <w:t>PHASE 1 — DATA CLEANING</w:t>
      </w:r>
    </w:p>
    <w:p w14:paraId="1E5B0107" w14:textId="77777777" w:rsidR="00265CED" w:rsidRDefault="00000000">
      <w:pPr>
        <w:spacing w:after="100"/>
        <w:jc w:val="both"/>
      </w:pPr>
      <w:r>
        <w:t>Data cleaning is the most critical step in any analysis pipeline. A dirty dataset produces unreliable results regardless of how sophisticated the downstream analysis is. The following steps were performed systematically on the ecommerce_dirty_dataset.csv file.</w:t>
      </w:r>
    </w:p>
    <w:p w14:paraId="24433EBD" w14:textId="77777777" w:rsidR="00265CED" w:rsidRDefault="00265CED">
      <w:pPr>
        <w:spacing w:after="80"/>
      </w:pPr>
    </w:p>
    <w:p w14:paraId="42CAA04B" w14:textId="77777777" w:rsidR="00265CED" w:rsidRDefault="00000000">
      <w:pPr>
        <w:pStyle w:val="Heading2"/>
      </w:pPr>
      <w:r>
        <w:t>Step 1. Basic Inspection</w:t>
      </w:r>
    </w:p>
    <w:p w14:paraId="72742998" w14:textId="77777777" w:rsidR="00265CED" w:rsidRDefault="00000000">
      <w:pPr>
        <w:spacing w:after="100"/>
        <w:jc w:val="both"/>
      </w:pPr>
      <w:r>
        <w:t>Foundational inspection was done first to understand the dataset structure, size, and health before performing any modifications.</w:t>
      </w:r>
    </w:p>
    <w:p w14:paraId="6D6CAFF1" w14:textId="77777777" w:rsidR="00265CED" w:rsidRDefault="00000000">
      <w:pPr>
        <w:pStyle w:val="ListParagraph"/>
        <w:numPr>
          <w:ilvl w:val="0"/>
          <w:numId w:val="2"/>
        </w:numPr>
        <w:spacing w:after="60"/>
      </w:pPr>
      <w:proofErr w:type="gramStart"/>
      <w:r>
        <w:t>df.head</w:t>
      </w:r>
      <w:proofErr w:type="gramEnd"/>
      <w:r>
        <w:t>() — Previewed the first few rows to understand data format</w:t>
      </w:r>
    </w:p>
    <w:p w14:paraId="7DA696F9" w14:textId="77777777" w:rsidR="00265CED" w:rsidRDefault="00000000">
      <w:pPr>
        <w:pStyle w:val="ListParagraph"/>
        <w:numPr>
          <w:ilvl w:val="0"/>
          <w:numId w:val="2"/>
        </w:numPr>
        <w:spacing w:after="60"/>
      </w:pPr>
      <w:proofErr w:type="gramStart"/>
      <w:r>
        <w:t>df.columns</w:t>
      </w:r>
      <w:proofErr w:type="gramEnd"/>
      <w:r>
        <w:t xml:space="preserve"> — Listed all column names</w:t>
      </w:r>
    </w:p>
    <w:p w14:paraId="7AFADA58" w14:textId="77777777" w:rsidR="00265CED" w:rsidRDefault="00000000">
      <w:pPr>
        <w:pStyle w:val="ListParagraph"/>
        <w:numPr>
          <w:ilvl w:val="0"/>
          <w:numId w:val="2"/>
        </w:numPr>
        <w:spacing w:after="60"/>
      </w:pPr>
      <w:proofErr w:type="gramStart"/>
      <w:r>
        <w:t>df.info(</w:t>
      </w:r>
      <w:proofErr w:type="gramEnd"/>
      <w:r>
        <w:t xml:space="preserve">) and </w:t>
      </w:r>
      <w:proofErr w:type="gramStart"/>
      <w:r>
        <w:t>df.dtypes</w:t>
      </w:r>
      <w:proofErr w:type="gramEnd"/>
      <w:r>
        <w:t xml:space="preserve"> — Reviewed data types to identify type mismatches</w:t>
      </w:r>
    </w:p>
    <w:p w14:paraId="049766F8" w14:textId="77777777" w:rsidR="00265CED" w:rsidRDefault="00000000">
      <w:pPr>
        <w:pStyle w:val="ListParagraph"/>
        <w:numPr>
          <w:ilvl w:val="0"/>
          <w:numId w:val="2"/>
        </w:numPr>
        <w:spacing w:after="60"/>
      </w:pPr>
      <w:proofErr w:type="gramStart"/>
      <w:r>
        <w:t>df.shape</w:t>
      </w:r>
      <w:proofErr w:type="gramEnd"/>
      <w:r>
        <w:t xml:space="preserve"> — Confirmed 100,500 rows x 16 columns</w:t>
      </w:r>
    </w:p>
    <w:p w14:paraId="3F55FB74" w14:textId="77777777" w:rsidR="00265CED" w:rsidRDefault="00000000">
      <w:pPr>
        <w:pStyle w:val="ListParagraph"/>
        <w:numPr>
          <w:ilvl w:val="0"/>
          <w:numId w:val="2"/>
        </w:numPr>
        <w:spacing w:after="60"/>
      </w:pPr>
      <w:proofErr w:type="gramStart"/>
      <w:r>
        <w:t>df.isnull</w:t>
      </w:r>
      <w:proofErr w:type="gramEnd"/>
      <w:r>
        <w:t>(</w:t>
      </w:r>
      <w:proofErr w:type="gramStart"/>
      <w:r>
        <w:t>).sum</w:t>
      </w:r>
      <w:proofErr w:type="gramEnd"/>
      <w:r>
        <w:t>() — Counted missing values per column</w:t>
      </w:r>
    </w:p>
    <w:p w14:paraId="609C764B" w14:textId="77777777" w:rsidR="00265CED" w:rsidRDefault="00000000">
      <w:pPr>
        <w:pStyle w:val="ListParagraph"/>
        <w:numPr>
          <w:ilvl w:val="0"/>
          <w:numId w:val="2"/>
        </w:numPr>
        <w:spacing w:after="60"/>
      </w:pPr>
      <w:proofErr w:type="gramStart"/>
      <w:r>
        <w:lastRenderedPageBreak/>
        <w:t>df.duplicated</w:t>
      </w:r>
      <w:proofErr w:type="gramEnd"/>
      <w:r>
        <w:t>(</w:t>
      </w:r>
      <w:proofErr w:type="gramStart"/>
      <w:r>
        <w:t>).sum</w:t>
      </w:r>
      <w:proofErr w:type="gramEnd"/>
      <w:r>
        <w:t>() — Identified duplicate rows</w:t>
      </w:r>
    </w:p>
    <w:p w14:paraId="6D72FD53" w14:textId="77777777" w:rsidR="00265CED" w:rsidRDefault="00265CED">
      <w:pPr>
        <w:spacing w:after="60"/>
      </w:pPr>
    </w:p>
    <w:p w14:paraId="6F6D5070" w14:textId="77777777" w:rsidR="00265CED" w:rsidRDefault="00000000">
      <w:pPr>
        <w:spacing w:after="100"/>
        <w:jc w:val="both"/>
      </w:pPr>
      <w:r>
        <w:rPr>
          <w:b/>
          <w:bCs/>
        </w:rPr>
        <w:t>Key findings from inspection:</w:t>
      </w:r>
    </w:p>
    <w:p w14:paraId="4FB3B91F" w14:textId="77777777" w:rsidR="00265CED" w:rsidRDefault="00000000">
      <w:pPr>
        <w:pStyle w:val="ListParagraph"/>
        <w:numPr>
          <w:ilvl w:val="0"/>
          <w:numId w:val="2"/>
        </w:numPr>
        <w:spacing w:after="60"/>
      </w:pPr>
      <w:r>
        <w:t>Order_Date and Ship_Date stored as object (string) — needed datetime conversion</w:t>
      </w:r>
    </w:p>
    <w:p w14:paraId="3CD1AB69" w14:textId="77777777" w:rsidR="00265CED" w:rsidRDefault="00000000">
      <w:pPr>
        <w:pStyle w:val="ListParagraph"/>
        <w:numPr>
          <w:ilvl w:val="0"/>
          <w:numId w:val="2"/>
        </w:numPr>
        <w:spacing w:after="60"/>
      </w:pPr>
      <w:r>
        <w:t>Null values detected in: Customer_Segment, Profit, and Shipping_Cost</w:t>
      </w:r>
    </w:p>
    <w:p w14:paraId="52A9AA1E" w14:textId="77777777" w:rsidR="00265CED" w:rsidRDefault="00000000">
      <w:pPr>
        <w:pStyle w:val="ListParagraph"/>
        <w:numPr>
          <w:ilvl w:val="0"/>
          <w:numId w:val="2"/>
        </w:numPr>
        <w:spacing w:after="60"/>
      </w:pPr>
      <w:r>
        <w:t>Duplicate rows found and required removal</w:t>
      </w:r>
    </w:p>
    <w:p w14:paraId="51F02BF8" w14:textId="77777777" w:rsidR="00265CED" w:rsidRDefault="00265CED">
      <w:pPr>
        <w:spacing w:after="80"/>
      </w:pPr>
    </w:p>
    <w:p w14:paraId="05D3B897" w14:textId="77777777" w:rsidR="00265CED" w:rsidRDefault="00265CED">
      <w:pPr>
        <w:pBdr>
          <w:bottom w:val="single" w:sz="2" w:space="2" w:color="999999"/>
        </w:pBdr>
        <w:spacing w:before="160" w:after="160"/>
      </w:pPr>
    </w:p>
    <w:p w14:paraId="265D371F" w14:textId="77777777" w:rsidR="00265CED" w:rsidRDefault="00000000">
      <w:pPr>
        <w:pStyle w:val="Heading2"/>
      </w:pPr>
      <w:r>
        <w:t>Step 2. Handle Missing Values</w:t>
      </w:r>
    </w:p>
    <w:p w14:paraId="611877ED" w14:textId="77777777" w:rsidR="00265CED" w:rsidRDefault="00000000">
      <w:pPr>
        <w:spacing w:after="100"/>
        <w:jc w:val="both"/>
      </w:pPr>
      <w:r>
        <w:t>Missing values were handled using a column-specific strategy. Each decision is justified based on the column's nature and distribution.</w:t>
      </w:r>
    </w:p>
    <w:p w14:paraId="02BDACDF" w14:textId="77777777" w:rsidR="00265CED" w:rsidRDefault="00265C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5060"/>
      </w:tblGrid>
      <w:tr w:rsidR="00265CED" w14:paraId="2238FB1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D9E75" w14:textId="77777777" w:rsidR="00265CED" w:rsidRDefault="00000000">
            <w:r>
              <w:rPr>
                <w:b/>
                <w:bCs/>
              </w:rPr>
              <w:t>Column</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4D83B" w14:textId="77777777" w:rsidR="00265CED" w:rsidRDefault="00000000">
            <w:r>
              <w:rPr>
                <w:b/>
                <w:bCs/>
              </w:rPr>
              <w:t>Strategy Applied</w:t>
            </w:r>
          </w:p>
        </w:tc>
        <w:tc>
          <w:tcPr>
            <w:tcW w:w="5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8253A" w14:textId="77777777" w:rsidR="00265CED" w:rsidRDefault="00000000">
            <w:r>
              <w:rPr>
                <w:b/>
                <w:bCs/>
              </w:rPr>
              <w:t>Justification</w:t>
            </w:r>
          </w:p>
        </w:tc>
      </w:tr>
      <w:tr w:rsidR="00265CED" w14:paraId="7EF13599" w14:textId="77777777">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F054CBC" w14:textId="77777777" w:rsidR="00265CED" w:rsidRDefault="00000000">
            <w:r>
              <w:rPr>
                <w:sz w:val="20"/>
                <w:szCs w:val="20"/>
              </w:rPr>
              <w:t>Order_ID</w:t>
            </w:r>
          </w:p>
        </w:tc>
        <w:tc>
          <w:tcPr>
            <w:tcW w:w="21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95DCF06" w14:textId="77777777" w:rsidR="00265CED" w:rsidRDefault="00000000">
            <w:r>
              <w:rPr>
                <w:sz w:val="20"/>
                <w:szCs w:val="20"/>
              </w:rPr>
              <w:t>Drop rows</w:t>
            </w:r>
          </w:p>
        </w:tc>
        <w:tc>
          <w:tcPr>
            <w:tcW w:w="50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EDBBD11" w14:textId="77777777" w:rsidR="00265CED" w:rsidRDefault="00000000">
            <w:r>
              <w:rPr>
                <w:sz w:val="20"/>
                <w:szCs w:val="20"/>
              </w:rPr>
              <w:t>Primary key — rows without it are invalid and untraceable.</w:t>
            </w:r>
          </w:p>
        </w:tc>
      </w:tr>
      <w:tr w:rsidR="00265CED" w14:paraId="4D1C7A4B" w14:textId="77777777">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6A23BAD" w14:textId="77777777" w:rsidR="00265CED" w:rsidRDefault="00000000">
            <w:r>
              <w:rPr>
                <w:sz w:val="20"/>
                <w:szCs w:val="20"/>
              </w:rPr>
              <w:t>Customer_Segment</w:t>
            </w:r>
          </w:p>
        </w:tc>
        <w:tc>
          <w:tcPr>
            <w:tcW w:w="21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8D81086" w14:textId="77777777" w:rsidR="00265CED" w:rsidRDefault="00000000">
            <w:r>
              <w:rPr>
                <w:sz w:val="20"/>
                <w:szCs w:val="20"/>
              </w:rPr>
              <w:t>Fill with Mode</w:t>
            </w:r>
          </w:p>
        </w:tc>
        <w:tc>
          <w:tcPr>
            <w:tcW w:w="50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3FEB2C2" w14:textId="77777777" w:rsidR="00265CED" w:rsidRDefault="00000000">
            <w:r>
              <w:rPr>
                <w:sz w:val="20"/>
                <w:szCs w:val="20"/>
              </w:rPr>
              <w:t>Categorical column — the most frequent value is the best estimate for missing categories.</w:t>
            </w:r>
          </w:p>
        </w:tc>
      </w:tr>
      <w:tr w:rsidR="00265CED" w14:paraId="70CAF9D2" w14:textId="77777777">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88C6377" w14:textId="77777777" w:rsidR="00265CED" w:rsidRDefault="00000000">
            <w:r>
              <w:rPr>
                <w:sz w:val="20"/>
                <w:szCs w:val="20"/>
              </w:rPr>
              <w:t>Profit</w:t>
            </w:r>
          </w:p>
        </w:tc>
        <w:tc>
          <w:tcPr>
            <w:tcW w:w="21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CD0AC5E" w14:textId="77777777" w:rsidR="00265CED" w:rsidRDefault="00000000">
            <w:r>
              <w:rPr>
                <w:sz w:val="20"/>
                <w:szCs w:val="20"/>
              </w:rPr>
              <w:t>Fill with Median</w:t>
            </w:r>
          </w:p>
        </w:tc>
        <w:tc>
          <w:tcPr>
            <w:tcW w:w="50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C71475A" w14:textId="77777777" w:rsidR="00265CED" w:rsidRDefault="00000000">
            <w:r>
              <w:rPr>
                <w:sz w:val="20"/>
                <w:szCs w:val="20"/>
              </w:rPr>
              <w:t>Outliers present — median is robust and more representative than the mean.</w:t>
            </w:r>
          </w:p>
        </w:tc>
      </w:tr>
      <w:tr w:rsidR="00265CED" w14:paraId="054AECFB" w14:textId="77777777">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5DEDAFC" w14:textId="77777777" w:rsidR="00265CED" w:rsidRDefault="00000000">
            <w:r>
              <w:rPr>
                <w:sz w:val="20"/>
                <w:szCs w:val="20"/>
              </w:rPr>
              <w:t>Shipping_Cost</w:t>
            </w:r>
          </w:p>
        </w:tc>
        <w:tc>
          <w:tcPr>
            <w:tcW w:w="21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183CC64" w14:textId="77777777" w:rsidR="00265CED" w:rsidRDefault="00000000">
            <w:r>
              <w:rPr>
                <w:sz w:val="20"/>
                <w:szCs w:val="20"/>
              </w:rPr>
              <w:t>Fill with Median</w:t>
            </w:r>
          </w:p>
        </w:tc>
        <w:tc>
          <w:tcPr>
            <w:tcW w:w="50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844DFCE" w14:textId="77777777" w:rsidR="00265CED" w:rsidRDefault="00000000">
            <w:r>
              <w:rPr>
                <w:sz w:val="20"/>
                <w:szCs w:val="20"/>
              </w:rPr>
              <w:t>Same reasoning — outliers present, median preserves distribution integrity.</w:t>
            </w:r>
          </w:p>
        </w:tc>
      </w:tr>
    </w:tbl>
    <w:p w14:paraId="26721880" w14:textId="77777777" w:rsidR="00265CED" w:rsidRDefault="00265CED">
      <w:pPr>
        <w:spacing w:after="60"/>
      </w:pPr>
    </w:p>
    <w:p w14:paraId="0222ACA3" w14:textId="77777777" w:rsidR="00265CED" w:rsidRDefault="00000000">
      <w:pPr>
        <w:spacing w:after="100"/>
        <w:jc w:val="both"/>
      </w:pPr>
      <w:r>
        <w:t xml:space="preserve">A working copy was created before all imputation:  df1 = </w:t>
      </w:r>
      <w:proofErr w:type="gramStart"/>
      <w:r>
        <w:t>df.copy()  —</w:t>
      </w:r>
      <w:proofErr w:type="gramEnd"/>
      <w:r>
        <w:t xml:space="preserve"> to preserve the original raw data.</w:t>
      </w:r>
    </w:p>
    <w:p w14:paraId="07459D4B" w14:textId="77777777" w:rsidR="00265CED" w:rsidRDefault="00265CED">
      <w:pPr>
        <w:spacing w:after="80"/>
      </w:pPr>
    </w:p>
    <w:p w14:paraId="14B002F1" w14:textId="77777777" w:rsidR="00265CED" w:rsidRDefault="00265CED">
      <w:pPr>
        <w:pBdr>
          <w:bottom w:val="single" w:sz="2" w:space="2" w:color="999999"/>
        </w:pBdr>
        <w:spacing w:before="160" w:after="160"/>
      </w:pPr>
    </w:p>
    <w:p w14:paraId="3F6DA6F7" w14:textId="77777777" w:rsidR="00265CED" w:rsidRDefault="00000000">
      <w:pPr>
        <w:pStyle w:val="Heading2"/>
      </w:pPr>
      <w:r>
        <w:t>Step 3. Remove Duplicates</w:t>
      </w:r>
    </w:p>
    <w:p w14:paraId="6CAB3100" w14:textId="77777777" w:rsidR="00265CED" w:rsidRDefault="00000000">
      <w:pPr>
        <w:spacing w:after="100"/>
        <w:jc w:val="both"/>
      </w:pPr>
      <w:r>
        <w:t xml:space="preserve">Duplicate records inflate revenue metrics and distort analysis. Duplicates were removed using </w:t>
      </w:r>
      <w:proofErr w:type="gramStart"/>
      <w:r>
        <w:t>df.drop</w:t>
      </w:r>
      <w:proofErr w:type="gramEnd"/>
      <w:r>
        <w:t>_</w:t>
      </w:r>
      <w:proofErr w:type="gramStart"/>
      <w:r>
        <w:t>duplicates(</w:t>
      </w:r>
      <w:proofErr w:type="gramEnd"/>
      <w:r>
        <w:t xml:space="preserve">) and confirmed with </w:t>
      </w:r>
      <w:proofErr w:type="gramStart"/>
      <w:r>
        <w:t>df.duplicated</w:t>
      </w:r>
      <w:proofErr w:type="gramEnd"/>
      <w:r>
        <w:t>(</w:t>
      </w:r>
      <w:proofErr w:type="gramStart"/>
      <w:r>
        <w:t>).sum</w:t>
      </w:r>
      <w:proofErr w:type="gramEnd"/>
      <w:r>
        <w:t>() returning 0 after removal.</w:t>
      </w:r>
    </w:p>
    <w:p w14:paraId="7E83B84B" w14:textId="77777777" w:rsidR="00265CED" w:rsidRDefault="00265CED">
      <w:pPr>
        <w:spacing w:after="80"/>
      </w:pPr>
    </w:p>
    <w:p w14:paraId="1E4219A6" w14:textId="77777777" w:rsidR="00265CED" w:rsidRDefault="00265CED">
      <w:pPr>
        <w:pBdr>
          <w:bottom w:val="single" w:sz="2" w:space="2" w:color="999999"/>
        </w:pBdr>
        <w:spacing w:before="160" w:after="160"/>
      </w:pPr>
    </w:p>
    <w:p w14:paraId="68DEA748" w14:textId="77777777" w:rsidR="00265CED" w:rsidRDefault="00000000">
      <w:pPr>
        <w:pStyle w:val="Heading2"/>
      </w:pPr>
      <w:r>
        <w:t>Step 4. Fix Data Types</w:t>
      </w:r>
    </w:p>
    <w:p w14:paraId="40C454EA" w14:textId="77777777" w:rsidR="00265CED" w:rsidRDefault="00000000">
      <w:pPr>
        <w:spacing w:after="100"/>
        <w:jc w:val="both"/>
      </w:pPr>
      <w:r>
        <w:t>Correct data types are essential for accurate date arithmetic and computations. Two primary corrections were made:</w:t>
      </w:r>
    </w:p>
    <w:p w14:paraId="46FA7417" w14:textId="77777777" w:rsidR="00265CED" w:rsidRDefault="00000000">
      <w:pPr>
        <w:pStyle w:val="ListParagraph"/>
        <w:numPr>
          <w:ilvl w:val="0"/>
          <w:numId w:val="2"/>
        </w:numPr>
        <w:spacing w:after="60"/>
      </w:pPr>
      <w:r>
        <w:t>Order_Date converted to datetime:  pd.to_datetime(df['Order_Date'], format='mixed')</w:t>
      </w:r>
    </w:p>
    <w:p w14:paraId="11448374" w14:textId="77777777" w:rsidR="00265CED" w:rsidRDefault="00000000">
      <w:pPr>
        <w:pStyle w:val="ListParagraph"/>
        <w:numPr>
          <w:ilvl w:val="0"/>
          <w:numId w:val="2"/>
        </w:numPr>
        <w:spacing w:after="60"/>
      </w:pPr>
      <w:r>
        <w:t>Ship_Date converted to datetime:  pd.to_datetime(df['Ship_Date'], format='mixed')</w:t>
      </w:r>
    </w:p>
    <w:p w14:paraId="0C73BE9A" w14:textId="77777777" w:rsidR="00265CED" w:rsidRDefault="00000000">
      <w:pPr>
        <w:pStyle w:val="ListParagraph"/>
        <w:numPr>
          <w:ilvl w:val="0"/>
          <w:numId w:val="2"/>
        </w:numPr>
        <w:spacing w:after="60"/>
      </w:pPr>
      <w:r>
        <w:t>A derived column Delivery_Time was added</w:t>
      </w:r>
      <w:proofErr w:type="gramStart"/>
      <w:r>
        <w:t>:  (</w:t>
      </w:r>
      <w:proofErr w:type="gramEnd"/>
      <w:r>
        <w:t>Ship_Date - Order_Date).</w:t>
      </w:r>
      <w:proofErr w:type="gramStart"/>
      <w:r>
        <w:t>dt.days</w:t>
      </w:r>
      <w:proofErr w:type="gramEnd"/>
    </w:p>
    <w:p w14:paraId="4F63DC08" w14:textId="77777777" w:rsidR="00265CED" w:rsidRDefault="00265CED">
      <w:pPr>
        <w:spacing w:after="60"/>
      </w:pPr>
    </w:p>
    <w:p w14:paraId="44FD00B0" w14:textId="77777777" w:rsidR="00265CED" w:rsidRDefault="00000000">
      <w:pPr>
        <w:spacing w:after="100"/>
        <w:jc w:val="both"/>
      </w:pPr>
      <w:r>
        <w:t>Why format='mixed': The dataset contains dates in multiple formats. The mixed parameter handles inconsistencies without raising errors.</w:t>
      </w:r>
    </w:p>
    <w:p w14:paraId="39103B5A" w14:textId="77777777" w:rsidR="00265CED" w:rsidRDefault="00265CED">
      <w:pPr>
        <w:spacing w:after="80"/>
      </w:pPr>
    </w:p>
    <w:p w14:paraId="3EC1B640" w14:textId="77777777" w:rsidR="00265CED" w:rsidRDefault="00265CED">
      <w:pPr>
        <w:pBdr>
          <w:bottom w:val="single" w:sz="2" w:space="2" w:color="999999"/>
        </w:pBdr>
        <w:spacing w:before="160" w:after="160"/>
      </w:pPr>
    </w:p>
    <w:p w14:paraId="287984D3" w14:textId="77777777" w:rsidR="00265CED" w:rsidRDefault="00000000">
      <w:pPr>
        <w:pStyle w:val="Heading2"/>
      </w:pPr>
      <w:r>
        <w:t>Step 5. Logical Validation</w:t>
      </w:r>
    </w:p>
    <w:p w14:paraId="58E968BE" w14:textId="42FC57B3" w:rsidR="00265CED" w:rsidRDefault="003A1E87">
      <w:pPr>
        <w:spacing w:after="100"/>
        <w:jc w:val="both"/>
      </w:pPr>
      <w:r>
        <w:t>Six logical checks were performed to identify and correct values that are technically present but factually incorrect.</w:t>
      </w:r>
    </w:p>
    <w:p w14:paraId="0D6435EA" w14:textId="77777777" w:rsidR="00265CED" w:rsidRDefault="00265CED">
      <w:pPr>
        <w:spacing w:after="80"/>
      </w:pPr>
    </w:p>
    <w:p w14:paraId="58751345" w14:textId="77777777" w:rsidR="00265CED" w:rsidRDefault="00000000">
      <w:pPr>
        <w:pStyle w:val="Heading3"/>
      </w:pPr>
      <w:r>
        <w:t>5a. Ship_Date Earlier Than Order_Date</w:t>
      </w:r>
    </w:p>
    <w:p w14:paraId="1E711FED" w14:textId="77777777" w:rsidR="00265CED" w:rsidRDefault="00000000">
      <w:pPr>
        <w:spacing w:after="100"/>
        <w:jc w:val="both"/>
      </w:pPr>
      <w:r>
        <w:t>A product cannot ship before being ordered. Rows where Order_Date &gt; Ship_Date were detected and corrected.</w:t>
      </w:r>
    </w:p>
    <w:p w14:paraId="74E2831D" w14:textId="77777777" w:rsidR="00265CED" w:rsidRDefault="00000000">
      <w:pPr>
        <w:pStyle w:val="ListParagraph"/>
        <w:numPr>
          <w:ilvl w:val="0"/>
          <w:numId w:val="2"/>
        </w:numPr>
        <w:spacing w:after="60"/>
      </w:pPr>
      <w:r>
        <w:t>Detection:  df1[df1['Order_Date'] &gt; df1['Ship_Date']]</w:t>
      </w:r>
    </w:p>
    <w:p w14:paraId="30CCDC55" w14:textId="6098B788" w:rsidR="00265CED" w:rsidRDefault="00000000">
      <w:pPr>
        <w:pStyle w:val="ListParagraph"/>
        <w:numPr>
          <w:ilvl w:val="0"/>
          <w:numId w:val="2"/>
        </w:numPr>
        <w:spacing w:after="60"/>
      </w:pPr>
      <w:r>
        <w:t xml:space="preserve">Fix:  Dates were swapped </w:t>
      </w:r>
      <w:proofErr w:type="gramStart"/>
      <w:r>
        <w:t>using .loc</w:t>
      </w:r>
      <w:proofErr w:type="gramEnd"/>
      <w:r>
        <w:t xml:space="preserve"> </w:t>
      </w:r>
    </w:p>
    <w:p w14:paraId="3E2D78D4" w14:textId="77777777" w:rsidR="00265CED" w:rsidRDefault="00000000">
      <w:pPr>
        <w:pStyle w:val="ListParagraph"/>
        <w:numPr>
          <w:ilvl w:val="0"/>
          <w:numId w:val="2"/>
        </w:numPr>
        <w:spacing w:after="60"/>
      </w:pPr>
      <w:r>
        <w:t>Delivery_Time was recalculated after swapping to confirm no negative values remained</w:t>
      </w:r>
    </w:p>
    <w:p w14:paraId="71812F95" w14:textId="77777777" w:rsidR="00265CED" w:rsidRDefault="00265CED">
      <w:pPr>
        <w:spacing w:after="80"/>
      </w:pPr>
    </w:p>
    <w:p w14:paraId="040B6DC7" w14:textId="77777777" w:rsidR="00265CED" w:rsidRDefault="00000000">
      <w:pPr>
        <w:pStyle w:val="Heading3"/>
      </w:pPr>
      <w:r>
        <w:t>5b. Negative Sales</w:t>
      </w:r>
    </w:p>
    <w:p w14:paraId="457F2E81" w14:textId="77777777" w:rsidR="00265CED" w:rsidRDefault="00000000">
      <w:pPr>
        <w:spacing w:after="100"/>
        <w:jc w:val="both"/>
      </w:pPr>
      <w:r>
        <w:t>Negative sales values are logically invalid in e-commerce. All Sales == -5000 were identified as erroneous.</w:t>
      </w:r>
    </w:p>
    <w:p w14:paraId="3B27E215" w14:textId="77777777" w:rsidR="00265CED" w:rsidRDefault="00000000">
      <w:pPr>
        <w:pStyle w:val="ListParagraph"/>
        <w:numPr>
          <w:ilvl w:val="0"/>
          <w:numId w:val="2"/>
        </w:numPr>
        <w:spacing w:after="60"/>
      </w:pPr>
      <w:r>
        <w:t>Strategy:  Sales values of -5000 replaced with pd.NA, then filled using the Sales median</w:t>
      </w:r>
    </w:p>
    <w:p w14:paraId="04190398" w14:textId="77777777" w:rsidR="00265CED" w:rsidRDefault="00000000">
      <w:pPr>
        <w:pStyle w:val="ListParagraph"/>
        <w:numPr>
          <w:ilvl w:val="0"/>
          <w:numId w:val="2"/>
        </w:numPr>
        <w:spacing w:after="60"/>
      </w:pPr>
      <w:r>
        <w:t>Median was chosen over mean due to outliers in the Sales distribution</w:t>
      </w:r>
    </w:p>
    <w:p w14:paraId="4EAB8807" w14:textId="77777777" w:rsidR="00265CED" w:rsidRDefault="00000000">
      <w:pPr>
        <w:pStyle w:val="ListParagraph"/>
        <w:numPr>
          <w:ilvl w:val="0"/>
          <w:numId w:val="2"/>
        </w:numPr>
        <w:spacing w:after="60"/>
      </w:pPr>
      <w:r>
        <w:t>Verified post-fix:  df1[df1['Sales'] &lt; 0] returned empty</w:t>
      </w:r>
    </w:p>
    <w:p w14:paraId="258E5C05" w14:textId="77777777" w:rsidR="00265CED" w:rsidRDefault="00265CED">
      <w:pPr>
        <w:spacing w:after="80"/>
      </w:pPr>
    </w:p>
    <w:p w14:paraId="616CFFBC" w14:textId="77777777" w:rsidR="00265CED" w:rsidRDefault="00000000">
      <w:pPr>
        <w:pStyle w:val="Heading3"/>
      </w:pPr>
      <w:r>
        <w:t>5c. Extremely High Discount (&gt; 80%)</w:t>
      </w:r>
    </w:p>
    <w:p w14:paraId="2D9BB9EC" w14:textId="77777777" w:rsidR="00265CED" w:rsidRDefault="00000000">
      <w:pPr>
        <w:spacing w:after="100"/>
        <w:jc w:val="both"/>
      </w:pPr>
      <w:r>
        <w:t>Discounts exceeding 80% are business-impractical. These records were flagged using df1[df1['Discount'] &gt; 0.8] and sampled for review. They were retained for analysis to study discount-profit impact.</w:t>
      </w:r>
    </w:p>
    <w:p w14:paraId="4A38586B" w14:textId="77777777" w:rsidR="00265CED" w:rsidRDefault="00265CED">
      <w:pPr>
        <w:spacing w:after="80"/>
      </w:pPr>
    </w:p>
    <w:p w14:paraId="6EA4D7DC" w14:textId="77777777" w:rsidR="00265CED" w:rsidRDefault="00000000">
      <w:pPr>
        <w:pStyle w:val="Heading3"/>
      </w:pPr>
      <w:r>
        <w:t>5d. Abnormally High Shipping Cost</w:t>
      </w:r>
    </w:p>
    <w:p w14:paraId="44FA0EB4" w14:textId="77777777" w:rsidR="00265CED" w:rsidRDefault="00000000">
      <w:pPr>
        <w:spacing w:after="100"/>
        <w:jc w:val="both"/>
      </w:pPr>
      <w:r>
        <w:t xml:space="preserve">Shipping cost was standardized using a business rule: Shipping_Cost = Quantity x 100, applied uniformly across all three product categories </w:t>
      </w:r>
      <w:proofErr w:type="gramStart"/>
      <w:r>
        <w:t>using .</w:t>
      </w:r>
      <w:proofErr w:type="gramEnd"/>
      <w:r>
        <w:t>loc.</w:t>
      </w:r>
    </w:p>
    <w:p w14:paraId="4812EBED" w14:textId="77777777" w:rsidR="00265CED" w:rsidRDefault="00000000">
      <w:pPr>
        <w:pStyle w:val="ListParagraph"/>
        <w:numPr>
          <w:ilvl w:val="0"/>
          <w:numId w:val="2"/>
        </w:numPr>
        <w:spacing w:after="60"/>
      </w:pPr>
      <w:r>
        <w:t>Applied separately for Clothing, Electronics, and Furniture</w:t>
      </w:r>
    </w:p>
    <w:p w14:paraId="18F1C974" w14:textId="77777777" w:rsidR="00265CED" w:rsidRDefault="00000000">
      <w:pPr>
        <w:pStyle w:val="ListParagraph"/>
        <w:numPr>
          <w:ilvl w:val="0"/>
          <w:numId w:val="2"/>
        </w:numPr>
        <w:spacing w:after="60"/>
      </w:pPr>
      <w:r>
        <w:t>This normalized the column and eliminated all abnormal values</w:t>
      </w:r>
    </w:p>
    <w:p w14:paraId="0ECA1F44" w14:textId="77777777" w:rsidR="00265CED" w:rsidRDefault="00265CED">
      <w:pPr>
        <w:spacing w:after="80"/>
      </w:pPr>
    </w:p>
    <w:p w14:paraId="7B1E290C" w14:textId="77777777" w:rsidR="00265CED" w:rsidRDefault="00000000">
      <w:pPr>
        <w:pStyle w:val="Heading3"/>
      </w:pPr>
      <w:r>
        <w:t>5e. Profit Outliers — IQR Method</w:t>
      </w:r>
    </w:p>
    <w:p w14:paraId="4F19BE26" w14:textId="77777777" w:rsidR="00265CED" w:rsidRDefault="00000000">
      <w:pPr>
        <w:spacing w:after="100"/>
        <w:jc w:val="both"/>
      </w:pPr>
      <w:r>
        <w:t>Profit is right-skewed (not normal), so IQR was used instead of Z-score.</w:t>
      </w:r>
    </w:p>
    <w:p w14:paraId="29A09D56" w14:textId="77777777" w:rsidR="00265CED" w:rsidRDefault="00000000">
      <w:pPr>
        <w:pStyle w:val="ListParagraph"/>
        <w:numPr>
          <w:ilvl w:val="0"/>
          <w:numId w:val="2"/>
        </w:numPr>
        <w:spacing w:after="60"/>
      </w:pPr>
      <w:r>
        <w:t xml:space="preserve">Q1 = 25th </w:t>
      </w:r>
      <w:proofErr w:type="gramStart"/>
      <w:r>
        <w:t>percentile  |</w:t>
      </w:r>
      <w:proofErr w:type="gramEnd"/>
      <w:r>
        <w:t xml:space="preserve">  Q3 = 75th </w:t>
      </w:r>
      <w:proofErr w:type="gramStart"/>
      <w:r>
        <w:t>percentile  |</w:t>
      </w:r>
      <w:proofErr w:type="gramEnd"/>
      <w:r>
        <w:t xml:space="preserve">  IQR = Q3 - Q1</w:t>
      </w:r>
    </w:p>
    <w:p w14:paraId="11C0A471" w14:textId="77777777" w:rsidR="00265CED" w:rsidRDefault="00000000">
      <w:pPr>
        <w:pStyle w:val="ListParagraph"/>
        <w:numPr>
          <w:ilvl w:val="0"/>
          <w:numId w:val="2"/>
        </w:numPr>
        <w:spacing w:after="60"/>
      </w:pPr>
      <w:r>
        <w:t xml:space="preserve">Upper Bound = Q3 + (1.5 x </w:t>
      </w:r>
      <w:proofErr w:type="gramStart"/>
      <w:r>
        <w:t>IQR)  |</w:t>
      </w:r>
      <w:proofErr w:type="gramEnd"/>
      <w:r>
        <w:t xml:space="preserve">  Lower Bound = Q1 - (1.5 x IQR)</w:t>
      </w:r>
    </w:p>
    <w:p w14:paraId="26713F5F" w14:textId="77777777" w:rsidR="00265CED" w:rsidRDefault="00000000">
      <w:pPr>
        <w:pStyle w:val="ListParagraph"/>
        <w:numPr>
          <w:ilvl w:val="0"/>
          <w:numId w:val="2"/>
        </w:numPr>
        <w:spacing w:after="60"/>
      </w:pPr>
      <w:r>
        <w:t>Result:  No lower outliers found. Upper-end outliers represent genuine high-value transactions and were retained.</w:t>
      </w:r>
    </w:p>
    <w:p w14:paraId="6198DB74" w14:textId="77777777" w:rsidR="00265CED" w:rsidRDefault="00265CED">
      <w:pPr>
        <w:spacing w:after="60"/>
      </w:pPr>
    </w:p>
    <w:p w14:paraId="4027D6F8" w14:textId="77777777" w:rsidR="00265CED" w:rsidRDefault="00000000">
      <w:pPr>
        <w:spacing w:after="100"/>
        <w:jc w:val="both"/>
      </w:pPr>
      <w:r>
        <w:t>Additional validation: Sales vs Profit correlation = 0.77 (strong positive), confirming data integrity after cleaning.</w:t>
      </w:r>
    </w:p>
    <w:p w14:paraId="536EBC2A" w14:textId="77777777" w:rsidR="00265CED" w:rsidRDefault="00265CED">
      <w:pPr>
        <w:spacing w:after="80"/>
      </w:pPr>
    </w:p>
    <w:p w14:paraId="5A356974" w14:textId="77777777" w:rsidR="00265CED" w:rsidRDefault="00265CED">
      <w:pPr>
        <w:pBdr>
          <w:bottom w:val="single" w:sz="2" w:space="2" w:color="999999"/>
        </w:pBdr>
        <w:spacing w:before="160" w:after="160"/>
      </w:pPr>
    </w:p>
    <w:p w14:paraId="4E1B6AF2" w14:textId="77777777" w:rsidR="00265CED" w:rsidRDefault="00000000">
      <w:pPr>
        <w:pStyle w:val="Heading2"/>
      </w:pPr>
      <w:r>
        <w:lastRenderedPageBreak/>
        <w:t>Step 6. Standardization</w:t>
      </w:r>
    </w:p>
    <w:p w14:paraId="0CE29DA9" w14:textId="77777777" w:rsidR="00265CED" w:rsidRDefault="00000000">
      <w:pPr>
        <w:spacing w:after="100"/>
        <w:jc w:val="both"/>
      </w:pPr>
      <w:r>
        <w:t>The Product_Category column had three inconsistent variations: Electronics, ELECTRONICS, and electronics. All standardized to 'Electronics'.</w:t>
      </w:r>
    </w:p>
    <w:p w14:paraId="6CC70467" w14:textId="77777777" w:rsidR="00265CED" w:rsidRDefault="00265CED">
      <w:pPr>
        <w:spacing w:after="60"/>
      </w:pPr>
    </w:p>
    <w:p w14:paraId="2A00E379" w14:textId="77777777" w:rsidR="00265CED" w:rsidRDefault="00000000">
      <w:pPr>
        <w:spacing w:after="100"/>
        <w:jc w:val="both"/>
      </w:pPr>
      <w:r>
        <w:t>Sub_Category misalignment was also corrected. A mapping dictionary was applied to assign the correct parent category based on Sub_Category values:</w:t>
      </w:r>
    </w:p>
    <w:p w14:paraId="7F235CC3" w14:textId="77777777" w:rsidR="00265CED" w:rsidRDefault="00265CED">
      <w:pPr>
        <w:spacing w:after="40"/>
      </w:pPr>
    </w:p>
    <w:p w14:paraId="0AAAB3CE" w14:textId="77777777" w:rsidR="00265CED" w:rsidRDefault="00000000">
      <w:pPr>
        <w:spacing w:after="100"/>
        <w:jc w:val="both"/>
      </w:pPr>
      <w:r>
        <w:t>Column name whitespace was also removed using df1.columns.str.strip() to ensure clean column references throughout the analysis.</w:t>
      </w:r>
    </w:p>
    <w:p w14:paraId="51C0AF31" w14:textId="77777777" w:rsidR="00265CED" w:rsidRDefault="00265CED">
      <w:pPr>
        <w:spacing w:after="80"/>
      </w:pPr>
    </w:p>
    <w:p w14:paraId="680DBDF8" w14:textId="77777777" w:rsidR="00265CED" w:rsidRDefault="00265CED">
      <w:pPr>
        <w:pBdr>
          <w:bottom w:val="single" w:sz="8" w:space="4" w:color="000000"/>
        </w:pBdr>
        <w:spacing w:before="320" w:after="320"/>
      </w:pPr>
    </w:p>
    <w:p w14:paraId="723DC4C2" w14:textId="77777777" w:rsidR="00265CED" w:rsidRDefault="00000000">
      <w:pPr>
        <w:pStyle w:val="Heading1"/>
      </w:pPr>
      <w:r>
        <w:t xml:space="preserve">PHASE </w:t>
      </w:r>
      <w:proofErr w:type="gramStart"/>
      <w:r>
        <w:t>2  —</w:t>
      </w:r>
      <w:proofErr w:type="gramEnd"/>
      <w:r>
        <w:t xml:space="preserve">  EXPLORATORY DATA ANALYSIS (EDA)</w:t>
      </w:r>
    </w:p>
    <w:p w14:paraId="46B2355F" w14:textId="77777777" w:rsidR="00265CED" w:rsidRDefault="00000000">
      <w:pPr>
        <w:spacing w:after="100"/>
        <w:jc w:val="both"/>
      </w:pPr>
      <w:r>
        <w:t>EDA examines the dataset from multiple angles to uncover patterns, detect anomalies, and form business hypotheses. Six sub-analyses were conducted.</w:t>
      </w:r>
    </w:p>
    <w:p w14:paraId="3DB650C2" w14:textId="77777777" w:rsidR="00265CED" w:rsidRDefault="00265CED">
      <w:pPr>
        <w:spacing w:after="80"/>
      </w:pPr>
    </w:p>
    <w:p w14:paraId="1644F4C0" w14:textId="77777777" w:rsidR="00265CED" w:rsidRDefault="00000000">
      <w:pPr>
        <w:pStyle w:val="Heading2"/>
      </w:pPr>
      <w:r>
        <w:t>A. Univariate Analysis</w:t>
      </w:r>
    </w:p>
    <w:p w14:paraId="6E6E2E28" w14:textId="77777777" w:rsidR="00265CED" w:rsidRDefault="00000000">
      <w:pPr>
        <w:spacing w:after="100"/>
        <w:jc w:val="both"/>
      </w:pPr>
      <w:r>
        <w:t>Univariate analysis examines one variable at a time using: Histogram (distribution shape), Skewness score, and Box Plot (outlier detection). Z-score was not used since none of the variables are normally distributed — IQR was applied throughout.</w:t>
      </w:r>
    </w:p>
    <w:p w14:paraId="13EDAE84" w14:textId="77777777" w:rsidR="00265CED" w:rsidRDefault="00265CED">
      <w:pPr>
        <w:spacing w:after="80"/>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841"/>
        <w:gridCol w:w="1744"/>
        <w:gridCol w:w="2384"/>
      </w:tblGrid>
      <w:tr w:rsidR="00265CED" w14:paraId="0ED421DD" w14:textId="77777777" w:rsidTr="003A1E87">
        <w:trPr>
          <w:trHeight w:val="487"/>
        </w:trPr>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CCCB4" w14:textId="77777777" w:rsidR="00265CED" w:rsidRDefault="00000000">
            <w:r>
              <w:rPr>
                <w:b/>
                <w:bCs/>
              </w:rPr>
              <w:t>Variable</w:t>
            </w:r>
          </w:p>
        </w:tc>
        <w:tc>
          <w:tcPr>
            <w:tcW w:w="15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5EB8F" w14:textId="77777777" w:rsidR="00265CED" w:rsidRDefault="00000000">
            <w:r>
              <w:rPr>
                <w:b/>
                <w:bCs/>
              </w:rPr>
              <w:t>Distribution</w:t>
            </w:r>
          </w:p>
        </w:tc>
        <w:tc>
          <w:tcPr>
            <w:tcW w:w="18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AA272" w14:textId="77777777" w:rsidR="00265CED" w:rsidRDefault="00000000">
            <w:r>
              <w:rPr>
                <w:b/>
                <w:bCs/>
              </w:rPr>
              <w:t>Skewness Score</w:t>
            </w:r>
          </w:p>
        </w:tc>
        <w:tc>
          <w:tcPr>
            <w:tcW w:w="17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6AC8D" w14:textId="77777777" w:rsidR="00265CED" w:rsidRDefault="00000000">
            <w:r>
              <w:rPr>
                <w:b/>
                <w:bCs/>
              </w:rPr>
              <w:t>Outliers (IQR)</w:t>
            </w:r>
          </w:p>
        </w:tc>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6A5D0" w14:textId="77777777" w:rsidR="00265CED" w:rsidRDefault="00000000">
            <w:r>
              <w:rPr>
                <w:b/>
                <w:bCs/>
              </w:rPr>
              <w:t>Interpretation</w:t>
            </w:r>
          </w:p>
        </w:tc>
      </w:tr>
      <w:tr w:rsidR="00265CED" w14:paraId="183F0534" w14:textId="77777777" w:rsidTr="003A1E87">
        <w:trPr>
          <w:trHeight w:val="882"/>
        </w:trPr>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B23D427" w14:textId="77777777" w:rsidR="00265CED" w:rsidRDefault="00000000">
            <w:r>
              <w:rPr>
                <w:sz w:val="20"/>
                <w:szCs w:val="20"/>
              </w:rPr>
              <w:t>Sales</w:t>
            </w:r>
          </w:p>
        </w:tc>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88ED734" w14:textId="77777777" w:rsidR="00265CED" w:rsidRDefault="00000000">
            <w:r>
              <w:rPr>
                <w:sz w:val="20"/>
                <w:szCs w:val="20"/>
              </w:rPr>
              <w:t>Right-skewed</w:t>
            </w:r>
          </w:p>
        </w:tc>
        <w:tc>
          <w:tcPr>
            <w:tcW w:w="1841"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AE2A343" w14:textId="77777777" w:rsidR="00265CED" w:rsidRDefault="00000000">
            <w:r>
              <w:rPr>
                <w:sz w:val="20"/>
                <w:szCs w:val="20"/>
              </w:rPr>
              <w:t>2.126 — Highly Skewed</w:t>
            </w:r>
          </w:p>
        </w:tc>
        <w:tc>
          <w:tcPr>
            <w:tcW w:w="174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39DEBC0" w14:textId="77777777" w:rsidR="00265CED" w:rsidRDefault="00000000">
            <w:r>
              <w:rPr>
                <w:sz w:val="20"/>
                <w:szCs w:val="20"/>
              </w:rPr>
              <w:t>Upper-end only</w:t>
            </w:r>
          </w:p>
        </w:tc>
        <w:tc>
          <w:tcPr>
            <w:tcW w:w="238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C69F73F" w14:textId="77777777" w:rsidR="00265CED" w:rsidRDefault="00000000">
            <w:r>
              <w:rPr>
                <w:sz w:val="20"/>
                <w:szCs w:val="20"/>
              </w:rPr>
              <w:t>Most sales are low-value; a few very large transactions create the long tail.</w:t>
            </w:r>
          </w:p>
        </w:tc>
      </w:tr>
      <w:tr w:rsidR="00265CED" w14:paraId="12B27655" w14:textId="77777777" w:rsidTr="003A1E87">
        <w:trPr>
          <w:trHeight w:val="894"/>
        </w:trPr>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4B76326" w14:textId="77777777" w:rsidR="00265CED" w:rsidRDefault="00000000">
            <w:r>
              <w:rPr>
                <w:sz w:val="20"/>
                <w:szCs w:val="20"/>
              </w:rPr>
              <w:t>Profit</w:t>
            </w:r>
          </w:p>
        </w:tc>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A6378AE" w14:textId="77777777" w:rsidR="00265CED" w:rsidRDefault="00000000">
            <w:r>
              <w:rPr>
                <w:sz w:val="20"/>
                <w:szCs w:val="20"/>
              </w:rPr>
              <w:t>Right-skewed</w:t>
            </w:r>
          </w:p>
        </w:tc>
        <w:tc>
          <w:tcPr>
            <w:tcW w:w="1841"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51976D0" w14:textId="77777777" w:rsidR="00265CED" w:rsidRDefault="00000000">
            <w:r>
              <w:rPr>
                <w:sz w:val="20"/>
                <w:szCs w:val="20"/>
              </w:rPr>
              <w:t>7.53 — Extremely Skewed</w:t>
            </w:r>
          </w:p>
        </w:tc>
        <w:tc>
          <w:tcPr>
            <w:tcW w:w="174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CEFEDF8" w14:textId="77777777" w:rsidR="00265CED" w:rsidRDefault="00000000">
            <w:r>
              <w:rPr>
                <w:sz w:val="20"/>
                <w:szCs w:val="20"/>
              </w:rPr>
              <w:t>Upper-end only; very narrow box</w:t>
            </w:r>
          </w:p>
        </w:tc>
        <w:tc>
          <w:tcPr>
            <w:tcW w:w="238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B8905DB" w14:textId="77777777" w:rsidR="00265CED" w:rsidRDefault="00000000">
            <w:r>
              <w:rPr>
                <w:sz w:val="20"/>
                <w:szCs w:val="20"/>
              </w:rPr>
              <w:t>Core profit is tightly clustered; extreme high-profit transactions drive the skew.</w:t>
            </w:r>
          </w:p>
        </w:tc>
      </w:tr>
      <w:tr w:rsidR="00265CED" w14:paraId="7BC141C4" w14:textId="77777777" w:rsidTr="003A1E87">
        <w:trPr>
          <w:trHeight w:val="662"/>
        </w:trPr>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3725133" w14:textId="77777777" w:rsidR="00265CED" w:rsidRDefault="00000000">
            <w:r>
              <w:rPr>
                <w:sz w:val="20"/>
                <w:szCs w:val="20"/>
              </w:rPr>
              <w:t>Discount</w:t>
            </w:r>
          </w:p>
        </w:tc>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3A205D1" w14:textId="77777777" w:rsidR="00265CED" w:rsidRDefault="00000000">
            <w:r>
              <w:rPr>
                <w:sz w:val="20"/>
                <w:szCs w:val="20"/>
              </w:rPr>
              <w:t>Right-skewed</w:t>
            </w:r>
          </w:p>
        </w:tc>
        <w:tc>
          <w:tcPr>
            <w:tcW w:w="1841"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9C5F92B" w14:textId="77777777" w:rsidR="00265CED" w:rsidRDefault="00000000">
            <w:r>
              <w:rPr>
                <w:sz w:val="20"/>
                <w:szCs w:val="20"/>
              </w:rPr>
              <w:t>1.83 — Highly Skewed</w:t>
            </w:r>
          </w:p>
        </w:tc>
        <w:tc>
          <w:tcPr>
            <w:tcW w:w="174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AF4C315" w14:textId="77777777" w:rsidR="00265CED" w:rsidRDefault="00000000">
            <w:r>
              <w:rPr>
                <w:sz w:val="20"/>
                <w:szCs w:val="20"/>
              </w:rPr>
              <w:t>Upper-end (&gt; 80%)</w:t>
            </w:r>
          </w:p>
        </w:tc>
        <w:tc>
          <w:tcPr>
            <w:tcW w:w="238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AECDC03" w14:textId="77777777" w:rsidR="00265CED" w:rsidRDefault="00000000">
            <w:r>
              <w:rPr>
                <w:sz w:val="20"/>
                <w:szCs w:val="20"/>
              </w:rPr>
              <w:t>Most discounts are small; extreme discounts flagged as business risk.</w:t>
            </w:r>
          </w:p>
        </w:tc>
      </w:tr>
      <w:tr w:rsidR="00265CED" w14:paraId="372989B7" w14:textId="77777777" w:rsidTr="003A1E87">
        <w:trPr>
          <w:trHeight w:val="662"/>
        </w:trPr>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00504DF" w14:textId="77777777" w:rsidR="00265CED" w:rsidRDefault="00000000">
            <w:r>
              <w:rPr>
                <w:sz w:val="20"/>
                <w:szCs w:val="20"/>
              </w:rPr>
              <w:t>Quantity</w:t>
            </w:r>
          </w:p>
        </w:tc>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B98C4D8" w14:textId="77777777" w:rsidR="00265CED" w:rsidRDefault="00000000">
            <w:r>
              <w:rPr>
                <w:sz w:val="20"/>
                <w:szCs w:val="20"/>
              </w:rPr>
              <w:t>Near-Normal</w:t>
            </w:r>
          </w:p>
        </w:tc>
        <w:tc>
          <w:tcPr>
            <w:tcW w:w="1841"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EC4402D" w14:textId="77777777" w:rsidR="00265CED" w:rsidRDefault="00000000">
            <w:r>
              <w:rPr>
                <w:sz w:val="20"/>
                <w:szCs w:val="20"/>
              </w:rPr>
              <w:t>Close to 0 — Symmetrical</w:t>
            </w:r>
          </w:p>
        </w:tc>
        <w:tc>
          <w:tcPr>
            <w:tcW w:w="174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9DED08B" w14:textId="77777777" w:rsidR="00265CED" w:rsidRDefault="00000000">
            <w:r>
              <w:rPr>
                <w:sz w:val="20"/>
                <w:szCs w:val="20"/>
              </w:rPr>
              <w:t>No outliers</w:t>
            </w:r>
          </w:p>
        </w:tc>
        <w:tc>
          <w:tcPr>
            <w:tcW w:w="238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3F3484D" w14:textId="77777777" w:rsidR="00265CED" w:rsidRDefault="00000000">
            <w:r>
              <w:rPr>
                <w:sz w:val="20"/>
                <w:szCs w:val="20"/>
              </w:rPr>
              <w:t>Ordering patterns are uniform and consistent across all transactions.</w:t>
            </w:r>
          </w:p>
        </w:tc>
      </w:tr>
      <w:tr w:rsidR="00265CED" w14:paraId="3D488B1B" w14:textId="77777777" w:rsidTr="003A1E87">
        <w:trPr>
          <w:trHeight w:val="673"/>
        </w:trPr>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F94FFDB" w14:textId="77777777" w:rsidR="00265CED" w:rsidRDefault="00000000">
            <w:r>
              <w:rPr>
                <w:sz w:val="20"/>
                <w:szCs w:val="20"/>
              </w:rPr>
              <w:t>Shipping_Cost</w:t>
            </w:r>
          </w:p>
        </w:tc>
        <w:tc>
          <w:tcPr>
            <w:tcW w:w="155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2284E40" w14:textId="77777777" w:rsidR="00265CED" w:rsidRDefault="00000000">
            <w:r>
              <w:rPr>
                <w:sz w:val="20"/>
                <w:szCs w:val="20"/>
              </w:rPr>
              <w:t>Normal</w:t>
            </w:r>
          </w:p>
        </w:tc>
        <w:tc>
          <w:tcPr>
            <w:tcW w:w="1841"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F4EB0FB" w14:textId="77777777" w:rsidR="00265CED" w:rsidRDefault="00000000">
            <w:r>
              <w:rPr>
                <w:sz w:val="20"/>
                <w:szCs w:val="20"/>
              </w:rPr>
              <w:t>Near 0</w:t>
            </w:r>
          </w:p>
        </w:tc>
        <w:tc>
          <w:tcPr>
            <w:tcW w:w="174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8E8952F" w14:textId="77777777" w:rsidR="00265CED" w:rsidRDefault="00000000">
            <w:r>
              <w:rPr>
                <w:sz w:val="20"/>
                <w:szCs w:val="20"/>
              </w:rPr>
              <w:t>No outliers</w:t>
            </w:r>
          </w:p>
        </w:tc>
        <w:tc>
          <w:tcPr>
            <w:tcW w:w="2384"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DAFD343" w14:textId="77777777" w:rsidR="00265CED" w:rsidRDefault="00000000">
            <w:r>
              <w:rPr>
                <w:sz w:val="20"/>
                <w:szCs w:val="20"/>
              </w:rPr>
              <w:t>Fully normalized after applying the Qty x 100 standardization rule.</w:t>
            </w:r>
          </w:p>
        </w:tc>
      </w:tr>
    </w:tbl>
    <w:p w14:paraId="230D5584" w14:textId="77777777" w:rsidR="00265CED" w:rsidRDefault="00265CED">
      <w:pPr>
        <w:spacing w:after="80"/>
      </w:pPr>
    </w:p>
    <w:p w14:paraId="51966019" w14:textId="77777777" w:rsidR="00265CED" w:rsidRDefault="00265CED">
      <w:pPr>
        <w:pBdr>
          <w:bottom w:val="single" w:sz="2" w:space="2" w:color="999999"/>
        </w:pBdr>
        <w:spacing w:before="160" w:after="160"/>
      </w:pPr>
    </w:p>
    <w:p w14:paraId="10F1934D" w14:textId="77777777" w:rsidR="00265CED" w:rsidRDefault="00000000">
      <w:pPr>
        <w:pStyle w:val="Heading2"/>
      </w:pPr>
      <w:r>
        <w:lastRenderedPageBreak/>
        <w:t>B. Categorical Analysis</w:t>
      </w:r>
    </w:p>
    <w:p w14:paraId="1EAC99E3" w14:textId="77777777" w:rsidR="00265CED" w:rsidRDefault="00000000">
      <w:pPr>
        <w:spacing w:after="100"/>
        <w:jc w:val="both"/>
      </w:pPr>
      <w:r>
        <w:t>Categorical analysis examines how sales are distributed across segments, regions, and categories using groupby aggregations.</w:t>
      </w:r>
    </w:p>
    <w:p w14:paraId="5E9853AF" w14:textId="77777777" w:rsidR="00265CED" w:rsidRDefault="00265CED">
      <w:pPr>
        <w:spacing w:after="80"/>
      </w:pPr>
    </w:p>
    <w:p w14:paraId="14CF3F96" w14:textId="77777777" w:rsidR="00265CED" w:rsidRDefault="00000000">
      <w:pPr>
        <w:pStyle w:val="Heading3"/>
      </w:pPr>
      <w:r>
        <w:t>Sales by Region</w:t>
      </w:r>
    </w:p>
    <w:p w14:paraId="6DC71D41" w14:textId="77777777" w:rsidR="00265CED" w:rsidRDefault="00000000">
      <w:pPr>
        <w:spacing w:after="100"/>
        <w:jc w:val="both"/>
      </w:pPr>
      <w:r>
        <w:t>df1.groupby('Region</w:t>
      </w:r>
      <w:proofErr w:type="gramStart"/>
      <w:r>
        <w:t>')[</w:t>
      </w:r>
      <w:proofErr w:type="gramEnd"/>
      <w:r>
        <w:t>'Sales'</w:t>
      </w:r>
      <w:proofErr w:type="gramStart"/>
      <w:r>
        <w:t>].sum</w:t>
      </w:r>
      <w:proofErr w:type="gramEnd"/>
      <w:r>
        <w:t>() — Identifies which geographic region drives the most revenue.</w:t>
      </w:r>
    </w:p>
    <w:p w14:paraId="06015426" w14:textId="492B90FF" w:rsidR="00FE484D" w:rsidRDefault="00FE484D">
      <w:pPr>
        <w:spacing w:after="100"/>
        <w:jc w:val="both"/>
      </w:pPr>
      <w:r>
        <w:t>East region is having more sales.</w:t>
      </w:r>
    </w:p>
    <w:p w14:paraId="0ABA368F" w14:textId="77777777" w:rsidR="00265CED" w:rsidRDefault="00265CED">
      <w:pPr>
        <w:spacing w:after="80"/>
      </w:pPr>
    </w:p>
    <w:p w14:paraId="24CBCDD0" w14:textId="77777777" w:rsidR="00265CED" w:rsidRDefault="00000000">
      <w:pPr>
        <w:pStyle w:val="Heading3"/>
      </w:pPr>
      <w:r>
        <w:t>Sales by Customer Segment</w:t>
      </w:r>
    </w:p>
    <w:p w14:paraId="39A37171" w14:textId="77777777" w:rsidR="00265CED" w:rsidRDefault="00000000">
      <w:pPr>
        <w:spacing w:after="100"/>
        <w:jc w:val="both"/>
      </w:pPr>
      <w:r>
        <w:t>df1.groupby('Customer_Segment</w:t>
      </w:r>
      <w:proofErr w:type="gramStart"/>
      <w:r>
        <w:t>')[</w:t>
      </w:r>
      <w:proofErr w:type="gramEnd"/>
      <w:r>
        <w:t>'Sales'</w:t>
      </w:r>
      <w:proofErr w:type="gramStart"/>
      <w:r>
        <w:t>].sum</w:t>
      </w:r>
      <w:proofErr w:type="gramEnd"/>
      <w:r>
        <w:t>() — Consumer segment generates the highest total revenue, followed by Corporate and Home Office.</w:t>
      </w:r>
    </w:p>
    <w:p w14:paraId="4E43BD76" w14:textId="77777777" w:rsidR="00265CED" w:rsidRDefault="00265CED">
      <w:pPr>
        <w:spacing w:after="80"/>
      </w:pPr>
    </w:p>
    <w:p w14:paraId="17C847AA" w14:textId="77777777" w:rsidR="00265CED" w:rsidRDefault="00000000">
      <w:pPr>
        <w:pStyle w:val="Heading3"/>
      </w:pPr>
      <w:r>
        <w:t>Sales by Product Category</w:t>
      </w:r>
    </w:p>
    <w:p w14:paraId="7971F888" w14:textId="1991C036" w:rsidR="00265CED" w:rsidRDefault="00000000">
      <w:pPr>
        <w:spacing w:after="100"/>
        <w:jc w:val="both"/>
      </w:pPr>
      <w:r>
        <w:t>df1.groupby('Product_Category</w:t>
      </w:r>
      <w:proofErr w:type="gramStart"/>
      <w:r>
        <w:t>')[</w:t>
      </w:r>
      <w:proofErr w:type="gramEnd"/>
      <w:r>
        <w:t>'Sales'</w:t>
      </w:r>
      <w:proofErr w:type="gramStart"/>
      <w:r>
        <w:t>].sum</w:t>
      </w:r>
      <w:proofErr w:type="gramEnd"/>
      <w:r>
        <w:t>() — Furniture</w:t>
      </w:r>
      <w:r w:rsidR="00FE484D">
        <w:t xml:space="preserve"> and Electronics</w:t>
      </w:r>
      <w:r>
        <w:t xml:space="preserve"> lead in total sales; Clothing trails significantly.</w:t>
      </w:r>
    </w:p>
    <w:p w14:paraId="245866F4" w14:textId="77777777" w:rsidR="00265CED" w:rsidRDefault="00265CED">
      <w:pPr>
        <w:spacing w:after="80"/>
      </w:pPr>
    </w:p>
    <w:p w14:paraId="6E7267B1" w14:textId="77777777" w:rsidR="00265CED" w:rsidRDefault="00000000">
      <w:pPr>
        <w:pStyle w:val="Heading3"/>
      </w:pPr>
      <w:r>
        <w:t>Top 10 Products by Sales</w:t>
      </w:r>
    </w:p>
    <w:p w14:paraId="3600F553" w14:textId="77777777" w:rsidR="00265CED" w:rsidRDefault="00000000">
      <w:pPr>
        <w:spacing w:after="100"/>
        <w:jc w:val="both"/>
      </w:pPr>
      <w:r>
        <w:t>df1.groupby('Product_Name</w:t>
      </w:r>
      <w:proofErr w:type="gramStart"/>
      <w:r>
        <w:t>')[</w:t>
      </w:r>
      <w:proofErr w:type="gramEnd"/>
      <w:r>
        <w:t>'Sales'</w:t>
      </w:r>
      <w:proofErr w:type="gramStart"/>
      <w:r>
        <w:t>].sum</w:t>
      </w:r>
      <w:proofErr w:type="gramEnd"/>
      <w:r>
        <w:t>(</w:t>
      </w:r>
      <w:proofErr w:type="gramStart"/>
      <w:r>
        <w:t>).sort</w:t>
      </w:r>
      <w:proofErr w:type="gramEnd"/>
      <w:r>
        <w:t>_values(ascending=False</w:t>
      </w:r>
      <w:proofErr w:type="gramStart"/>
      <w:r>
        <w:t>).head</w:t>
      </w:r>
      <w:proofErr w:type="gramEnd"/>
      <w:r>
        <w:t>(10) — Identifies the highest-revenue individual products.</w:t>
      </w:r>
    </w:p>
    <w:p w14:paraId="5DD04D16" w14:textId="77777777" w:rsidR="00265CED" w:rsidRDefault="00265CED">
      <w:pPr>
        <w:spacing w:after="80"/>
      </w:pPr>
    </w:p>
    <w:p w14:paraId="1B2A4054" w14:textId="77777777" w:rsidR="00265CED" w:rsidRDefault="00000000">
      <w:pPr>
        <w:pStyle w:val="Heading3"/>
      </w:pPr>
      <w:r>
        <w:t>Top 10 States by Revenue</w:t>
      </w:r>
    </w:p>
    <w:p w14:paraId="3EF2893E" w14:textId="77777777" w:rsidR="00265CED" w:rsidRDefault="00000000">
      <w:pPr>
        <w:spacing w:after="100"/>
        <w:jc w:val="both"/>
      </w:pPr>
      <w:r>
        <w:t>df1.groupby('State</w:t>
      </w:r>
      <w:proofErr w:type="gramStart"/>
      <w:r>
        <w:t>')[</w:t>
      </w:r>
      <w:proofErr w:type="gramEnd"/>
      <w:r>
        <w:t>'Sales'</w:t>
      </w:r>
      <w:proofErr w:type="gramStart"/>
      <w:r>
        <w:t>].sum</w:t>
      </w:r>
      <w:proofErr w:type="gramEnd"/>
      <w:r>
        <w:t>(</w:t>
      </w:r>
      <w:proofErr w:type="gramStart"/>
      <w:r>
        <w:t>).sort</w:t>
      </w:r>
      <w:proofErr w:type="gramEnd"/>
      <w:r>
        <w:t>_values(ascending=False</w:t>
      </w:r>
      <w:proofErr w:type="gramStart"/>
      <w:r>
        <w:t>).head</w:t>
      </w:r>
      <w:proofErr w:type="gramEnd"/>
      <w:r>
        <w:t>(10) — Identifies geographic hotspots where revenue is concentrated.</w:t>
      </w:r>
    </w:p>
    <w:p w14:paraId="7987E83C" w14:textId="77777777" w:rsidR="00265CED" w:rsidRDefault="00265CED">
      <w:pPr>
        <w:spacing w:after="80"/>
      </w:pPr>
    </w:p>
    <w:p w14:paraId="6DE54865" w14:textId="77777777" w:rsidR="00265CED" w:rsidRDefault="00265CED">
      <w:pPr>
        <w:pBdr>
          <w:bottom w:val="single" w:sz="2" w:space="2" w:color="999999"/>
        </w:pBdr>
        <w:spacing w:before="160" w:after="160"/>
      </w:pPr>
    </w:p>
    <w:p w14:paraId="10173B9D" w14:textId="77777777" w:rsidR="00265CED" w:rsidRDefault="00000000">
      <w:pPr>
        <w:pStyle w:val="Heading2"/>
      </w:pPr>
      <w:r>
        <w:t>C. Bivariate Analysis</w:t>
      </w:r>
    </w:p>
    <w:p w14:paraId="66569F52" w14:textId="77777777" w:rsidR="00265CED" w:rsidRDefault="00000000">
      <w:pPr>
        <w:spacing w:after="100"/>
        <w:jc w:val="both"/>
      </w:pPr>
      <w:r>
        <w:t>Bivariate analysis examines the relationship between two variables simultaneously using scatter plots and Pearson correlation coefficients.</w:t>
      </w:r>
    </w:p>
    <w:p w14:paraId="242AE9DA" w14:textId="77777777" w:rsidR="00265CED" w:rsidRDefault="00265C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265CED" w14:paraId="43C98C0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5A1A9A" w14:textId="77777777" w:rsidR="00265CED" w:rsidRDefault="00000000">
            <w:r>
              <w:rPr>
                <w:b/>
                <w:bCs/>
              </w:rPr>
              <w:t>Relationship</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B4796" w14:textId="77777777" w:rsidR="00265CED" w:rsidRDefault="00000000">
            <w:r>
              <w:rPr>
                <w:b/>
                <w:bCs/>
              </w:rPr>
              <w:t>Correlation</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5FD77" w14:textId="77777777" w:rsidR="00265CED" w:rsidRDefault="00000000">
            <w:r>
              <w:rPr>
                <w:b/>
                <w:bCs/>
              </w:rPr>
              <w:t>Interpretation</w:t>
            </w:r>
          </w:p>
        </w:tc>
      </w:tr>
      <w:tr w:rsidR="00265CED" w14:paraId="243140FD" w14:textId="77777777">
        <w:tc>
          <w:tcPr>
            <w:tcW w:w="25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60CF109" w14:textId="77777777" w:rsidR="00265CED" w:rsidRDefault="00000000">
            <w:r>
              <w:rPr>
                <w:sz w:val="20"/>
                <w:szCs w:val="20"/>
              </w:rPr>
              <w:t>Sales vs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987A49C" w14:textId="77777777" w:rsidR="00265CED" w:rsidRDefault="00000000">
            <w:r>
              <w:rPr>
                <w:sz w:val="20"/>
                <w:szCs w:val="20"/>
              </w:rPr>
              <w:t>0.777 — Strong Positive</w:t>
            </w:r>
          </w:p>
        </w:tc>
        <w:tc>
          <w:tcPr>
            <w:tcW w:w="46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3C2D34E" w14:textId="28984719" w:rsidR="00265CED" w:rsidRDefault="00000000">
            <w:r>
              <w:rPr>
                <w:sz w:val="20"/>
                <w:szCs w:val="20"/>
              </w:rPr>
              <w:t xml:space="preserve">Higher sales directly </w:t>
            </w:r>
            <w:proofErr w:type="gramStart"/>
            <w:r>
              <w:rPr>
                <w:sz w:val="20"/>
                <w:szCs w:val="20"/>
              </w:rPr>
              <w:t>leads</w:t>
            </w:r>
            <w:proofErr w:type="gramEnd"/>
            <w:r>
              <w:rPr>
                <w:sz w:val="20"/>
                <w:szCs w:val="20"/>
              </w:rPr>
              <w:t xml:space="preserve"> to higher profit. Sales is </w:t>
            </w:r>
            <w:r w:rsidR="00FE484D">
              <w:rPr>
                <w:sz w:val="20"/>
                <w:szCs w:val="20"/>
              </w:rPr>
              <w:t>directly proportional to Profit.</w:t>
            </w:r>
          </w:p>
        </w:tc>
      </w:tr>
      <w:tr w:rsidR="00265CED" w14:paraId="61F8124B" w14:textId="77777777">
        <w:tc>
          <w:tcPr>
            <w:tcW w:w="25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096E1BC" w14:textId="77777777" w:rsidR="00265CED" w:rsidRDefault="00000000">
            <w:r>
              <w:rPr>
                <w:sz w:val="20"/>
                <w:szCs w:val="20"/>
              </w:rPr>
              <w:t>Discount vs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75EA924" w14:textId="77777777" w:rsidR="00265CED" w:rsidRDefault="00000000">
            <w:r>
              <w:rPr>
                <w:sz w:val="20"/>
                <w:szCs w:val="20"/>
              </w:rPr>
              <w:t>-0.066 — Weak Negative</w:t>
            </w:r>
          </w:p>
        </w:tc>
        <w:tc>
          <w:tcPr>
            <w:tcW w:w="46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58B7443" w14:textId="77777777" w:rsidR="00265CED" w:rsidRDefault="00000000">
            <w:r>
              <w:rPr>
                <w:sz w:val="20"/>
                <w:szCs w:val="20"/>
              </w:rPr>
              <w:t>Higher discounts cause a slight drop in profit, but the effect is extremely weak.</w:t>
            </w:r>
          </w:p>
        </w:tc>
      </w:tr>
      <w:tr w:rsidR="00265CED" w14:paraId="52AF1111" w14:textId="77777777">
        <w:tc>
          <w:tcPr>
            <w:tcW w:w="25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4E2ACED" w14:textId="77777777" w:rsidR="00265CED" w:rsidRDefault="00000000">
            <w:r>
              <w:rPr>
                <w:sz w:val="20"/>
                <w:szCs w:val="20"/>
              </w:rPr>
              <w:t>Shipping Cost vs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710C63C" w14:textId="77777777" w:rsidR="00265CED" w:rsidRDefault="00000000">
            <w:r>
              <w:rPr>
                <w:sz w:val="20"/>
                <w:szCs w:val="20"/>
              </w:rPr>
              <w:t>Weak Positive</w:t>
            </w:r>
          </w:p>
        </w:tc>
        <w:tc>
          <w:tcPr>
            <w:tcW w:w="46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9919FE0" w14:textId="77777777" w:rsidR="00265CED" w:rsidRDefault="00000000">
            <w:r>
              <w:rPr>
                <w:sz w:val="20"/>
                <w:szCs w:val="20"/>
              </w:rPr>
              <w:t>Slight profit increase with higher shipping; likely higher-value items drive both.</w:t>
            </w:r>
          </w:p>
        </w:tc>
      </w:tr>
      <w:tr w:rsidR="00265CED" w14:paraId="14E9E810" w14:textId="77777777">
        <w:tc>
          <w:tcPr>
            <w:tcW w:w="25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12E97F6" w14:textId="77777777" w:rsidR="00265CED" w:rsidRDefault="00000000">
            <w:r>
              <w:rPr>
                <w:sz w:val="20"/>
                <w:szCs w:val="20"/>
              </w:rPr>
              <w:t>Category vs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3888998" w14:textId="77777777" w:rsidR="00265CED" w:rsidRDefault="00000000">
            <w:r>
              <w:rPr>
                <w:sz w:val="20"/>
                <w:szCs w:val="20"/>
              </w:rPr>
              <w:t>Boxplot (Seaborn)</w:t>
            </w:r>
          </w:p>
        </w:tc>
        <w:tc>
          <w:tcPr>
            <w:tcW w:w="46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8133BCC" w14:textId="77777777" w:rsidR="00265CED" w:rsidRDefault="00000000">
            <w:r>
              <w:rPr>
                <w:sz w:val="20"/>
                <w:szCs w:val="20"/>
              </w:rPr>
              <w:t>Clear differences across categories; Electronics and Furniture have higher profit medians.</w:t>
            </w:r>
          </w:p>
        </w:tc>
      </w:tr>
      <w:tr w:rsidR="00265CED" w14:paraId="78C96DCD" w14:textId="77777777">
        <w:tc>
          <w:tcPr>
            <w:tcW w:w="25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C787777" w14:textId="77777777" w:rsidR="00265CED" w:rsidRDefault="00000000">
            <w:r>
              <w:rPr>
                <w:sz w:val="20"/>
                <w:szCs w:val="20"/>
              </w:rPr>
              <w:t>Region vs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48BFF46" w14:textId="77777777" w:rsidR="00265CED" w:rsidRDefault="00000000">
            <w:r>
              <w:rPr>
                <w:sz w:val="20"/>
                <w:szCs w:val="20"/>
              </w:rPr>
              <w:t>Boxplot (Seaborn)</w:t>
            </w:r>
          </w:p>
        </w:tc>
        <w:tc>
          <w:tcPr>
            <w:tcW w:w="46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9CD01C2" w14:textId="77777777" w:rsidR="00265CED" w:rsidRDefault="00000000">
            <w:r>
              <w:rPr>
                <w:sz w:val="20"/>
                <w:szCs w:val="20"/>
              </w:rPr>
              <w:t>East region has the highest average profit; all regions contain high-value outliers.</w:t>
            </w:r>
          </w:p>
        </w:tc>
      </w:tr>
    </w:tbl>
    <w:p w14:paraId="62865B1D" w14:textId="77777777" w:rsidR="00265CED" w:rsidRDefault="00265CED">
      <w:pPr>
        <w:spacing w:after="80"/>
      </w:pPr>
    </w:p>
    <w:p w14:paraId="57625B4C" w14:textId="77777777" w:rsidR="00265CED" w:rsidRDefault="00000000">
      <w:pPr>
        <w:spacing w:after="100"/>
        <w:jc w:val="both"/>
      </w:pPr>
      <w:r>
        <w:rPr>
          <w:b/>
          <w:bCs/>
        </w:rPr>
        <w:t>Key Business Question — Does high discount reduce profit?</w:t>
      </w:r>
    </w:p>
    <w:p w14:paraId="735564CC" w14:textId="77777777" w:rsidR="00265CED" w:rsidRDefault="00000000">
      <w:pPr>
        <w:spacing w:after="100"/>
        <w:jc w:val="both"/>
      </w:pPr>
      <w:r>
        <w:t>Yes, but minimally. The Discount-Profit correlation is -0.066 (extremely weak). A slight drop in profit is observed with higher discounts, but discount alone is not the primary driver of profit loss. Confirmed by both scatter plot and groupby analysis.</w:t>
      </w:r>
    </w:p>
    <w:p w14:paraId="2E08DF6B" w14:textId="77777777" w:rsidR="00265CED" w:rsidRDefault="00265CED">
      <w:pPr>
        <w:spacing w:after="80"/>
      </w:pPr>
    </w:p>
    <w:p w14:paraId="256FE8B6" w14:textId="77777777" w:rsidR="00265CED" w:rsidRDefault="00265CED">
      <w:pPr>
        <w:pBdr>
          <w:bottom w:val="single" w:sz="2" w:space="2" w:color="999999"/>
        </w:pBdr>
        <w:spacing w:before="160" w:after="160"/>
      </w:pPr>
    </w:p>
    <w:p w14:paraId="513F439E" w14:textId="77777777" w:rsidR="00265CED" w:rsidRDefault="00000000">
      <w:pPr>
        <w:pStyle w:val="Heading2"/>
      </w:pPr>
      <w:r>
        <w:t>D. Time-Based Analysis</w:t>
      </w:r>
    </w:p>
    <w:p w14:paraId="0311D267" w14:textId="77777777" w:rsidR="00265CED" w:rsidRDefault="00000000">
      <w:pPr>
        <w:spacing w:after="100"/>
        <w:jc w:val="both"/>
      </w:pPr>
      <w:r>
        <w:t>Time-based analysis reveals trends, seasonal patterns, and growth trajectories across months and quarters.</w:t>
      </w:r>
    </w:p>
    <w:p w14:paraId="5DC17044" w14:textId="77777777" w:rsidR="00265CED" w:rsidRDefault="00265CED">
      <w:pPr>
        <w:spacing w:after="80"/>
      </w:pPr>
    </w:p>
    <w:p w14:paraId="60FCB90B" w14:textId="77777777" w:rsidR="00265CED" w:rsidRDefault="00000000">
      <w:pPr>
        <w:pStyle w:val="Heading3"/>
      </w:pPr>
      <w:r>
        <w:t>Monthly Sales Trend</w:t>
      </w:r>
    </w:p>
    <w:p w14:paraId="5A53D1C2" w14:textId="4CE7E6A5" w:rsidR="00265CED" w:rsidRDefault="00000000">
      <w:pPr>
        <w:spacing w:after="100"/>
        <w:jc w:val="both"/>
      </w:pPr>
      <w:r>
        <w:t xml:space="preserve">A Year_Month column was derived using dt.to_period('M'). Sales were grouped by this period and plotted </w:t>
      </w:r>
      <w:proofErr w:type="gramStart"/>
      <w:r>
        <w:t>as  line</w:t>
      </w:r>
      <w:proofErr w:type="gramEnd"/>
      <w:r>
        <w:t xml:space="preserve"> chart for full visibility.</w:t>
      </w:r>
    </w:p>
    <w:p w14:paraId="5CA2D57E" w14:textId="77777777" w:rsidR="00265CED" w:rsidRDefault="00265CED">
      <w:pPr>
        <w:spacing w:after="80"/>
      </w:pPr>
    </w:p>
    <w:p w14:paraId="6DE530B1" w14:textId="77777777" w:rsidR="00265CED" w:rsidRDefault="00000000">
      <w:pPr>
        <w:pStyle w:val="Heading3"/>
      </w:pPr>
      <w:r>
        <w:t>Quarterly Revenue Growth</w:t>
      </w:r>
    </w:p>
    <w:p w14:paraId="0C89E20D" w14:textId="77777777" w:rsidR="00265CED" w:rsidRDefault="00000000">
      <w:pPr>
        <w:spacing w:after="100"/>
        <w:jc w:val="both"/>
      </w:pPr>
      <w:r>
        <w:t>dt.to_period('Q') was used to group sales by quarter. Both bar and line charts with markers were created to show quarter-over-quarter growth.</w:t>
      </w:r>
    </w:p>
    <w:p w14:paraId="20B1C7FE" w14:textId="77777777" w:rsidR="00265CED" w:rsidRDefault="00265CED">
      <w:pPr>
        <w:spacing w:after="80"/>
      </w:pPr>
    </w:p>
    <w:p w14:paraId="5F5228BF" w14:textId="77777777" w:rsidR="00265CED" w:rsidRDefault="00000000">
      <w:pPr>
        <w:pStyle w:val="Heading3"/>
      </w:pPr>
      <w:r>
        <w:t>Seasonal Patterns</w:t>
      </w:r>
    </w:p>
    <w:p w14:paraId="6C66C201" w14:textId="3D2D9361" w:rsidR="003A1E87" w:rsidRDefault="00000000">
      <w:pPr>
        <w:spacing w:after="100"/>
        <w:jc w:val="both"/>
      </w:pPr>
      <w:r>
        <w:t xml:space="preserve">Monthly aggregation with a fixed calendar-order </w:t>
      </w:r>
      <w:proofErr w:type="gramStart"/>
      <w:r>
        <w:t>reindex</w:t>
      </w:r>
      <w:proofErr w:type="gramEnd"/>
      <w:r>
        <w:t xml:space="preserve"> confirmed Q4 (October–December) as the peak sales period, driven by festive and holiday demand.</w:t>
      </w:r>
      <w:r w:rsidR="003A1E87">
        <w:t xml:space="preserve"> By using </w:t>
      </w:r>
      <w:proofErr w:type="gramStart"/>
      <w:r w:rsidR="003A1E87">
        <w:t>dt.month</w:t>
      </w:r>
      <w:proofErr w:type="gramEnd"/>
      <w:r w:rsidR="003A1E87">
        <w:t>_</w:t>
      </w:r>
      <w:proofErr w:type="gramStart"/>
      <w:r w:rsidR="003A1E87">
        <w:t>name(</w:t>
      </w:r>
      <w:proofErr w:type="gramEnd"/>
      <w:r w:rsidR="003A1E87">
        <w:t>) retrieved month names from calendar.</w:t>
      </w:r>
    </w:p>
    <w:p w14:paraId="7CD769AE" w14:textId="77777777" w:rsidR="00265CED" w:rsidRDefault="00265CED">
      <w:pPr>
        <w:spacing w:after="80"/>
      </w:pPr>
    </w:p>
    <w:p w14:paraId="6EFE3BB5" w14:textId="77777777" w:rsidR="00265CED" w:rsidRDefault="00000000">
      <w:pPr>
        <w:pStyle w:val="Heading3"/>
      </w:pPr>
      <w:r>
        <w:t>Best and Worst Performing Months</w:t>
      </w:r>
    </w:p>
    <w:p w14:paraId="2A458691" w14:textId="770E0AA8" w:rsidR="00265CED" w:rsidRDefault="00000000">
      <w:pPr>
        <w:pStyle w:val="ListParagraph"/>
        <w:numPr>
          <w:ilvl w:val="0"/>
          <w:numId w:val="2"/>
        </w:numPr>
        <w:spacing w:after="60"/>
      </w:pPr>
      <w:r>
        <w:t>Best Month:  December (Month 12</w:t>
      </w:r>
      <w:r w:rsidR="000932EB">
        <w:t>) — Total</w:t>
      </w:r>
      <w:r>
        <w:t xml:space="preserve"> Sales: 447,911,728</w:t>
      </w:r>
    </w:p>
    <w:p w14:paraId="48482D3C" w14:textId="6CC5881A" w:rsidR="00265CED" w:rsidRDefault="00000000">
      <w:pPr>
        <w:pStyle w:val="ListParagraph"/>
        <w:numPr>
          <w:ilvl w:val="0"/>
          <w:numId w:val="2"/>
        </w:numPr>
        <w:spacing w:after="60"/>
      </w:pPr>
      <w:r>
        <w:t>Worst Month:  February (Month 2) — Total Sales: 385,882,153</w:t>
      </w:r>
    </w:p>
    <w:p w14:paraId="13FC385B" w14:textId="77777777" w:rsidR="00265CED" w:rsidRDefault="00000000">
      <w:pPr>
        <w:pStyle w:val="ListParagraph"/>
        <w:numPr>
          <w:ilvl w:val="0"/>
          <w:numId w:val="2"/>
        </w:numPr>
        <w:spacing w:after="60"/>
      </w:pPr>
      <w:r>
        <w:t xml:space="preserve">Method: </w:t>
      </w:r>
      <w:proofErr w:type="gramStart"/>
      <w:r>
        <w:t>idxmax(</w:t>
      </w:r>
      <w:proofErr w:type="gramEnd"/>
      <w:r>
        <w:t xml:space="preserve">) and </w:t>
      </w:r>
      <w:proofErr w:type="gramStart"/>
      <w:r>
        <w:t>idxmin(</w:t>
      </w:r>
      <w:proofErr w:type="gramEnd"/>
      <w:r>
        <w:t>) applied on grouped monthly sales</w:t>
      </w:r>
    </w:p>
    <w:p w14:paraId="5EFBBED5" w14:textId="56B6D8E7" w:rsidR="003A1E87" w:rsidRDefault="003A1E87" w:rsidP="003A1E87">
      <w:pPr>
        <w:spacing w:after="60"/>
        <w:ind w:left="240"/>
      </w:pPr>
      <w:proofErr w:type="gramStart"/>
      <w:r>
        <w:t>Idxmax(</w:t>
      </w:r>
      <w:proofErr w:type="gramEnd"/>
      <w:r>
        <w:t xml:space="preserve">) &amp; </w:t>
      </w:r>
      <w:proofErr w:type="gramStart"/>
      <w:r>
        <w:t>idxmin() :</w:t>
      </w:r>
      <w:proofErr w:type="gramEnd"/>
      <w:r>
        <w:t xml:space="preserve"> </w:t>
      </w:r>
      <w:r w:rsidRPr="003A1E87">
        <w:t>functions that return the index labels corresponding to the first occurrence of the maximum or minimum value along a specified axis (rows or columns).</w:t>
      </w:r>
    </w:p>
    <w:p w14:paraId="4E0AC191" w14:textId="77777777" w:rsidR="00265CED" w:rsidRDefault="00265CED">
      <w:pPr>
        <w:spacing w:after="80"/>
      </w:pPr>
    </w:p>
    <w:p w14:paraId="0DB0AE99" w14:textId="77777777" w:rsidR="00265CED" w:rsidRDefault="00265CED">
      <w:pPr>
        <w:pBdr>
          <w:bottom w:val="single" w:sz="2" w:space="2" w:color="999999"/>
        </w:pBdr>
        <w:spacing w:before="160" w:after="160"/>
      </w:pPr>
    </w:p>
    <w:p w14:paraId="4E26CBAB" w14:textId="77777777" w:rsidR="00265CED" w:rsidRDefault="00000000">
      <w:pPr>
        <w:pStyle w:val="Heading2"/>
      </w:pPr>
      <w:r>
        <w:t>E. Customer Analysis</w:t>
      </w:r>
    </w:p>
    <w:p w14:paraId="41603FC7" w14:textId="77777777" w:rsidR="00265CED" w:rsidRDefault="00265CED">
      <w:pPr>
        <w:spacing w:after="80"/>
      </w:pPr>
    </w:p>
    <w:p w14:paraId="247B9B46" w14:textId="77777777" w:rsidR="00265CED" w:rsidRDefault="00000000">
      <w:pPr>
        <w:pStyle w:val="Heading3"/>
      </w:pPr>
      <w:r>
        <w:t>Top 20% Customers — Pareto Analysis</w:t>
      </w:r>
    </w:p>
    <w:p w14:paraId="35008813" w14:textId="77777777" w:rsidR="00265CED" w:rsidRDefault="00000000">
      <w:pPr>
        <w:spacing w:after="100"/>
        <w:jc w:val="both"/>
      </w:pPr>
      <w:r>
        <w:t>The Pareto Principle (80-20 rule) was tested by calculating revenue contribution of the top 20% of customers.</w:t>
      </w:r>
    </w:p>
    <w:p w14:paraId="4BDE1A57" w14:textId="77777777" w:rsidR="001A201F" w:rsidRDefault="00000000">
      <w:pPr>
        <w:pStyle w:val="ListParagraph"/>
        <w:numPr>
          <w:ilvl w:val="0"/>
          <w:numId w:val="2"/>
        </w:numPr>
        <w:spacing w:after="60"/>
      </w:pPr>
      <w:r>
        <w:t xml:space="preserve">Grouped by Customer_ID, sorted descending, isolated top 20% </w:t>
      </w:r>
      <w:r w:rsidR="001A201F">
        <w:t>using</w:t>
      </w:r>
    </w:p>
    <w:p w14:paraId="70710ADB" w14:textId="22A55D64" w:rsidR="00265CED" w:rsidRDefault="001A201F">
      <w:pPr>
        <w:pStyle w:val="ListParagraph"/>
        <w:numPr>
          <w:ilvl w:val="0"/>
          <w:numId w:val="2"/>
        </w:numPr>
        <w:spacing w:after="60"/>
      </w:pPr>
      <w:proofErr w:type="gramStart"/>
      <w:r>
        <w:t>.head</w:t>
      </w:r>
      <w:proofErr w:type="gramEnd"/>
      <w:r>
        <w:t>(int(len(customer_sales) * 0.2))</w:t>
      </w:r>
    </w:p>
    <w:p w14:paraId="3BBA581D" w14:textId="77777777" w:rsidR="00265CED" w:rsidRDefault="00000000">
      <w:pPr>
        <w:pStyle w:val="ListParagraph"/>
        <w:numPr>
          <w:ilvl w:val="0"/>
          <w:numId w:val="2"/>
        </w:numPr>
        <w:spacing w:after="60"/>
      </w:pPr>
      <w:r>
        <w:t>Revenue contribution = (</w:t>
      </w:r>
      <w:proofErr w:type="gramStart"/>
      <w:r>
        <w:t>top_20.sum(</w:t>
      </w:r>
      <w:proofErr w:type="gramEnd"/>
      <w:r>
        <w:t>) / total_sales) x 100</w:t>
      </w:r>
    </w:p>
    <w:p w14:paraId="76D32161" w14:textId="77777777" w:rsidR="00265CED" w:rsidRDefault="00000000">
      <w:pPr>
        <w:pStyle w:val="ListParagraph"/>
        <w:numPr>
          <w:ilvl w:val="0"/>
          <w:numId w:val="2"/>
        </w:numPr>
        <w:spacing w:after="60"/>
      </w:pPr>
      <w:r>
        <w:lastRenderedPageBreak/>
        <w:t>Result:  Top 20% of customers contribute 29.84% of total revenue</w:t>
      </w:r>
    </w:p>
    <w:p w14:paraId="1CB48612" w14:textId="77777777" w:rsidR="00265CED" w:rsidRDefault="00265CED">
      <w:pPr>
        <w:spacing w:after="60"/>
      </w:pPr>
    </w:p>
    <w:p w14:paraId="54880F85" w14:textId="77777777" w:rsidR="00265CED" w:rsidRDefault="00000000">
      <w:pPr>
        <w:spacing w:after="100"/>
        <w:jc w:val="both"/>
      </w:pPr>
      <w:r>
        <w:t>This indicates moderate revenue concentration — a targeted retention strategy for top customers is warranted.</w:t>
      </w:r>
    </w:p>
    <w:p w14:paraId="02C836E3" w14:textId="77777777" w:rsidR="00265CED" w:rsidRDefault="00265CED">
      <w:pPr>
        <w:spacing w:after="80"/>
      </w:pPr>
    </w:p>
    <w:p w14:paraId="55EE6693" w14:textId="77777777" w:rsidR="00265CED" w:rsidRDefault="00000000">
      <w:pPr>
        <w:pStyle w:val="Heading3"/>
      </w:pPr>
      <w:r>
        <w:t>Repeat Customer Behaviour</w:t>
      </w:r>
    </w:p>
    <w:p w14:paraId="35E1F384" w14:textId="77777777" w:rsidR="00265CED" w:rsidRDefault="00000000">
      <w:pPr>
        <w:pStyle w:val="ListParagraph"/>
        <w:numPr>
          <w:ilvl w:val="0"/>
          <w:numId w:val="2"/>
        </w:numPr>
        <w:spacing w:after="60"/>
      </w:pPr>
      <w:r>
        <w:t xml:space="preserve">Grouped by Customer_ID, counted unique orders using </w:t>
      </w:r>
      <w:proofErr w:type="gramStart"/>
      <w:r>
        <w:t>nunique(</w:t>
      </w:r>
      <w:proofErr w:type="gramEnd"/>
      <w:r>
        <w:t>)</w:t>
      </w:r>
    </w:p>
    <w:p w14:paraId="3847DED4" w14:textId="77777777" w:rsidR="00265CED" w:rsidRDefault="00000000">
      <w:pPr>
        <w:pStyle w:val="ListParagraph"/>
        <w:numPr>
          <w:ilvl w:val="0"/>
          <w:numId w:val="2"/>
        </w:numPr>
        <w:spacing w:after="60"/>
      </w:pPr>
      <w:r>
        <w:t>Repeat customers = those with more than 1 unique Order_ID</w:t>
      </w:r>
    </w:p>
    <w:p w14:paraId="383C369E" w14:textId="77777777" w:rsidR="00265CED" w:rsidRDefault="00000000">
      <w:pPr>
        <w:pStyle w:val="ListParagraph"/>
        <w:numPr>
          <w:ilvl w:val="0"/>
          <w:numId w:val="2"/>
        </w:numPr>
        <w:spacing w:after="60"/>
      </w:pPr>
      <w:r>
        <w:t xml:space="preserve">Result:  4,000 repeat customers </w:t>
      </w:r>
      <w:proofErr w:type="gramStart"/>
      <w:r>
        <w:t>identified  |</w:t>
      </w:r>
      <w:proofErr w:type="gramEnd"/>
      <w:r>
        <w:t xml:space="preserve">  Repeat rate: 100%</w:t>
      </w:r>
    </w:p>
    <w:p w14:paraId="79082FCD" w14:textId="77777777" w:rsidR="00265CED" w:rsidRDefault="00265CED">
      <w:pPr>
        <w:spacing w:after="80"/>
      </w:pPr>
    </w:p>
    <w:p w14:paraId="4A1EB499" w14:textId="77777777" w:rsidR="00265CED" w:rsidRDefault="00000000">
      <w:pPr>
        <w:pStyle w:val="Heading3"/>
      </w:pPr>
      <w:r>
        <w:t>Average Order Value (AOV) Per Segment</w:t>
      </w:r>
    </w:p>
    <w:p w14:paraId="1703256E" w14:textId="77777777" w:rsidR="00265CED" w:rsidRDefault="00000000">
      <w:pPr>
        <w:spacing w:after="100"/>
        <w:jc w:val="both"/>
      </w:pPr>
      <w:r>
        <w:t>AOV = Total Segment Sales / Number of Unique Orders in that Segment</w:t>
      </w:r>
    </w:p>
    <w:p w14:paraId="6EBFAA40" w14:textId="77777777" w:rsidR="00265CED" w:rsidRDefault="00265CE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5CED" w14:paraId="61A2C83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3496B" w14:textId="77777777" w:rsidR="00265CED" w:rsidRDefault="00000000">
            <w:r>
              <w:rPr>
                <w:b/>
                <w:bCs/>
              </w:rPr>
              <w:t>Customer Segment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46491" w14:textId="77777777" w:rsidR="00265CED" w:rsidRDefault="00000000">
            <w:r>
              <w:rPr>
                <w:b/>
                <w:bCs/>
              </w:rPr>
              <w:t>Average Order Value (AOV)</w:t>
            </w:r>
          </w:p>
        </w:tc>
      </w:tr>
      <w:tr w:rsidR="00265CED" w14:paraId="4B53DEC9" w14:textId="77777777">
        <w:tc>
          <w:tcPr>
            <w:tcW w:w="46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CE7F95D" w14:textId="77777777" w:rsidR="00265CED" w:rsidRDefault="00000000">
            <w:r>
              <w:rPr>
                <w:sz w:val="20"/>
                <w:szCs w:val="20"/>
              </w:rPr>
              <w:t>Consumer</w:t>
            </w:r>
          </w:p>
        </w:tc>
        <w:tc>
          <w:tcPr>
            <w:tcW w:w="46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A5649A4" w14:textId="77777777" w:rsidR="00265CED" w:rsidRDefault="00000000">
            <w:r>
              <w:rPr>
                <w:sz w:val="20"/>
                <w:szCs w:val="20"/>
              </w:rPr>
              <w:t>51,368.46</w:t>
            </w:r>
          </w:p>
        </w:tc>
      </w:tr>
      <w:tr w:rsidR="00265CED" w14:paraId="564B7AA4" w14:textId="77777777">
        <w:tc>
          <w:tcPr>
            <w:tcW w:w="46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B96A66D" w14:textId="77777777" w:rsidR="00265CED" w:rsidRDefault="00000000">
            <w:r>
              <w:rPr>
                <w:sz w:val="20"/>
                <w:szCs w:val="20"/>
              </w:rPr>
              <w:t>Corporate</w:t>
            </w:r>
          </w:p>
        </w:tc>
        <w:tc>
          <w:tcPr>
            <w:tcW w:w="46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D7B8289" w14:textId="77777777" w:rsidR="00265CED" w:rsidRDefault="00000000">
            <w:proofErr w:type="gramStart"/>
            <w:r>
              <w:rPr>
                <w:sz w:val="20"/>
                <w:szCs w:val="20"/>
              </w:rPr>
              <w:t>52,121.87  (</w:t>
            </w:r>
            <w:proofErr w:type="gramEnd"/>
            <w:r>
              <w:rPr>
                <w:sz w:val="20"/>
                <w:szCs w:val="20"/>
              </w:rPr>
              <w:t>Highest)</w:t>
            </w:r>
          </w:p>
        </w:tc>
      </w:tr>
      <w:tr w:rsidR="00265CED" w14:paraId="7DA34C6D" w14:textId="77777777">
        <w:tc>
          <w:tcPr>
            <w:tcW w:w="46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8ACBA40" w14:textId="77777777" w:rsidR="00265CED" w:rsidRDefault="00000000">
            <w:r>
              <w:rPr>
                <w:sz w:val="20"/>
                <w:szCs w:val="20"/>
              </w:rPr>
              <w:t>Home Office</w:t>
            </w:r>
          </w:p>
        </w:tc>
        <w:tc>
          <w:tcPr>
            <w:tcW w:w="46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571E678" w14:textId="77777777" w:rsidR="00265CED" w:rsidRDefault="00000000">
            <w:r>
              <w:rPr>
                <w:sz w:val="20"/>
                <w:szCs w:val="20"/>
              </w:rPr>
              <w:t>50,718.44</w:t>
            </w:r>
          </w:p>
        </w:tc>
      </w:tr>
    </w:tbl>
    <w:p w14:paraId="7CB7F2B2" w14:textId="77777777" w:rsidR="00265CED" w:rsidRDefault="00265CED">
      <w:pPr>
        <w:spacing w:after="60"/>
      </w:pPr>
    </w:p>
    <w:p w14:paraId="37E695AB" w14:textId="77777777" w:rsidR="00265CED" w:rsidRDefault="00000000">
      <w:pPr>
        <w:spacing w:after="100"/>
        <w:jc w:val="both"/>
      </w:pPr>
      <w:r>
        <w:t>Corporate customers have the highest per-order value, making them a key B2B target despite Consumer having higher total volume.</w:t>
      </w:r>
    </w:p>
    <w:p w14:paraId="24089677" w14:textId="77777777" w:rsidR="00265CED" w:rsidRDefault="00265CED">
      <w:pPr>
        <w:spacing w:after="80"/>
      </w:pPr>
    </w:p>
    <w:p w14:paraId="788128CC" w14:textId="77777777" w:rsidR="00265CED" w:rsidRDefault="00265CED">
      <w:pPr>
        <w:pBdr>
          <w:bottom w:val="single" w:sz="2" w:space="2" w:color="999999"/>
        </w:pBdr>
        <w:spacing w:before="160" w:after="160"/>
      </w:pPr>
    </w:p>
    <w:p w14:paraId="0E070496" w14:textId="77777777" w:rsidR="00265CED" w:rsidRDefault="00000000">
      <w:pPr>
        <w:pStyle w:val="Heading2"/>
      </w:pPr>
      <w:r>
        <w:t>F. Correlation Analysis</w:t>
      </w:r>
    </w:p>
    <w:p w14:paraId="3E47A650" w14:textId="77777777" w:rsidR="00265CED" w:rsidRDefault="00000000">
      <w:pPr>
        <w:spacing w:after="100"/>
        <w:jc w:val="both"/>
      </w:pPr>
      <w:r>
        <w:t>A full correlation matrix was computed using df1.corr(numeric_only=True). All numeric variable pairs were assessed and categorized by strength.</w:t>
      </w:r>
    </w:p>
    <w:p w14:paraId="5DC43143" w14:textId="77777777" w:rsidR="00265CED" w:rsidRDefault="00265C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265CED" w14:paraId="165A302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2CE40" w14:textId="77777777" w:rsidR="00265CED" w:rsidRDefault="00000000">
            <w:r>
              <w:rPr>
                <w:b/>
                <w:bCs/>
              </w:rPr>
              <w:t>Variable Pair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F5134" w14:textId="77777777" w:rsidR="00265CED" w:rsidRDefault="00000000">
            <w:r>
              <w:rPr>
                <w:b/>
                <w:bCs/>
              </w:rPr>
              <w:t>Correlation Value</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B1D91" w14:textId="77777777" w:rsidR="00265CED" w:rsidRDefault="00000000">
            <w:r>
              <w:rPr>
                <w:b/>
                <w:bCs/>
              </w:rPr>
              <w:t>Strength Category</w:t>
            </w:r>
          </w:p>
        </w:tc>
      </w:tr>
      <w:tr w:rsidR="00265CED" w14:paraId="66B7FE57"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CF6E26D" w14:textId="77777777" w:rsidR="00265CED" w:rsidRDefault="00000000">
            <w:r>
              <w:rPr>
                <w:sz w:val="20"/>
                <w:szCs w:val="20"/>
              </w:rPr>
              <w:t>Sales &amp;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6592C4A" w14:textId="77777777" w:rsidR="00265CED" w:rsidRDefault="00000000">
            <w:r>
              <w:rPr>
                <w:sz w:val="20"/>
                <w:szCs w:val="20"/>
              </w:rPr>
              <w:t>0.777</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604F1AA" w14:textId="77777777" w:rsidR="00265CED" w:rsidRDefault="00000000">
            <w:r>
              <w:rPr>
                <w:sz w:val="20"/>
                <w:szCs w:val="20"/>
              </w:rPr>
              <w:t xml:space="preserve">Strong </w:t>
            </w:r>
            <w:proofErr w:type="gramStart"/>
            <w:r>
              <w:rPr>
                <w:sz w:val="20"/>
                <w:szCs w:val="20"/>
              </w:rPr>
              <w:t>Positive  (</w:t>
            </w:r>
            <w:proofErr w:type="gramEnd"/>
            <w:r>
              <w:rPr>
                <w:sz w:val="20"/>
                <w:szCs w:val="20"/>
              </w:rPr>
              <w:t>0.7 – 0.9)</w:t>
            </w:r>
          </w:p>
        </w:tc>
      </w:tr>
      <w:tr w:rsidR="00265CED" w14:paraId="76DE3819"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BA54BE9" w14:textId="77777777" w:rsidR="00265CED" w:rsidRDefault="00000000">
            <w:r>
              <w:rPr>
                <w:sz w:val="20"/>
                <w:szCs w:val="20"/>
              </w:rPr>
              <w:t>Sales &amp; Quantity</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F5E1098" w14:textId="77777777" w:rsidR="00265CED" w:rsidRDefault="00000000">
            <w:r>
              <w:rPr>
                <w:sz w:val="20"/>
                <w:szCs w:val="20"/>
              </w:rPr>
              <w:t>0.349</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6AF8716" w14:textId="77777777" w:rsidR="00265CED" w:rsidRDefault="00000000">
            <w:r>
              <w:rPr>
                <w:sz w:val="20"/>
                <w:szCs w:val="20"/>
              </w:rPr>
              <w:t xml:space="preserve">Moderate </w:t>
            </w:r>
            <w:proofErr w:type="gramStart"/>
            <w:r>
              <w:rPr>
                <w:sz w:val="20"/>
                <w:szCs w:val="20"/>
              </w:rPr>
              <w:t>Positive  (</w:t>
            </w:r>
            <w:proofErr w:type="gramEnd"/>
            <w:r>
              <w:rPr>
                <w:sz w:val="20"/>
                <w:szCs w:val="20"/>
              </w:rPr>
              <w:t>0.3 – 0.7)</w:t>
            </w:r>
          </w:p>
        </w:tc>
      </w:tr>
      <w:tr w:rsidR="00265CED" w14:paraId="7FB7E446"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61B0082" w14:textId="77777777" w:rsidR="00265CED" w:rsidRDefault="00000000">
            <w:r>
              <w:rPr>
                <w:sz w:val="20"/>
                <w:szCs w:val="20"/>
              </w:rPr>
              <w:t>Sales &amp; Shipping_Cost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4EF4496" w14:textId="77777777" w:rsidR="00265CED" w:rsidRDefault="00000000">
            <w:r>
              <w:rPr>
                <w:sz w:val="20"/>
                <w:szCs w:val="20"/>
              </w:rPr>
              <w:t>0.349</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A26DB4D" w14:textId="77777777" w:rsidR="00265CED" w:rsidRDefault="00000000">
            <w:r>
              <w:rPr>
                <w:sz w:val="20"/>
                <w:szCs w:val="20"/>
              </w:rPr>
              <w:t xml:space="preserve">Moderate </w:t>
            </w:r>
            <w:proofErr w:type="gramStart"/>
            <w:r>
              <w:rPr>
                <w:sz w:val="20"/>
                <w:szCs w:val="20"/>
              </w:rPr>
              <w:t>Positive  (</w:t>
            </w:r>
            <w:proofErr w:type="gramEnd"/>
            <w:r>
              <w:rPr>
                <w:sz w:val="20"/>
                <w:szCs w:val="20"/>
              </w:rPr>
              <w:t>0.3 – 0.7)</w:t>
            </w:r>
          </w:p>
        </w:tc>
      </w:tr>
      <w:tr w:rsidR="00265CED" w14:paraId="245004ED"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CBD4053" w14:textId="77777777" w:rsidR="00265CED" w:rsidRDefault="00000000">
            <w:r>
              <w:rPr>
                <w:sz w:val="20"/>
                <w:szCs w:val="20"/>
              </w:rPr>
              <w:t>Profit &amp; Quantity</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3598367" w14:textId="77777777" w:rsidR="00265CED" w:rsidRDefault="00000000">
            <w:r>
              <w:rPr>
                <w:sz w:val="20"/>
                <w:szCs w:val="20"/>
              </w:rPr>
              <w:t>0.271</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C12B253" w14:textId="77777777" w:rsidR="00265CED" w:rsidRDefault="00000000">
            <w:r>
              <w:rPr>
                <w:sz w:val="20"/>
                <w:szCs w:val="20"/>
              </w:rPr>
              <w:t xml:space="preserve">Weak </w:t>
            </w:r>
            <w:proofErr w:type="gramStart"/>
            <w:r>
              <w:rPr>
                <w:sz w:val="20"/>
                <w:szCs w:val="20"/>
              </w:rPr>
              <w:t>Positive  (</w:t>
            </w:r>
            <w:proofErr w:type="gramEnd"/>
            <w:r>
              <w:rPr>
                <w:sz w:val="20"/>
                <w:szCs w:val="20"/>
              </w:rPr>
              <w:t>0 – 0.3)</w:t>
            </w:r>
          </w:p>
        </w:tc>
      </w:tr>
      <w:tr w:rsidR="00265CED" w14:paraId="1CD024AA"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CD9CBCB" w14:textId="77777777" w:rsidR="00265CED" w:rsidRDefault="00000000">
            <w:r>
              <w:rPr>
                <w:sz w:val="20"/>
                <w:szCs w:val="20"/>
              </w:rPr>
              <w:t>Profit &amp; Shipping_Cost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A6C0077" w14:textId="77777777" w:rsidR="00265CED" w:rsidRDefault="00000000">
            <w:r>
              <w:rPr>
                <w:sz w:val="20"/>
                <w:szCs w:val="20"/>
              </w:rPr>
              <w:t>0.271</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C5AA747" w14:textId="77777777" w:rsidR="00265CED" w:rsidRDefault="00000000">
            <w:r>
              <w:rPr>
                <w:sz w:val="20"/>
                <w:szCs w:val="20"/>
              </w:rPr>
              <w:t xml:space="preserve">Weak </w:t>
            </w:r>
            <w:proofErr w:type="gramStart"/>
            <w:r>
              <w:rPr>
                <w:sz w:val="20"/>
                <w:szCs w:val="20"/>
              </w:rPr>
              <w:t>Positive  (</w:t>
            </w:r>
            <w:proofErr w:type="gramEnd"/>
            <w:r>
              <w:rPr>
                <w:sz w:val="20"/>
                <w:szCs w:val="20"/>
              </w:rPr>
              <w:t>0 – 0.3)</w:t>
            </w:r>
          </w:p>
        </w:tc>
      </w:tr>
      <w:tr w:rsidR="00265CED" w14:paraId="1C921267"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81B4760" w14:textId="77777777" w:rsidR="00265CED" w:rsidRDefault="00000000">
            <w:r>
              <w:rPr>
                <w:sz w:val="20"/>
                <w:szCs w:val="20"/>
              </w:rPr>
              <w:t>Discount &amp; Profit</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498E21DD" w14:textId="77777777" w:rsidR="00265CED" w:rsidRDefault="00000000">
            <w:r>
              <w:rPr>
                <w:sz w:val="20"/>
                <w:szCs w:val="20"/>
              </w:rPr>
              <w:t>-0.066</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CB5FC04" w14:textId="77777777" w:rsidR="00265CED" w:rsidRDefault="00000000">
            <w:r>
              <w:rPr>
                <w:sz w:val="20"/>
                <w:szCs w:val="20"/>
              </w:rPr>
              <w:t xml:space="preserve">Very Weak </w:t>
            </w:r>
            <w:proofErr w:type="gramStart"/>
            <w:r>
              <w:rPr>
                <w:sz w:val="20"/>
                <w:szCs w:val="20"/>
              </w:rPr>
              <w:t>Negative  (</w:t>
            </w:r>
            <w:proofErr w:type="gramEnd"/>
            <w:r>
              <w:rPr>
                <w:sz w:val="20"/>
                <w:szCs w:val="20"/>
              </w:rPr>
              <w:t>near 0)</w:t>
            </w:r>
          </w:p>
        </w:tc>
      </w:tr>
      <w:tr w:rsidR="00265CED" w14:paraId="68EC0F6D" w14:textId="77777777">
        <w:tc>
          <w:tcPr>
            <w:tcW w:w="30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AD8B117" w14:textId="77777777" w:rsidR="00265CED" w:rsidRDefault="00000000">
            <w:r>
              <w:rPr>
                <w:sz w:val="20"/>
                <w:szCs w:val="20"/>
              </w:rPr>
              <w:t>All remaining pairs</w:t>
            </w:r>
          </w:p>
        </w:tc>
        <w:tc>
          <w:tcPr>
            <w:tcW w:w="22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60E979F" w14:textId="77777777" w:rsidR="00265CED" w:rsidRDefault="00000000">
            <w:r>
              <w:rPr>
                <w:sz w:val="20"/>
                <w:szCs w:val="20"/>
              </w:rPr>
              <w:t>~0.00 / -0.00</w:t>
            </w:r>
          </w:p>
        </w:tc>
        <w:tc>
          <w:tcPr>
            <w:tcW w:w="416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8DB878E" w14:textId="77777777" w:rsidR="00265CED" w:rsidRDefault="00000000">
            <w:r>
              <w:rPr>
                <w:sz w:val="20"/>
                <w:szCs w:val="20"/>
              </w:rPr>
              <w:t>No Relationship</w:t>
            </w:r>
          </w:p>
        </w:tc>
      </w:tr>
    </w:tbl>
    <w:p w14:paraId="4318B552" w14:textId="77777777" w:rsidR="00265CED" w:rsidRDefault="00265CED">
      <w:pPr>
        <w:spacing w:after="80"/>
      </w:pPr>
    </w:p>
    <w:p w14:paraId="25F0D3C5" w14:textId="77777777" w:rsidR="00265CED" w:rsidRDefault="00265CED">
      <w:pPr>
        <w:pBdr>
          <w:bottom w:val="single" w:sz="8" w:space="4" w:color="000000"/>
        </w:pBdr>
        <w:spacing w:before="320" w:after="320"/>
      </w:pPr>
    </w:p>
    <w:p w14:paraId="6E67B8EF" w14:textId="77777777" w:rsidR="00F0516A" w:rsidRDefault="00F0516A">
      <w:pPr>
        <w:pStyle w:val="Heading1"/>
      </w:pPr>
    </w:p>
    <w:p w14:paraId="4220656F" w14:textId="77777777" w:rsidR="00F0516A" w:rsidRDefault="00F0516A">
      <w:pPr>
        <w:pStyle w:val="Heading1"/>
      </w:pPr>
    </w:p>
    <w:p w14:paraId="037CB51A" w14:textId="77777777" w:rsidR="00F0516A" w:rsidRDefault="00F0516A">
      <w:pPr>
        <w:pStyle w:val="Heading1"/>
      </w:pPr>
    </w:p>
    <w:p w14:paraId="22F90343" w14:textId="6FE01B1A" w:rsidR="00265CED" w:rsidRDefault="00000000">
      <w:pPr>
        <w:pStyle w:val="Heading1"/>
      </w:pPr>
      <w:r>
        <w:t xml:space="preserve">PHASE </w:t>
      </w:r>
      <w:proofErr w:type="gramStart"/>
      <w:r>
        <w:t>3  —</w:t>
      </w:r>
      <w:proofErr w:type="gramEnd"/>
      <w:r>
        <w:t xml:space="preserve">  BUSINESS INSIGHTS</w:t>
      </w:r>
    </w:p>
    <w:p w14:paraId="45FEDAE2" w14:textId="77777777" w:rsidR="00265CED" w:rsidRDefault="00000000">
      <w:pPr>
        <w:spacing w:after="100"/>
        <w:jc w:val="both"/>
      </w:pPr>
      <w:r>
        <w:t>All six business questions are answered below with data-backed justifications. All results are derived from the analysis conducted in Phase 2.</w:t>
      </w:r>
    </w:p>
    <w:p w14:paraId="5D1FFD1F" w14:textId="77777777" w:rsidR="00265CED" w:rsidRDefault="00265CED">
      <w:pPr>
        <w:spacing w:after="80"/>
      </w:pPr>
    </w:p>
    <w:p w14:paraId="2F3E731E" w14:textId="77777777" w:rsidR="00265CED" w:rsidRDefault="00000000">
      <w:pPr>
        <w:pStyle w:val="Heading2"/>
      </w:pPr>
      <w:r>
        <w:t>Q1. Which Region is Most Profitable?</w:t>
      </w:r>
    </w:p>
    <w:p w14:paraId="09D30C1C" w14:textId="77777777" w:rsidR="00265CED" w:rsidRDefault="00000000">
      <w:pPr>
        <w:spacing w:after="100"/>
        <w:jc w:val="both"/>
      </w:pPr>
      <w:r>
        <w:t>Method:  df1.groupby('Region</w:t>
      </w:r>
      <w:proofErr w:type="gramStart"/>
      <w:r>
        <w:t>')[</w:t>
      </w:r>
      <w:proofErr w:type="gramEnd"/>
      <w:r>
        <w:t>'Profit'</w:t>
      </w:r>
      <w:proofErr w:type="gramStart"/>
      <w:r>
        <w:t>].mean</w:t>
      </w:r>
      <w:proofErr w:type="gramEnd"/>
      <w:r>
        <w:t>()</w:t>
      </w:r>
    </w:p>
    <w:p w14:paraId="1CC56D2C" w14:textId="25E2D770" w:rsidR="00265CED" w:rsidRDefault="00000000" w:rsidP="00F0516A">
      <w:pPr>
        <w:pStyle w:val="ListParagraph"/>
        <w:numPr>
          <w:ilvl w:val="0"/>
          <w:numId w:val="2"/>
        </w:numPr>
        <w:spacing w:after="60"/>
      </w:pPr>
      <w:r>
        <w:t xml:space="preserve">East Region — Average Profit per transaction: </w:t>
      </w:r>
      <w:proofErr w:type="gramStart"/>
      <w:r>
        <w:t>12,948.05  (</w:t>
      </w:r>
      <w:proofErr w:type="gramEnd"/>
      <w:r>
        <w:t>Highest of all regions)</w:t>
      </w:r>
    </w:p>
    <w:p w14:paraId="5CF9E3DC" w14:textId="77777777" w:rsidR="00265CED" w:rsidRDefault="00265CED">
      <w:pPr>
        <w:pBdr>
          <w:bottom w:val="single" w:sz="2" w:space="2" w:color="999999"/>
        </w:pBdr>
        <w:spacing w:before="160" w:after="160"/>
      </w:pPr>
    </w:p>
    <w:p w14:paraId="79A75592" w14:textId="77777777" w:rsidR="00265CED" w:rsidRDefault="00000000">
      <w:pPr>
        <w:pStyle w:val="Heading2"/>
      </w:pPr>
      <w:r>
        <w:t>Q2. Which Product Category Should Be Promoted?</w:t>
      </w:r>
    </w:p>
    <w:p w14:paraId="238ABC66" w14:textId="77777777" w:rsidR="00265CED" w:rsidRDefault="00000000">
      <w:pPr>
        <w:spacing w:after="100"/>
        <w:jc w:val="both"/>
      </w:pPr>
      <w:r>
        <w:t>Method:  groupby('Product_Category</w:t>
      </w:r>
      <w:proofErr w:type="gramStart"/>
      <w:r>
        <w:t>')[</w:t>
      </w:r>
      <w:proofErr w:type="gramEnd"/>
      <w:r>
        <w:t>'Sales'</w:t>
      </w:r>
      <w:proofErr w:type="gramStart"/>
      <w:r>
        <w:t>].min</w:t>
      </w:r>
      <w:proofErr w:type="gramEnd"/>
      <w:r>
        <w:t>() and ['Profit'</w:t>
      </w:r>
      <w:proofErr w:type="gramStart"/>
      <w:r>
        <w:t>].min</w:t>
      </w:r>
      <w:proofErr w:type="gramEnd"/>
      <w:r>
        <w:t>()</w:t>
      </w:r>
    </w:p>
    <w:p w14:paraId="1C6A605C" w14:textId="77777777" w:rsidR="00265CED" w:rsidRDefault="00000000">
      <w:pPr>
        <w:pStyle w:val="ListParagraph"/>
        <w:numPr>
          <w:ilvl w:val="0"/>
          <w:numId w:val="2"/>
        </w:numPr>
        <w:spacing w:after="60"/>
      </w:pPr>
      <w:r>
        <w:t>Clothing has the lowest minimum Sales and minimum Profit values across all three categories</w:t>
      </w:r>
    </w:p>
    <w:p w14:paraId="37FF71F4" w14:textId="77777777" w:rsidR="00265CED" w:rsidRDefault="00000000">
      <w:pPr>
        <w:spacing w:after="100"/>
        <w:jc w:val="both"/>
      </w:pPr>
      <w:r>
        <w:t>Recommendation:  Launch targeted promotions, seasonal bundle deals, and marketing campaigns for Clothing to grow this underperforming segment.</w:t>
      </w:r>
    </w:p>
    <w:p w14:paraId="5DC370E2" w14:textId="77777777" w:rsidR="00265CED" w:rsidRDefault="00265CED">
      <w:pPr>
        <w:spacing w:after="80"/>
      </w:pPr>
    </w:p>
    <w:p w14:paraId="2DCE86BD" w14:textId="77777777" w:rsidR="00265CED" w:rsidRDefault="00265CED">
      <w:pPr>
        <w:pBdr>
          <w:bottom w:val="single" w:sz="2" w:space="2" w:color="999999"/>
        </w:pBdr>
        <w:spacing w:before="160" w:after="160"/>
      </w:pPr>
    </w:p>
    <w:p w14:paraId="6713C511" w14:textId="77777777" w:rsidR="00265CED" w:rsidRDefault="00000000">
      <w:pPr>
        <w:pStyle w:val="Heading2"/>
      </w:pPr>
      <w:r>
        <w:t>Q3. Is the Discount Strategy Hurting Profitability?</w:t>
      </w:r>
    </w:p>
    <w:p w14:paraId="7C7C1728" w14:textId="77777777" w:rsidR="00265CED" w:rsidRDefault="00000000">
      <w:pPr>
        <w:spacing w:after="100"/>
        <w:jc w:val="both"/>
      </w:pPr>
      <w:r>
        <w:t>Method:  groupby('Discount</w:t>
      </w:r>
      <w:proofErr w:type="gramStart"/>
      <w:r>
        <w:t>')[</w:t>
      </w:r>
      <w:proofErr w:type="gramEnd"/>
      <w:r>
        <w:t>'Profit'</w:t>
      </w:r>
      <w:proofErr w:type="gramStart"/>
      <w:r>
        <w:t>].mean()  |</w:t>
      </w:r>
      <w:proofErr w:type="gramEnd"/>
      <w:r>
        <w:t xml:space="preserve">  Correlation = -0.066</w:t>
      </w:r>
    </w:p>
    <w:p w14:paraId="3F914EA5" w14:textId="77777777" w:rsidR="00265CED" w:rsidRDefault="00000000">
      <w:pPr>
        <w:pStyle w:val="ListParagraph"/>
        <w:numPr>
          <w:ilvl w:val="0"/>
          <w:numId w:val="2"/>
        </w:numPr>
        <w:spacing w:after="60"/>
      </w:pPr>
      <w:r>
        <w:t>Yes — higher discounts are associated with lower profit, but the relationship is very weak</w:t>
      </w:r>
    </w:p>
    <w:p w14:paraId="4482E62F" w14:textId="77777777" w:rsidR="00265CED" w:rsidRDefault="00000000">
      <w:pPr>
        <w:pStyle w:val="ListParagraph"/>
        <w:numPr>
          <w:ilvl w:val="0"/>
          <w:numId w:val="2"/>
        </w:numPr>
        <w:spacing w:after="60"/>
      </w:pPr>
      <w:r>
        <w:t xml:space="preserve">Transactions with Discount &gt; 0.8 confirmed reduced profit in </w:t>
      </w:r>
      <w:proofErr w:type="gramStart"/>
      <w:r>
        <w:t>describe(</w:t>
      </w:r>
      <w:proofErr w:type="gramEnd"/>
      <w:r>
        <w:t>) statistics</w:t>
      </w:r>
    </w:p>
    <w:p w14:paraId="6E3AE827" w14:textId="77777777" w:rsidR="00265CED" w:rsidRDefault="00265CED">
      <w:pPr>
        <w:spacing w:after="80"/>
      </w:pPr>
    </w:p>
    <w:p w14:paraId="64E902D9" w14:textId="77777777" w:rsidR="00265CED" w:rsidRDefault="00265CED">
      <w:pPr>
        <w:pBdr>
          <w:bottom w:val="single" w:sz="2" w:space="2" w:color="999999"/>
        </w:pBdr>
        <w:spacing w:before="160" w:after="160"/>
      </w:pPr>
    </w:p>
    <w:p w14:paraId="5A1F2136" w14:textId="77777777" w:rsidR="00265CED" w:rsidRDefault="00000000">
      <w:pPr>
        <w:pStyle w:val="Heading2"/>
      </w:pPr>
      <w:r>
        <w:t>Q4. Which Customer Segment Generates the Most Revenue?</w:t>
      </w:r>
    </w:p>
    <w:p w14:paraId="774A0169" w14:textId="77777777" w:rsidR="00265CED" w:rsidRDefault="00000000">
      <w:pPr>
        <w:spacing w:after="100"/>
        <w:jc w:val="both"/>
      </w:pPr>
      <w:r>
        <w:t>Method:  groupby('Customer_Segment</w:t>
      </w:r>
      <w:proofErr w:type="gramStart"/>
      <w:r>
        <w:t>')[</w:t>
      </w:r>
      <w:proofErr w:type="gramEnd"/>
      <w:r>
        <w:t>'Sales'</w:t>
      </w:r>
      <w:proofErr w:type="gramStart"/>
      <w:r>
        <w:t>].sum</w:t>
      </w:r>
      <w:proofErr w:type="gramEnd"/>
      <w:r>
        <w:t>(</w:t>
      </w:r>
      <w:proofErr w:type="gramStart"/>
      <w:r>
        <w:t>).sort</w:t>
      </w:r>
      <w:proofErr w:type="gramEnd"/>
      <w:r>
        <w:t>_values(ascending=False)</w:t>
      </w:r>
    </w:p>
    <w:p w14:paraId="6D250F74" w14:textId="77777777" w:rsidR="00265CED" w:rsidRDefault="00000000">
      <w:pPr>
        <w:pStyle w:val="ListParagraph"/>
        <w:numPr>
          <w:ilvl w:val="0"/>
          <w:numId w:val="2"/>
        </w:numPr>
        <w:spacing w:after="60"/>
      </w:pPr>
      <w:r>
        <w:t>Consumer segment — Highest total revenue</w:t>
      </w:r>
    </w:p>
    <w:p w14:paraId="41CECE26" w14:textId="77777777" w:rsidR="00265CED" w:rsidRDefault="00000000">
      <w:pPr>
        <w:pStyle w:val="ListParagraph"/>
        <w:numPr>
          <w:ilvl w:val="0"/>
          <w:numId w:val="2"/>
        </w:numPr>
        <w:spacing w:after="60"/>
      </w:pPr>
      <w:r>
        <w:t>Corporate segment — Highest Average Order Value (52,121.87 per order)</w:t>
      </w:r>
    </w:p>
    <w:p w14:paraId="5F147CBE" w14:textId="77777777" w:rsidR="00265CED" w:rsidRDefault="00265CED">
      <w:pPr>
        <w:pBdr>
          <w:bottom w:val="single" w:sz="2" w:space="2" w:color="999999"/>
        </w:pBdr>
        <w:spacing w:before="160" w:after="160"/>
      </w:pPr>
    </w:p>
    <w:p w14:paraId="30027052" w14:textId="77777777" w:rsidR="00265CED" w:rsidRDefault="00000000">
      <w:pPr>
        <w:pStyle w:val="Heading2"/>
      </w:pPr>
      <w:r>
        <w:t>Q5. Is Shipping Cost Impacting Margins?</w:t>
      </w:r>
    </w:p>
    <w:p w14:paraId="689BD7D2" w14:textId="77777777" w:rsidR="00265CED" w:rsidRDefault="00000000">
      <w:pPr>
        <w:spacing w:after="100"/>
        <w:jc w:val="both"/>
      </w:pPr>
      <w:r>
        <w:t>Method:  df1[['Shipping_Cost','Profit']</w:t>
      </w:r>
      <w:proofErr w:type="gramStart"/>
      <w:r>
        <w:t>].corr()  |</w:t>
      </w:r>
      <w:proofErr w:type="gramEnd"/>
      <w:r>
        <w:t xml:space="preserve">  Margin correlation = -0.0086</w:t>
      </w:r>
    </w:p>
    <w:p w14:paraId="3DB391EB" w14:textId="77777777" w:rsidR="00265CED" w:rsidRDefault="00000000">
      <w:pPr>
        <w:pStyle w:val="ListParagraph"/>
        <w:numPr>
          <w:ilvl w:val="0"/>
          <w:numId w:val="2"/>
        </w:numPr>
        <w:spacing w:after="60"/>
      </w:pPr>
      <w:r>
        <w:t>Shipping cost has virtually no impact on profit margins — correlation is negligible</w:t>
      </w:r>
    </w:p>
    <w:p w14:paraId="2CF1BD2A" w14:textId="77777777" w:rsidR="00265CED" w:rsidRDefault="00000000">
      <w:pPr>
        <w:pStyle w:val="ListParagraph"/>
        <w:numPr>
          <w:ilvl w:val="0"/>
          <w:numId w:val="2"/>
        </w:numPr>
        <w:spacing w:after="60"/>
      </w:pPr>
      <w:r>
        <w:t>Post-standardization (Qty x 100 rule), Shipping_Cost is fully normalized</w:t>
      </w:r>
    </w:p>
    <w:p w14:paraId="0980F8CE" w14:textId="77777777" w:rsidR="00265CED" w:rsidRDefault="00265CED">
      <w:pPr>
        <w:spacing w:after="80"/>
      </w:pPr>
    </w:p>
    <w:p w14:paraId="77B064C9" w14:textId="77777777" w:rsidR="00F0516A" w:rsidRDefault="00F0516A">
      <w:pPr>
        <w:spacing w:after="80"/>
      </w:pPr>
    </w:p>
    <w:p w14:paraId="30305D82" w14:textId="77777777" w:rsidR="00F0516A" w:rsidRDefault="00F0516A">
      <w:pPr>
        <w:spacing w:after="80"/>
      </w:pPr>
    </w:p>
    <w:p w14:paraId="33D5BFD1" w14:textId="77777777" w:rsidR="00265CED" w:rsidRDefault="00265CED">
      <w:pPr>
        <w:pBdr>
          <w:bottom w:val="single" w:sz="2" w:space="2" w:color="999999"/>
        </w:pBdr>
        <w:spacing w:before="160" w:after="160"/>
      </w:pPr>
    </w:p>
    <w:p w14:paraId="2A2C8B9F" w14:textId="77777777" w:rsidR="00265CED" w:rsidRDefault="00000000">
      <w:pPr>
        <w:pStyle w:val="Heading2"/>
      </w:pPr>
      <w:r>
        <w:t>Q6. Five Actionable Business Recommendations</w:t>
      </w:r>
    </w:p>
    <w:p w14:paraId="09F50C4F" w14:textId="77777777" w:rsidR="00265CED" w:rsidRDefault="00265C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800"/>
        <w:gridCol w:w="4080"/>
      </w:tblGrid>
      <w:tr w:rsidR="00265CED" w14:paraId="0DE51664" w14:textId="77777777">
        <w:tc>
          <w:tcPr>
            <w:tcW w:w="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5F95C" w14:textId="77777777" w:rsidR="00265CED" w:rsidRDefault="00000000">
            <w:r>
              <w:rPr>
                <w:b/>
                <w:bCs/>
              </w:rPr>
              <w:t>#</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BFCE9" w14:textId="77777777" w:rsidR="00265CED" w:rsidRDefault="00000000">
            <w:r>
              <w:rPr>
                <w:b/>
                <w:bCs/>
              </w:rPr>
              <w:t>Recommendation</w:t>
            </w:r>
          </w:p>
        </w:tc>
        <w:tc>
          <w:tcPr>
            <w:tcW w:w="4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26338" w14:textId="77777777" w:rsidR="00265CED" w:rsidRDefault="00000000">
            <w:r>
              <w:rPr>
                <w:b/>
                <w:bCs/>
              </w:rPr>
              <w:t>Data Basis</w:t>
            </w:r>
          </w:p>
        </w:tc>
      </w:tr>
      <w:tr w:rsidR="00265CED" w14:paraId="4B3F66EA" w14:textId="77777777">
        <w:tc>
          <w:tcPr>
            <w:tcW w:w="4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2898B2E7" w14:textId="77777777" w:rsidR="00265CED" w:rsidRDefault="00000000">
            <w:r>
              <w:rPr>
                <w:sz w:val="20"/>
                <w:szCs w:val="20"/>
              </w:rPr>
              <w:t>1</w:t>
            </w:r>
          </w:p>
        </w:tc>
        <w:tc>
          <w:tcPr>
            <w:tcW w:w="4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5140F16" w14:textId="77777777" w:rsidR="00265CED" w:rsidRDefault="00000000">
            <w:r>
              <w:rPr>
                <w:sz w:val="20"/>
                <w:szCs w:val="20"/>
              </w:rPr>
              <w:t>Improve Low-Performing Product Categories — Identify categories with low profit or low sales and review pricing, cost structure, or marketing strategy.</w:t>
            </w:r>
          </w:p>
        </w:tc>
        <w:tc>
          <w:tcPr>
            <w:tcW w:w="40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D936966" w14:textId="77777777" w:rsidR="00265CED" w:rsidRDefault="00000000">
            <w:r>
              <w:rPr>
                <w:sz w:val="20"/>
                <w:szCs w:val="20"/>
              </w:rPr>
              <w:t>Clothing shows the lowest min sales and min profit across all categories.</w:t>
            </w:r>
          </w:p>
        </w:tc>
      </w:tr>
      <w:tr w:rsidR="00265CED" w14:paraId="2773BEA0" w14:textId="77777777">
        <w:tc>
          <w:tcPr>
            <w:tcW w:w="4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A5BF865" w14:textId="77777777" w:rsidR="00265CED" w:rsidRDefault="00000000">
            <w:r>
              <w:rPr>
                <w:sz w:val="20"/>
                <w:szCs w:val="20"/>
              </w:rPr>
              <w:t>2</w:t>
            </w:r>
          </w:p>
        </w:tc>
        <w:tc>
          <w:tcPr>
            <w:tcW w:w="4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5552F48" w14:textId="77777777" w:rsidR="00265CED" w:rsidRDefault="00000000">
            <w:r>
              <w:rPr>
                <w:sz w:val="20"/>
                <w:szCs w:val="20"/>
              </w:rPr>
              <w:t>Leverage High-Revenue Customer Segments — Focus targeted marketing campaigns on the segment generating the highest revenue. Personalized promotions and exclusive benefits can increase their lifetime value.</w:t>
            </w:r>
          </w:p>
        </w:tc>
        <w:tc>
          <w:tcPr>
            <w:tcW w:w="40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003A8EA" w14:textId="77777777" w:rsidR="00265CED" w:rsidRDefault="00000000">
            <w:r>
              <w:rPr>
                <w:sz w:val="20"/>
                <w:szCs w:val="20"/>
              </w:rPr>
              <w:t>Consumer segment generates the highest total revenue; Corporate has the highest AOV at 52,121.87.</w:t>
            </w:r>
          </w:p>
        </w:tc>
      </w:tr>
      <w:tr w:rsidR="00265CED" w14:paraId="0A27D180" w14:textId="77777777">
        <w:tc>
          <w:tcPr>
            <w:tcW w:w="4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E64BAA6" w14:textId="77777777" w:rsidR="00265CED" w:rsidRDefault="00000000">
            <w:r>
              <w:rPr>
                <w:sz w:val="20"/>
                <w:szCs w:val="20"/>
              </w:rPr>
              <w:t>3</w:t>
            </w:r>
          </w:p>
        </w:tc>
        <w:tc>
          <w:tcPr>
            <w:tcW w:w="4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19592E4A" w14:textId="77777777" w:rsidR="00265CED" w:rsidRDefault="00000000">
            <w:r>
              <w:rPr>
                <w:sz w:val="20"/>
                <w:szCs w:val="20"/>
              </w:rPr>
              <w:t>Optimize Discount Strategy — Cap maximum discounts at 40% and eliminate all discounts above 80%.</w:t>
            </w:r>
          </w:p>
        </w:tc>
        <w:tc>
          <w:tcPr>
            <w:tcW w:w="40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0D517CA7" w14:textId="77777777" w:rsidR="00265CED" w:rsidRDefault="00000000">
            <w:r>
              <w:rPr>
                <w:sz w:val="20"/>
                <w:szCs w:val="20"/>
              </w:rPr>
              <w:t>Discount &gt; 80% reduces profit; Discount-Profit correlation = -0.066.</w:t>
            </w:r>
          </w:p>
        </w:tc>
      </w:tr>
      <w:tr w:rsidR="00265CED" w14:paraId="26D56A59" w14:textId="77777777">
        <w:tc>
          <w:tcPr>
            <w:tcW w:w="4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349CC785" w14:textId="77777777" w:rsidR="00265CED" w:rsidRDefault="00000000">
            <w:r>
              <w:rPr>
                <w:sz w:val="20"/>
                <w:szCs w:val="20"/>
              </w:rPr>
              <w:t>4</w:t>
            </w:r>
          </w:p>
        </w:tc>
        <w:tc>
          <w:tcPr>
            <w:tcW w:w="4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D9F1B5B" w14:textId="77777777" w:rsidR="00265CED" w:rsidRDefault="00000000">
            <w:r>
              <w:rPr>
                <w:sz w:val="20"/>
                <w:szCs w:val="20"/>
              </w:rPr>
              <w:t>Enhance Data Monitoring and Reporting — Establish regular performance tracking dashboards for sales, profit, discount, and customer metrics. Continuous monitoring helps in faster decision-making and early problem detection.</w:t>
            </w:r>
          </w:p>
        </w:tc>
        <w:tc>
          <w:tcPr>
            <w:tcW w:w="40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5BE9790A" w14:textId="77777777" w:rsidR="00265CED" w:rsidRDefault="00000000">
            <w:r>
              <w:rPr>
                <w:sz w:val="20"/>
                <w:szCs w:val="20"/>
              </w:rPr>
              <w:t>Seasonal gaps (Dec: 447.9M vs Feb: 385.9M) and weak discount controls indicate need for real-time tracking.</w:t>
            </w:r>
          </w:p>
        </w:tc>
      </w:tr>
      <w:tr w:rsidR="00265CED" w14:paraId="2C6503C0" w14:textId="77777777">
        <w:tc>
          <w:tcPr>
            <w:tcW w:w="4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45D9985" w14:textId="77777777" w:rsidR="00265CED" w:rsidRDefault="00000000">
            <w:r>
              <w:rPr>
                <w:sz w:val="20"/>
                <w:szCs w:val="20"/>
              </w:rPr>
              <w:t>5</w:t>
            </w:r>
          </w:p>
        </w:tc>
        <w:tc>
          <w:tcPr>
            <w:tcW w:w="480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75D75E34" w14:textId="77777777" w:rsidR="00265CED" w:rsidRDefault="00000000">
            <w:r>
              <w:rPr>
                <w:sz w:val="20"/>
                <w:szCs w:val="20"/>
              </w:rPr>
              <w:t>Control Shipping Costs — Negotiate better logistics contracts or introduce minimum order value for free shipping to protect margins.</w:t>
            </w:r>
          </w:p>
        </w:tc>
        <w:tc>
          <w:tcPr>
            <w:tcW w:w="4080" w:type="dxa"/>
            <w:tcBorders>
              <w:top w:val="single" w:sz="1" w:space="0" w:color="AAAAAA"/>
              <w:left w:val="single" w:sz="1" w:space="0" w:color="AAAAAA"/>
              <w:bottom w:val="single" w:sz="1" w:space="0" w:color="AAAAAA"/>
              <w:right w:val="single" w:sz="1" w:space="0" w:color="AAAAAA"/>
            </w:tcBorders>
            <w:tcMar>
              <w:top w:w="70" w:type="dxa"/>
              <w:left w:w="120" w:type="dxa"/>
              <w:bottom w:w="70" w:type="dxa"/>
              <w:right w:w="120" w:type="dxa"/>
            </w:tcMar>
          </w:tcPr>
          <w:p w14:paraId="6245D764" w14:textId="77777777" w:rsidR="00265CED" w:rsidRDefault="00000000">
            <w:r>
              <w:rPr>
                <w:sz w:val="20"/>
                <w:szCs w:val="20"/>
              </w:rPr>
              <w:t>Shipping cost standardized at Qty x 100; margin correlation = -0.0086, indicating room for cost-side improvements.</w:t>
            </w:r>
          </w:p>
        </w:tc>
      </w:tr>
    </w:tbl>
    <w:p w14:paraId="3A4DB039" w14:textId="77777777" w:rsidR="00265CED" w:rsidRDefault="00265CED">
      <w:pPr>
        <w:spacing w:after="80"/>
      </w:pPr>
    </w:p>
    <w:p w14:paraId="516E3B85" w14:textId="77777777" w:rsidR="00265CED" w:rsidRDefault="00265CED">
      <w:pPr>
        <w:spacing w:after="240"/>
      </w:pPr>
    </w:p>
    <w:p w14:paraId="0CEE3BBB" w14:textId="77777777" w:rsidR="00265CED" w:rsidRDefault="00000000">
      <w:pPr>
        <w:spacing w:before="400"/>
        <w:jc w:val="center"/>
      </w:pPr>
      <w:r>
        <w:rPr>
          <w:color w:val="666666"/>
          <w:sz w:val="20"/>
          <w:szCs w:val="20"/>
        </w:rPr>
        <w:t>— End of Document —</w:t>
      </w:r>
    </w:p>
    <w:sectPr w:rsidR="00265CED">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DAEAE" w14:textId="77777777" w:rsidR="00235C92" w:rsidRDefault="00235C92">
      <w:r>
        <w:separator/>
      </w:r>
    </w:p>
  </w:endnote>
  <w:endnote w:type="continuationSeparator" w:id="0">
    <w:p w14:paraId="08B7912E" w14:textId="77777777" w:rsidR="00235C92" w:rsidRDefault="00235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4C07" w14:textId="77777777" w:rsidR="00265CED" w:rsidRDefault="00000000">
    <w:pPr>
      <w:pBdr>
        <w:top w:val="single" w:sz="4" w:space="1" w:color="AAAAAA"/>
      </w:pBdr>
      <w:spacing w:before="6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E484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E484D">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07FE9" w14:textId="77777777" w:rsidR="00235C92" w:rsidRDefault="00235C92">
      <w:r>
        <w:separator/>
      </w:r>
    </w:p>
  </w:footnote>
  <w:footnote w:type="continuationSeparator" w:id="0">
    <w:p w14:paraId="7A563070" w14:textId="77777777" w:rsidR="00235C92" w:rsidRDefault="00235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179D" w14:textId="77777777" w:rsidR="00265CED" w:rsidRDefault="00000000">
    <w:pPr>
      <w:pBdr>
        <w:bottom w:val="single" w:sz="4" w:space="1" w:color="AAAAAA"/>
      </w:pBdr>
      <w:spacing w:after="60"/>
    </w:pPr>
    <w:r>
      <w:rPr>
        <w:color w:val="555555"/>
        <w:sz w:val="18"/>
        <w:szCs w:val="18"/>
      </w:rPr>
      <w:t>E-Commerce Sales &amp; Customer Behaviour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52EBA"/>
    <w:multiLevelType w:val="hybridMultilevel"/>
    <w:tmpl w:val="81B6C1DA"/>
    <w:lvl w:ilvl="0" w:tplc="4CBC5BD6">
      <w:start w:val="1"/>
      <w:numFmt w:val="bullet"/>
      <w:lvlText w:val="-"/>
      <w:lvlJc w:val="left"/>
      <w:pPr>
        <w:ind w:left="540" w:hanging="300"/>
      </w:pPr>
    </w:lvl>
    <w:lvl w:ilvl="1" w:tplc="B81C84FE">
      <w:numFmt w:val="decimal"/>
      <w:lvlText w:val=""/>
      <w:lvlJc w:val="left"/>
    </w:lvl>
    <w:lvl w:ilvl="2" w:tplc="815AF27A">
      <w:numFmt w:val="decimal"/>
      <w:lvlText w:val=""/>
      <w:lvlJc w:val="left"/>
    </w:lvl>
    <w:lvl w:ilvl="3" w:tplc="B3425B30">
      <w:numFmt w:val="decimal"/>
      <w:lvlText w:val=""/>
      <w:lvlJc w:val="left"/>
    </w:lvl>
    <w:lvl w:ilvl="4" w:tplc="C3007B8A">
      <w:numFmt w:val="decimal"/>
      <w:lvlText w:val=""/>
      <w:lvlJc w:val="left"/>
    </w:lvl>
    <w:lvl w:ilvl="5" w:tplc="DB225654">
      <w:numFmt w:val="decimal"/>
      <w:lvlText w:val=""/>
      <w:lvlJc w:val="left"/>
    </w:lvl>
    <w:lvl w:ilvl="6" w:tplc="2BE660FA">
      <w:numFmt w:val="decimal"/>
      <w:lvlText w:val=""/>
      <w:lvlJc w:val="left"/>
    </w:lvl>
    <w:lvl w:ilvl="7" w:tplc="D32A6918">
      <w:numFmt w:val="decimal"/>
      <w:lvlText w:val=""/>
      <w:lvlJc w:val="left"/>
    </w:lvl>
    <w:lvl w:ilvl="8" w:tplc="3F343FA8">
      <w:numFmt w:val="decimal"/>
      <w:lvlText w:val=""/>
      <w:lvlJc w:val="left"/>
    </w:lvl>
  </w:abstractNum>
  <w:abstractNum w:abstractNumId="1" w15:restartNumberingAfterBreak="0">
    <w:nsid w:val="675C7998"/>
    <w:multiLevelType w:val="hybridMultilevel"/>
    <w:tmpl w:val="146CDB7C"/>
    <w:lvl w:ilvl="0" w:tplc="D8FA8292">
      <w:start w:val="1"/>
      <w:numFmt w:val="bullet"/>
      <w:lvlText w:val="●"/>
      <w:lvlJc w:val="left"/>
      <w:pPr>
        <w:ind w:left="720" w:hanging="360"/>
      </w:pPr>
    </w:lvl>
    <w:lvl w:ilvl="1" w:tplc="C0421BDE">
      <w:start w:val="1"/>
      <w:numFmt w:val="bullet"/>
      <w:lvlText w:val="○"/>
      <w:lvlJc w:val="left"/>
      <w:pPr>
        <w:ind w:left="1440" w:hanging="360"/>
      </w:pPr>
    </w:lvl>
    <w:lvl w:ilvl="2" w:tplc="9A683616">
      <w:start w:val="1"/>
      <w:numFmt w:val="bullet"/>
      <w:lvlText w:val="■"/>
      <w:lvlJc w:val="left"/>
      <w:pPr>
        <w:ind w:left="2160" w:hanging="360"/>
      </w:pPr>
    </w:lvl>
    <w:lvl w:ilvl="3" w:tplc="31FAD3CC">
      <w:start w:val="1"/>
      <w:numFmt w:val="bullet"/>
      <w:lvlText w:val="●"/>
      <w:lvlJc w:val="left"/>
      <w:pPr>
        <w:ind w:left="2880" w:hanging="360"/>
      </w:pPr>
    </w:lvl>
    <w:lvl w:ilvl="4" w:tplc="BED2F55A">
      <w:start w:val="1"/>
      <w:numFmt w:val="bullet"/>
      <w:lvlText w:val="○"/>
      <w:lvlJc w:val="left"/>
      <w:pPr>
        <w:ind w:left="3600" w:hanging="360"/>
      </w:pPr>
    </w:lvl>
    <w:lvl w:ilvl="5" w:tplc="1466E2E2">
      <w:start w:val="1"/>
      <w:numFmt w:val="bullet"/>
      <w:lvlText w:val="■"/>
      <w:lvlJc w:val="left"/>
      <w:pPr>
        <w:ind w:left="4320" w:hanging="360"/>
      </w:pPr>
    </w:lvl>
    <w:lvl w:ilvl="6" w:tplc="B1F0F782">
      <w:start w:val="1"/>
      <w:numFmt w:val="bullet"/>
      <w:lvlText w:val="●"/>
      <w:lvlJc w:val="left"/>
      <w:pPr>
        <w:ind w:left="5040" w:hanging="360"/>
      </w:pPr>
    </w:lvl>
    <w:lvl w:ilvl="7" w:tplc="01009448">
      <w:start w:val="1"/>
      <w:numFmt w:val="bullet"/>
      <w:lvlText w:val="●"/>
      <w:lvlJc w:val="left"/>
      <w:pPr>
        <w:ind w:left="5760" w:hanging="360"/>
      </w:pPr>
    </w:lvl>
    <w:lvl w:ilvl="8" w:tplc="38F0C778">
      <w:start w:val="1"/>
      <w:numFmt w:val="bullet"/>
      <w:lvlText w:val="●"/>
      <w:lvlJc w:val="left"/>
      <w:pPr>
        <w:ind w:left="6480" w:hanging="360"/>
      </w:pPr>
    </w:lvl>
  </w:abstractNum>
  <w:num w:numId="1" w16cid:durableId="1464083280">
    <w:abstractNumId w:val="1"/>
    <w:lvlOverride w:ilvl="0">
      <w:startOverride w:val="1"/>
    </w:lvlOverride>
  </w:num>
  <w:num w:numId="2" w16cid:durableId="850804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CED"/>
    <w:rsid w:val="000932EB"/>
    <w:rsid w:val="001A201F"/>
    <w:rsid w:val="001D36CF"/>
    <w:rsid w:val="00235C92"/>
    <w:rsid w:val="00265CED"/>
    <w:rsid w:val="003A1E87"/>
    <w:rsid w:val="00583900"/>
    <w:rsid w:val="006951DD"/>
    <w:rsid w:val="006F03E4"/>
    <w:rsid w:val="00852970"/>
    <w:rsid w:val="00E45C49"/>
    <w:rsid w:val="00E7559D"/>
    <w:rsid w:val="00F0516A"/>
    <w:rsid w:val="00FE4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E20B"/>
  <w15:docId w15:val="{B47C2EB0-8D67-49DE-9FC7-12C15EDA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unhideWhenUsed/>
    <w:qFormat/>
    <w:pPr>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Kommoju Manoj</cp:lastModifiedBy>
  <cp:revision>7</cp:revision>
  <dcterms:created xsi:type="dcterms:W3CDTF">2026-03-01T17:10:00Z</dcterms:created>
  <dcterms:modified xsi:type="dcterms:W3CDTF">2026-03-02T06:14:00Z</dcterms:modified>
</cp:coreProperties>
</file>