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2624" w14:textId="5E7406E8" w:rsidR="008120FD" w:rsidRDefault="008120FD" w:rsidP="008120FD">
      <w:pPr>
        <w:rPr>
          <w:rFonts w:ascii="Arial Black" w:hAnsi="Arial Black" w:cs="Arial"/>
          <w:b/>
          <w:bCs/>
          <w:sz w:val="28"/>
          <w:szCs w:val="28"/>
        </w:rPr>
      </w:pPr>
      <w:r w:rsidRPr="008120FD">
        <w:rPr>
          <w:rFonts w:ascii="Arial Black" w:hAnsi="Arial Black" w:cs="Arial"/>
          <w:b/>
          <w:bCs/>
          <w:sz w:val="28"/>
          <w:szCs w:val="28"/>
        </w:rPr>
        <w:t>Laudo de Qualidade — Bellumiê Cupcakes Gourmet</w:t>
      </w:r>
    </w:p>
    <w:p w14:paraId="2439CE98" w14:textId="77777777" w:rsidR="008120FD" w:rsidRPr="008120FD" w:rsidRDefault="008120FD" w:rsidP="008120FD">
      <w:pPr>
        <w:rPr>
          <w:rFonts w:ascii="Arial Black" w:hAnsi="Arial Black" w:cs="Arial"/>
          <w:b/>
          <w:bCs/>
          <w:sz w:val="28"/>
          <w:szCs w:val="28"/>
        </w:rPr>
      </w:pPr>
    </w:p>
    <w:p w14:paraId="611D1934" w14:textId="6926DB93" w:rsidR="008120FD" w:rsidRPr="00E50038" w:rsidRDefault="008120FD" w:rsidP="008120FD">
      <w:pPr>
        <w:rPr>
          <w:rFonts w:ascii="Arial" w:hAnsi="Arial" w:cs="Arial"/>
          <w:b/>
          <w:bCs/>
          <w:sz w:val="28"/>
          <w:szCs w:val="28"/>
        </w:rPr>
      </w:pPr>
      <w:r w:rsidRPr="00E50038">
        <w:rPr>
          <w:rFonts w:ascii="Arial" w:hAnsi="Arial" w:cs="Arial"/>
          <w:b/>
          <w:bCs/>
          <w:sz w:val="28"/>
          <w:szCs w:val="28"/>
        </w:rPr>
        <w:t>Objetivo</w:t>
      </w:r>
    </w:p>
    <w:p w14:paraId="33DA72D4" w14:textId="101D5A9C" w:rsid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Este laudo tem como objetivo registrar os resultados dos testes realizados na aplicação Bellumiê Cupcakes Gourmet, identificar possíveis problemas e documentar as melhorias realizadas a partir das avaliações dos usuários.</w:t>
      </w:r>
    </w:p>
    <w:p w14:paraId="5129C6E5" w14:textId="77777777" w:rsidR="008120FD" w:rsidRPr="008120FD" w:rsidRDefault="008120FD" w:rsidP="008120FD">
      <w:pPr>
        <w:rPr>
          <w:rFonts w:ascii="Arial" w:hAnsi="Arial" w:cs="Arial"/>
        </w:rPr>
      </w:pPr>
    </w:p>
    <w:p w14:paraId="679E0674" w14:textId="6C06290E" w:rsidR="008120FD" w:rsidRPr="00E50038" w:rsidRDefault="008120FD" w:rsidP="008120FD">
      <w:pPr>
        <w:rPr>
          <w:rFonts w:ascii="Arial" w:hAnsi="Arial" w:cs="Arial"/>
          <w:b/>
          <w:bCs/>
          <w:sz w:val="28"/>
          <w:szCs w:val="28"/>
        </w:rPr>
      </w:pPr>
      <w:r w:rsidRPr="00E50038">
        <w:rPr>
          <w:rFonts w:ascii="Arial" w:hAnsi="Arial" w:cs="Arial"/>
          <w:b/>
          <w:bCs/>
          <w:sz w:val="28"/>
          <w:szCs w:val="28"/>
        </w:rPr>
        <w:t>Avaliação dos usuários</w:t>
      </w:r>
    </w:p>
    <w:p w14:paraId="346A7572" w14:textId="77777777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A aplicação foi avaliada por cinco usuários, que responderam a um formulário sobre o funcionamento do catálogo, do carrinho de compras, da finalização dos pedidos e do painel administrativo.</w:t>
      </w:r>
    </w:p>
    <w:p w14:paraId="73286011" w14:textId="77777777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De acordo com as respostas recebidas, os cinco avaliadores relataram resultados positivos nas funcionalidades testadas. Nenhum deles informou ter encontrado erros durante a utilização do sistema.</w:t>
      </w:r>
    </w:p>
    <w:p w14:paraId="6EFA5B38" w14:textId="034B89F1" w:rsid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Os participantes também destacaram aspectos positivos, como a facilidade de uso, a intuitividade da interface e a organização do gerenciamento de pedidos.</w:t>
      </w:r>
    </w:p>
    <w:p w14:paraId="03F78D7D" w14:textId="77777777" w:rsidR="008120FD" w:rsidRPr="00E50038" w:rsidRDefault="008120FD" w:rsidP="008120FD">
      <w:pPr>
        <w:rPr>
          <w:rFonts w:ascii="Arial" w:hAnsi="Arial" w:cs="Arial"/>
          <w:sz w:val="28"/>
          <w:szCs w:val="28"/>
        </w:rPr>
      </w:pPr>
    </w:p>
    <w:p w14:paraId="158A54AE" w14:textId="34487D6C" w:rsidR="008120FD" w:rsidRPr="00E50038" w:rsidRDefault="008120FD" w:rsidP="008120FD">
      <w:pPr>
        <w:rPr>
          <w:rFonts w:ascii="Arial" w:hAnsi="Arial" w:cs="Arial"/>
          <w:b/>
          <w:bCs/>
          <w:sz w:val="28"/>
          <w:szCs w:val="28"/>
        </w:rPr>
      </w:pPr>
      <w:r w:rsidRPr="00E50038">
        <w:rPr>
          <w:rFonts w:ascii="Arial" w:hAnsi="Arial" w:cs="Arial"/>
          <w:b/>
          <w:bCs/>
          <w:sz w:val="28"/>
          <w:szCs w:val="28"/>
        </w:rPr>
        <w:t>Problema identificado e melhoria realizada</w:t>
      </w:r>
    </w:p>
    <w:p w14:paraId="76DF48E3" w14:textId="77777777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Durante os testes, um dos avaliadores sugeriu acrescentar elementos decorativos às páginas, considerando que a apresentação visual poderia ser mais elaborada.</w:t>
      </w:r>
    </w:p>
    <w:p w14:paraId="6EFC16B6" w14:textId="77777777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A sugestão foi implementada por meio de melhorias visuais na interface do sistema, buscando tornar a apresentação mais agradável e manter a identidade visual da loja.</w:t>
      </w:r>
    </w:p>
    <w:p w14:paraId="580033D6" w14:textId="25DEBFD4" w:rsid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Após essa alteração, a sugestão foi considerada atendida. Não foram relatados outros problemas que exigissem correções prioritárias nas avaliações recebidas.</w:t>
      </w:r>
      <w:r w:rsidR="000933D3">
        <w:rPr>
          <w:rFonts w:ascii="Arial" w:hAnsi="Arial" w:cs="Arial"/>
        </w:rPr>
        <w:br/>
      </w:r>
    </w:p>
    <w:p w14:paraId="0C592A5A" w14:textId="77777777" w:rsidR="000933D3" w:rsidRPr="000933D3" w:rsidRDefault="000933D3" w:rsidP="000933D3">
      <w:pPr>
        <w:rPr>
          <w:rFonts w:ascii="Arial" w:hAnsi="Arial" w:cs="Arial"/>
          <w:b/>
          <w:bCs/>
          <w:sz w:val="28"/>
          <w:szCs w:val="28"/>
        </w:rPr>
      </w:pPr>
      <w:r w:rsidRPr="000933D3">
        <w:rPr>
          <w:rFonts w:ascii="Arial" w:hAnsi="Arial" w:cs="Arial"/>
          <w:b/>
          <w:bCs/>
          <w:sz w:val="28"/>
          <w:szCs w:val="28"/>
        </w:rPr>
        <w:t>Evidências da melhoria visual</w:t>
      </w:r>
    </w:p>
    <w:p w14:paraId="12B2239C" w14:textId="6139E85A" w:rsidR="000933D3" w:rsidRPr="000933D3" w:rsidRDefault="000933D3" w:rsidP="000933D3">
      <w:pPr>
        <w:rPr>
          <w:rFonts w:ascii="Arial" w:hAnsi="Arial" w:cs="Arial"/>
        </w:rPr>
      </w:pPr>
      <w:r w:rsidRPr="000933D3">
        <w:rPr>
          <w:rFonts w:ascii="Arial" w:hAnsi="Arial" w:cs="Arial"/>
          <w:b/>
          <w:bCs/>
        </w:rPr>
        <w:t>Interface antes das melhoria</w:t>
      </w:r>
      <w:r>
        <w:rPr>
          <w:rFonts w:ascii="Arial" w:hAnsi="Arial" w:cs="Arial"/>
          <w:b/>
          <w:bCs/>
        </w:rPr>
        <w:t>s</w:t>
      </w:r>
    </w:p>
    <w:p w14:paraId="70017752" w14:textId="09A3C266" w:rsidR="008120FD" w:rsidRPr="008120FD" w:rsidRDefault="000933D3" w:rsidP="008120FD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601CA17" wp14:editId="7072287B">
            <wp:extent cx="4791075" cy="6073011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589" cy="612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3F567FE2" wp14:editId="4FE043D4">
            <wp:extent cx="6329026" cy="31527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873" cy="3156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92798DF" wp14:editId="4F7151BC">
            <wp:extent cx="6352373" cy="3331034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33" cy="3349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BDC49" w14:textId="22E4FF65" w:rsidR="000933D3" w:rsidRPr="000933D3" w:rsidRDefault="000933D3" w:rsidP="000933D3">
      <w:pPr>
        <w:rPr>
          <w:rFonts w:ascii="Arial" w:hAnsi="Arial" w:cs="Arial"/>
          <w:b/>
          <w:bCs/>
          <w:sz w:val="28"/>
          <w:szCs w:val="28"/>
        </w:rPr>
      </w:pPr>
      <w:r w:rsidRPr="000933D3">
        <w:rPr>
          <w:rFonts w:ascii="Arial" w:hAnsi="Arial" w:cs="Arial"/>
          <w:b/>
          <w:bCs/>
          <w:sz w:val="28"/>
          <w:szCs w:val="28"/>
        </w:rPr>
        <w:t>Interface após as melhoria</w:t>
      </w:r>
      <w:r>
        <w:rPr>
          <w:rFonts w:ascii="Arial" w:hAnsi="Arial" w:cs="Arial"/>
          <w:b/>
          <w:bCs/>
          <w:sz w:val="28"/>
          <w:szCs w:val="28"/>
        </w:rPr>
        <w:t>s</w:t>
      </w:r>
    </w:p>
    <w:p w14:paraId="23403D49" w14:textId="56EA895E" w:rsidR="000933D3" w:rsidRDefault="00E038E6" w:rsidP="008120FD">
      <w:pPr>
        <w:rPr>
          <w:rFonts w:ascii="Arial" w:hAnsi="Arial" w:cs="Arial"/>
          <w:b/>
          <w:bCs/>
          <w:sz w:val="28"/>
          <w:szCs w:val="28"/>
        </w:rPr>
      </w:pPr>
      <w:r w:rsidRPr="00E038E6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7EA4C8C4" wp14:editId="5228C972">
            <wp:extent cx="5400040" cy="64382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CC42" w14:textId="1BBA6232" w:rsidR="000933D3" w:rsidRPr="008F334F" w:rsidRDefault="008F334F" w:rsidP="008F334F">
      <w:pPr>
        <w:jc w:val="center"/>
      </w:pPr>
      <w:r>
        <w:rPr>
          <w:noProof/>
        </w:rPr>
        <w:lastRenderedPageBreak/>
        <w:drawing>
          <wp:inline distT="0" distB="0" distL="0" distR="0" wp14:anchorId="50B6B0E9" wp14:editId="3FC00323">
            <wp:extent cx="6206829" cy="4857750"/>
            <wp:effectExtent l="0" t="0" r="381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825" cy="4864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11FC56" w14:textId="02F0861B" w:rsidR="00E038E6" w:rsidRDefault="00E038E6" w:rsidP="008120F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6FB43F" wp14:editId="31047AEA">
            <wp:extent cx="6419329" cy="4229100"/>
            <wp:effectExtent l="0" t="0" r="63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810" cy="4241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D16BFD" w14:textId="01C4EF03" w:rsidR="008120FD" w:rsidRPr="00E50038" w:rsidRDefault="008120FD" w:rsidP="008120FD">
      <w:pPr>
        <w:rPr>
          <w:rFonts w:ascii="Arial" w:hAnsi="Arial" w:cs="Arial"/>
          <w:b/>
          <w:bCs/>
          <w:sz w:val="28"/>
          <w:szCs w:val="28"/>
        </w:rPr>
      </w:pPr>
      <w:r w:rsidRPr="00E50038">
        <w:rPr>
          <w:rFonts w:ascii="Arial" w:hAnsi="Arial" w:cs="Arial"/>
          <w:b/>
          <w:bCs/>
          <w:sz w:val="28"/>
          <w:szCs w:val="28"/>
        </w:rPr>
        <w:t>Resultado da avaliação de qualidade</w:t>
      </w:r>
    </w:p>
    <w:p w14:paraId="6F289B2E" w14:textId="54B0476C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Com base nos formulários analisados, a aplicação apresentou resultados positivos na experiência relatada pelos usuários. As funcionalidades avaliadas foram consideradas satisfatórias pelos participantes, sem registro de erros durante os testes.</w:t>
      </w:r>
    </w:p>
    <w:p w14:paraId="03D61E7D" w14:textId="413EEB96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A melhoria visual realizada demonstra que o feedback dos usuários foi considerado durante o processo de avaliação e aprimoramento da aplicação.</w:t>
      </w:r>
    </w:p>
    <w:p w14:paraId="485C4EBE" w14:textId="6894964F" w:rsid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Os resultados deste laudo se limitam às funcionalidades testadas e às experiências registradas pelos participantes, não representando uma garantia de ausência de falhas em todas as condições de uso.</w:t>
      </w:r>
    </w:p>
    <w:p w14:paraId="09FBF36E" w14:textId="6E19453E" w:rsidR="008120FD" w:rsidRPr="008120FD" w:rsidRDefault="008120FD" w:rsidP="008120FD">
      <w:pPr>
        <w:rPr>
          <w:rFonts w:ascii="Arial" w:hAnsi="Arial" w:cs="Arial"/>
        </w:rPr>
      </w:pPr>
    </w:p>
    <w:p w14:paraId="4A05519E" w14:textId="4F2E2A8C" w:rsidR="008120FD" w:rsidRDefault="008120FD" w:rsidP="008120FD">
      <w:pPr>
        <w:rPr>
          <w:rFonts w:ascii="Arial" w:hAnsi="Arial" w:cs="Arial"/>
          <w:b/>
          <w:bCs/>
        </w:rPr>
      </w:pPr>
    </w:p>
    <w:p w14:paraId="5C30C769" w14:textId="5086CA00" w:rsidR="008120FD" w:rsidRDefault="008120FD" w:rsidP="008120FD">
      <w:pPr>
        <w:rPr>
          <w:rFonts w:ascii="Arial" w:hAnsi="Arial" w:cs="Arial"/>
          <w:b/>
          <w:bCs/>
        </w:rPr>
      </w:pPr>
    </w:p>
    <w:p w14:paraId="1845A4BF" w14:textId="395370D7" w:rsidR="008120FD" w:rsidRPr="00E50038" w:rsidRDefault="008120FD" w:rsidP="008120FD">
      <w:pPr>
        <w:rPr>
          <w:rFonts w:ascii="Arial" w:hAnsi="Arial" w:cs="Arial"/>
          <w:b/>
          <w:bCs/>
          <w:sz w:val="28"/>
          <w:szCs w:val="28"/>
        </w:rPr>
      </w:pPr>
      <w:r w:rsidRPr="00E50038">
        <w:rPr>
          <w:rFonts w:ascii="Arial" w:hAnsi="Arial" w:cs="Arial"/>
          <w:b/>
          <w:bCs/>
          <w:sz w:val="28"/>
          <w:szCs w:val="28"/>
        </w:rPr>
        <w:t>Conclusão</w:t>
      </w:r>
    </w:p>
    <w:p w14:paraId="42CDDF12" w14:textId="7EB46A9B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Conclui-se que os testes realizados forneceram feedback positivo sobre a aplicação Bellumiê Cupcakes Gourmet. A sugestão de melhoria visual foi implementada, e não foram identificadas outras correções prioritárias a partir das avaliações recebidas.</w:t>
      </w:r>
    </w:p>
    <w:p w14:paraId="6EF38B68" w14:textId="2B4377BC" w:rsid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</w:rPr>
        <w:t>Recomenda-se continuar avaliando o sistema e considerar novas sugestões de melhoria em futuras atualizações.</w:t>
      </w:r>
    </w:p>
    <w:p w14:paraId="4A3B7172" w14:textId="57BD6AFE" w:rsidR="008120FD" w:rsidRPr="008120FD" w:rsidRDefault="008120FD" w:rsidP="008120FD">
      <w:pPr>
        <w:rPr>
          <w:rFonts w:ascii="Arial" w:hAnsi="Arial" w:cs="Arial"/>
        </w:rPr>
      </w:pPr>
    </w:p>
    <w:p w14:paraId="1037F4C5" w14:textId="1CC577AC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  <w:b/>
          <w:bCs/>
        </w:rPr>
        <w:lastRenderedPageBreak/>
        <w:t>Projeto:</w:t>
      </w:r>
      <w:r w:rsidRPr="008120FD">
        <w:rPr>
          <w:rFonts w:ascii="Arial" w:hAnsi="Arial" w:cs="Arial"/>
        </w:rPr>
        <w:t xml:space="preserve"> Bellumiê Cupcakes Gourmet</w:t>
      </w:r>
    </w:p>
    <w:p w14:paraId="4DB5D0E7" w14:textId="77777777" w:rsidR="008120FD" w:rsidRPr="008120FD" w:rsidRDefault="008120FD" w:rsidP="008120FD">
      <w:pPr>
        <w:rPr>
          <w:rFonts w:ascii="Arial" w:hAnsi="Arial" w:cs="Arial"/>
        </w:rPr>
      </w:pPr>
      <w:r w:rsidRPr="008120FD">
        <w:rPr>
          <w:rFonts w:ascii="Arial" w:hAnsi="Arial" w:cs="Arial"/>
          <w:b/>
          <w:bCs/>
        </w:rPr>
        <w:t>Tecnologias utilizadas:</w:t>
      </w:r>
      <w:r w:rsidRPr="008120FD">
        <w:rPr>
          <w:rFonts w:ascii="Arial" w:hAnsi="Arial" w:cs="Arial"/>
        </w:rPr>
        <w:t xml:space="preserve"> Python, Flask, SQLite, HTML, CSS e JavaScript.</w:t>
      </w:r>
    </w:p>
    <w:p w14:paraId="46DB38A8" w14:textId="242F947F" w:rsidR="005C1480" w:rsidRPr="008120FD" w:rsidRDefault="008120FD">
      <w:pPr>
        <w:rPr>
          <w:rFonts w:ascii="Arial" w:hAnsi="Arial" w:cs="Arial"/>
        </w:rPr>
      </w:pPr>
      <w:r w:rsidRPr="008120FD">
        <w:rPr>
          <w:rFonts w:ascii="Arial" w:hAnsi="Arial" w:cs="Arial"/>
          <w:b/>
          <w:bCs/>
        </w:rPr>
        <w:t>Repositório:</w:t>
      </w:r>
      <w:r w:rsidRPr="008120FD">
        <w:rPr>
          <w:rFonts w:ascii="Arial" w:hAnsi="Arial" w:cs="Arial"/>
        </w:rPr>
        <w:t xml:space="preserve"> </w:t>
      </w:r>
      <w:hyperlink r:id="rId10" w:history="1">
        <w:r w:rsidRPr="008120FD">
          <w:rPr>
            <w:rStyle w:val="Hyperlink"/>
            <w:rFonts w:ascii="Arial" w:hAnsi="Arial" w:cs="Arial"/>
          </w:rPr>
          <w:t>https://github.com/ManoBoneDev/bellumie-cupcakes-gourmet</w:t>
        </w:r>
      </w:hyperlink>
    </w:p>
    <w:sectPr w:rsidR="005C1480" w:rsidRPr="00812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4C"/>
    <w:rsid w:val="000933D3"/>
    <w:rsid w:val="0018624C"/>
    <w:rsid w:val="005C1480"/>
    <w:rsid w:val="008120FD"/>
    <w:rsid w:val="008F334F"/>
    <w:rsid w:val="00B13D22"/>
    <w:rsid w:val="00E038E6"/>
    <w:rsid w:val="00E5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F0997"/>
  <w15:chartTrackingRefBased/>
  <w15:docId w15:val="{99B6EB68-E9D9-4740-B0FA-4E9C2819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120F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ManoBoneDev/bellumie-cupcakes-gourme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424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5</cp:revision>
  <cp:lastPrinted>2026-10-22T20:54:00Z</cp:lastPrinted>
  <dcterms:created xsi:type="dcterms:W3CDTF">2026-10-22T18:45:00Z</dcterms:created>
  <dcterms:modified xsi:type="dcterms:W3CDTF">2026-10-22T20:58:00Z</dcterms:modified>
</cp:coreProperties>
</file>