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F2B36" w14:textId="32A2A778" w:rsidR="002E27B3" w:rsidRPr="002E27B3" w:rsidRDefault="002E27B3" w:rsidP="002E27B3">
      <w:pPr>
        <w:rPr>
          <w:rFonts w:ascii="Arial Black" w:hAnsi="Arial Black" w:cs="Arial"/>
          <w:b/>
          <w:bCs/>
          <w:sz w:val="44"/>
          <w:szCs w:val="44"/>
        </w:rPr>
      </w:pPr>
      <w:r w:rsidRPr="002E27B3">
        <w:rPr>
          <w:rFonts w:ascii="Arial Black" w:hAnsi="Arial Black" w:cs="Arial"/>
          <w:b/>
          <w:bCs/>
          <w:sz w:val="44"/>
          <w:szCs w:val="44"/>
        </w:rPr>
        <w:t>Diagrama de Entidade e Relacionamento</w:t>
      </w:r>
    </w:p>
    <w:p w14:paraId="100EF798" w14:textId="77777777" w:rsidR="002E27B3" w:rsidRDefault="002E27B3" w:rsidP="002E27B3">
      <w:pPr>
        <w:rPr>
          <w:rFonts w:ascii="Arial" w:hAnsi="Arial" w:cs="Arial"/>
          <w:b/>
          <w:bCs/>
          <w:sz w:val="24"/>
          <w:szCs w:val="24"/>
        </w:rPr>
      </w:pPr>
    </w:p>
    <w:p w14:paraId="44A99E3E" w14:textId="233053E3" w:rsidR="002E27B3" w:rsidRPr="002E27B3" w:rsidRDefault="002E27B3" w:rsidP="002E27B3">
      <w:pPr>
        <w:rPr>
          <w:rFonts w:ascii="Arial" w:hAnsi="Arial" w:cs="Arial"/>
          <w:b/>
          <w:bCs/>
          <w:sz w:val="28"/>
          <w:szCs w:val="28"/>
        </w:rPr>
      </w:pPr>
      <w:r w:rsidRPr="002E27B3">
        <w:rPr>
          <w:rFonts w:ascii="Arial" w:hAnsi="Arial" w:cs="Arial"/>
          <w:b/>
          <w:bCs/>
          <w:sz w:val="28"/>
          <w:szCs w:val="28"/>
        </w:rPr>
        <w:t>Objetivo</w:t>
      </w:r>
    </w:p>
    <w:p w14:paraId="3A289261" w14:textId="77777777" w:rsidR="002E27B3" w:rsidRPr="002E27B3" w:rsidRDefault="002E27B3" w:rsidP="002E27B3">
      <w:pPr>
        <w:rPr>
          <w:rFonts w:ascii="Arial" w:hAnsi="Arial" w:cs="Arial"/>
          <w:sz w:val="24"/>
          <w:szCs w:val="24"/>
        </w:rPr>
      </w:pPr>
      <w:r w:rsidRPr="002E27B3">
        <w:rPr>
          <w:rFonts w:ascii="Arial" w:hAnsi="Arial" w:cs="Arial"/>
          <w:sz w:val="24"/>
          <w:szCs w:val="24"/>
        </w:rPr>
        <w:t>O Diagrama de Entidade e Relacionamento (DER) representa a estrutura dos dados utilizados pela aplicação Bellumiê Cupcakes Gourmet, identificando as entidades, seus atributos e os relacionamentos existentes entre elas.</w:t>
      </w:r>
    </w:p>
    <w:p w14:paraId="4184759F" w14:textId="5F4A9098" w:rsidR="002E27B3" w:rsidRPr="002E27B3" w:rsidRDefault="002E27B3" w:rsidP="002E27B3">
      <w:pPr>
        <w:rPr>
          <w:rFonts w:ascii="Arial" w:hAnsi="Arial" w:cs="Arial"/>
          <w:b/>
          <w:bCs/>
          <w:sz w:val="28"/>
          <w:szCs w:val="28"/>
        </w:rPr>
      </w:pPr>
      <w:r w:rsidRPr="002E27B3">
        <w:rPr>
          <w:rFonts w:ascii="Arial" w:hAnsi="Arial" w:cs="Arial"/>
          <w:b/>
          <w:bCs/>
          <w:sz w:val="28"/>
          <w:szCs w:val="28"/>
        </w:rPr>
        <w:t>Entidades</w:t>
      </w:r>
    </w:p>
    <w:p w14:paraId="11A11B33" w14:textId="77777777" w:rsidR="002E27B3" w:rsidRPr="002E27B3" w:rsidRDefault="002E27B3" w:rsidP="002E27B3">
      <w:pPr>
        <w:rPr>
          <w:rFonts w:ascii="Arial" w:hAnsi="Arial" w:cs="Arial"/>
          <w:sz w:val="24"/>
          <w:szCs w:val="24"/>
        </w:rPr>
      </w:pPr>
      <w:r w:rsidRPr="002E27B3">
        <w:rPr>
          <w:rFonts w:ascii="Arial" w:hAnsi="Arial" w:cs="Arial"/>
          <w:sz w:val="24"/>
          <w:szCs w:val="24"/>
        </w:rPr>
        <w:t>O banco de dados SQLite utiliza três tabelas principais:</w:t>
      </w:r>
    </w:p>
    <w:p w14:paraId="6C9D1D1C" w14:textId="77777777" w:rsidR="002E27B3" w:rsidRPr="002E27B3" w:rsidRDefault="002E27B3" w:rsidP="002E27B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E27B3">
        <w:rPr>
          <w:rFonts w:ascii="Arial" w:hAnsi="Arial" w:cs="Arial"/>
          <w:b/>
          <w:bCs/>
          <w:sz w:val="24"/>
          <w:szCs w:val="24"/>
        </w:rPr>
        <w:t>Produto:</w:t>
      </w:r>
      <w:r w:rsidRPr="002E27B3">
        <w:rPr>
          <w:rFonts w:ascii="Arial" w:hAnsi="Arial" w:cs="Arial"/>
          <w:sz w:val="24"/>
          <w:szCs w:val="24"/>
        </w:rPr>
        <w:t xml:space="preserve"> armazena o nome, a descrição, o preço, a imagem e a situação de disponibilidade dos cupcakes.</w:t>
      </w:r>
    </w:p>
    <w:p w14:paraId="6272B41B" w14:textId="77777777" w:rsidR="002E27B3" w:rsidRPr="002E27B3" w:rsidRDefault="002E27B3" w:rsidP="002E27B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E27B3">
        <w:rPr>
          <w:rFonts w:ascii="Arial" w:hAnsi="Arial" w:cs="Arial"/>
          <w:b/>
          <w:bCs/>
          <w:sz w:val="24"/>
          <w:szCs w:val="24"/>
        </w:rPr>
        <w:t>Pedido:</w:t>
      </w:r>
      <w:r w:rsidRPr="002E27B3">
        <w:rPr>
          <w:rFonts w:ascii="Arial" w:hAnsi="Arial" w:cs="Arial"/>
          <w:sz w:val="24"/>
          <w:szCs w:val="24"/>
        </w:rPr>
        <w:t xml:space="preserve"> armazena os dados do cliente, o endereço, a forma de pagamento, o total, a data e o status do pedido.</w:t>
      </w:r>
    </w:p>
    <w:p w14:paraId="6574503D" w14:textId="77777777" w:rsidR="002E27B3" w:rsidRPr="002E27B3" w:rsidRDefault="002E27B3" w:rsidP="002E27B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E27B3">
        <w:rPr>
          <w:rFonts w:ascii="Arial" w:hAnsi="Arial" w:cs="Arial"/>
          <w:b/>
          <w:bCs/>
          <w:sz w:val="24"/>
          <w:szCs w:val="24"/>
        </w:rPr>
        <w:t>ItemPedido:</w:t>
      </w:r>
      <w:r w:rsidRPr="002E27B3">
        <w:rPr>
          <w:rFonts w:ascii="Arial" w:hAnsi="Arial" w:cs="Arial"/>
          <w:sz w:val="24"/>
          <w:szCs w:val="24"/>
        </w:rPr>
        <w:t xml:space="preserve"> armazena os produtos incluídos em cada pedido, suas quantidades e os preços unitários registrados.</w:t>
      </w:r>
    </w:p>
    <w:p w14:paraId="3A372B99" w14:textId="11DC22BA" w:rsidR="002E27B3" w:rsidRPr="002E27B3" w:rsidRDefault="002E27B3" w:rsidP="002E27B3">
      <w:pPr>
        <w:rPr>
          <w:rFonts w:ascii="Arial" w:hAnsi="Arial" w:cs="Arial"/>
          <w:b/>
          <w:bCs/>
          <w:sz w:val="28"/>
          <w:szCs w:val="28"/>
        </w:rPr>
      </w:pPr>
      <w:r w:rsidRPr="002E27B3">
        <w:rPr>
          <w:rFonts w:ascii="Arial" w:hAnsi="Arial" w:cs="Arial"/>
          <w:b/>
          <w:bCs/>
          <w:sz w:val="28"/>
          <w:szCs w:val="28"/>
        </w:rPr>
        <w:t>Relacionamentos</w:t>
      </w:r>
    </w:p>
    <w:p w14:paraId="71905496" w14:textId="77777777" w:rsidR="002E27B3" w:rsidRPr="002E27B3" w:rsidRDefault="002E27B3" w:rsidP="002E27B3">
      <w:pPr>
        <w:rPr>
          <w:rFonts w:ascii="Arial" w:hAnsi="Arial" w:cs="Arial"/>
          <w:sz w:val="24"/>
          <w:szCs w:val="24"/>
        </w:rPr>
      </w:pPr>
      <w:r w:rsidRPr="002E27B3">
        <w:rPr>
          <w:rFonts w:ascii="Arial" w:hAnsi="Arial" w:cs="Arial"/>
          <w:sz w:val="24"/>
          <w:szCs w:val="24"/>
        </w:rPr>
        <w:t>Um pedido pode conter vários itens, enquanto cada item está associado a um único pedido por meio do campo pedido_id.</w:t>
      </w:r>
    </w:p>
    <w:p w14:paraId="4909EDAF" w14:textId="77777777" w:rsidR="002E27B3" w:rsidRPr="002E27B3" w:rsidRDefault="002E27B3" w:rsidP="002E27B3">
      <w:pPr>
        <w:rPr>
          <w:rFonts w:ascii="Arial" w:hAnsi="Arial" w:cs="Arial"/>
          <w:sz w:val="24"/>
          <w:szCs w:val="24"/>
        </w:rPr>
      </w:pPr>
      <w:r w:rsidRPr="002E27B3">
        <w:rPr>
          <w:rFonts w:ascii="Arial" w:hAnsi="Arial" w:cs="Arial"/>
          <w:sz w:val="24"/>
          <w:szCs w:val="24"/>
        </w:rPr>
        <w:t>A tabela itens_pedido registra o nome do produto como texto. Portanto, não existe uma chave estrangeira direta que relacione cada item à tabela produtos.</w:t>
      </w:r>
    </w:p>
    <w:p w14:paraId="1CF041B2" w14:textId="739C9E28" w:rsidR="002E27B3" w:rsidRPr="002E27B3" w:rsidRDefault="002E27B3" w:rsidP="002E27B3">
      <w:pPr>
        <w:rPr>
          <w:rFonts w:ascii="Arial" w:hAnsi="Arial" w:cs="Arial"/>
          <w:b/>
          <w:bCs/>
          <w:sz w:val="24"/>
          <w:szCs w:val="24"/>
        </w:rPr>
      </w:pPr>
      <w:r w:rsidRPr="002E27B3">
        <w:rPr>
          <w:rFonts w:ascii="Arial" w:hAnsi="Arial" w:cs="Arial"/>
          <w:b/>
          <w:bCs/>
          <w:sz w:val="28"/>
          <w:szCs w:val="28"/>
        </w:rPr>
        <w:t>Representação visual</w:t>
      </w:r>
    </w:p>
    <w:p w14:paraId="1437ADF5" w14:textId="3B7F4C3C" w:rsidR="00614B73" w:rsidRDefault="002E27B3"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1D9C616E" wp14:editId="13528551">
            <wp:extent cx="3705225" cy="35623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4B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0460E"/>
    <w:multiLevelType w:val="multilevel"/>
    <w:tmpl w:val="9DA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037"/>
    <w:rsid w:val="001362F2"/>
    <w:rsid w:val="00186037"/>
    <w:rsid w:val="002E27B3"/>
    <w:rsid w:val="0061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AFABE"/>
  <w15:chartTrackingRefBased/>
  <w15:docId w15:val="{5C90829B-96EB-4007-9CBE-AFAAD6EC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3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151</Words>
  <Characters>817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cp:keywords/>
  <dc:description/>
  <cp:lastModifiedBy>Pedro Henrique</cp:lastModifiedBy>
  <cp:revision>3</cp:revision>
  <dcterms:created xsi:type="dcterms:W3CDTF">2026-10-19T07:50:00Z</dcterms:created>
  <dcterms:modified xsi:type="dcterms:W3CDTF">2026-10-19T07:54:00Z</dcterms:modified>
</cp:coreProperties>
</file>