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44D" w:rsidRPr="00891B13" w:rsidRDefault="00891B13">
      <w:pPr>
        <w:rPr>
          <w:rFonts w:ascii="Segoe UI" w:hAnsi="Segoe UI" w:cs="Segoe UI"/>
          <w:b/>
          <w:i/>
          <w:color w:val="343541"/>
          <w:sz w:val="24"/>
        </w:rPr>
      </w:pPr>
      <w:bookmarkStart w:id="0" w:name="_GoBack"/>
      <w:bookmarkEnd w:id="0"/>
      <w:r w:rsidRPr="00891B13">
        <w:rPr>
          <w:rFonts w:ascii="Segoe UI" w:hAnsi="Segoe UI" w:cs="Segoe UI"/>
          <w:b/>
          <w:i/>
          <w:color w:val="343541"/>
          <w:sz w:val="24"/>
        </w:rPr>
        <w:t>Relation entre l'architecture et le design de l'information et la sémiotique :</w:t>
      </w:r>
    </w:p>
    <w:p w:rsidR="00891B13" w:rsidRPr="00891B13" w:rsidRDefault="00891B13" w:rsidP="00891B13">
      <w:r w:rsidRPr="00891B13">
        <w:rPr>
          <w:b/>
          <w:bCs/>
        </w:rPr>
        <w:t xml:space="preserve">Architecture et </w:t>
      </w:r>
      <w:r>
        <w:rPr>
          <w:b/>
          <w:bCs/>
        </w:rPr>
        <w:t>design</w:t>
      </w:r>
      <w:r w:rsidRPr="00891B13">
        <w:rPr>
          <w:b/>
          <w:bCs/>
        </w:rPr>
        <w:t xml:space="preserve"> de l'information</w:t>
      </w:r>
      <w:r w:rsidRPr="00891B13">
        <w:t> :</w:t>
      </w:r>
    </w:p>
    <w:p w:rsidR="00891B13" w:rsidRPr="00891B13" w:rsidRDefault="00891B13" w:rsidP="00891B13">
      <w:pPr>
        <w:numPr>
          <w:ilvl w:val="0"/>
          <w:numId w:val="1"/>
        </w:numPr>
      </w:pPr>
      <w:r w:rsidRPr="00891B13">
        <w:rPr>
          <w:b/>
          <w:bCs/>
        </w:rPr>
        <w:t>Organisation et structure</w:t>
      </w:r>
      <w:r w:rsidRPr="00891B13">
        <w:t xml:space="preserve"> : l'architecture et </w:t>
      </w:r>
      <w:r>
        <w:t>le design</w:t>
      </w:r>
      <w:r w:rsidRPr="00891B13">
        <w:t xml:space="preserve"> de l'information se concentrent toutes deux sur l'organisation et la structuration des choses d'une manière qui a du sens et sert un objectif. En architecture, cela signifie concevoir des espaces physiques comme des bâtiments ou des pièces, tandis qu'en </w:t>
      </w:r>
      <w:r>
        <w:t>design</w:t>
      </w:r>
      <w:r w:rsidRPr="00891B13">
        <w:t xml:space="preserve"> d'informations, il s'agit d'organiser les informations sur des sites Web, des applications ou même dans des livres.</w:t>
      </w:r>
    </w:p>
    <w:p w:rsidR="00891B13" w:rsidRPr="00891B13" w:rsidRDefault="00891B13" w:rsidP="00891B13">
      <w:pPr>
        <w:numPr>
          <w:ilvl w:val="0"/>
          <w:numId w:val="1"/>
        </w:numPr>
      </w:pPr>
      <w:r w:rsidRPr="00891B13">
        <w:rPr>
          <w:b/>
          <w:bCs/>
        </w:rPr>
        <w:t>Expérience utilisateur</w:t>
      </w:r>
      <w:r w:rsidRPr="00891B13">
        <w:t xml:space="preserve"> : les deux domaines se soucient de la façon dont les gens interagissent avec leurs créations. Les architectes souhaitent que les bâtiments soient confortables et faciles à utiliser, tout comme les </w:t>
      </w:r>
      <w:r>
        <w:t>designers</w:t>
      </w:r>
      <w:r w:rsidRPr="00891B13">
        <w:t xml:space="preserve"> d'informations souhaitent que les sites Web et les documents soient conviviaux.</w:t>
      </w:r>
    </w:p>
    <w:p w:rsidR="00891B13" w:rsidRPr="00891B13" w:rsidRDefault="00891B13" w:rsidP="00891B13">
      <w:pPr>
        <w:numPr>
          <w:ilvl w:val="0"/>
          <w:numId w:val="1"/>
        </w:numPr>
      </w:pPr>
      <w:r w:rsidRPr="00891B13">
        <w:rPr>
          <w:b/>
          <w:bCs/>
        </w:rPr>
        <w:t>Communication visuelle</w:t>
      </w:r>
      <w:r w:rsidRPr="00891B13">
        <w:t xml:space="preserve"> : Les architectes utilisent souvent des plans et des modèles visuels pour communiquer leurs idées. De même, les concepteurs d’informations utilisent des éléments visuels tels que des graphiques, des polices et des couleurs pour rendre les informations faciles à comprendre.</w:t>
      </w:r>
    </w:p>
    <w:p w:rsidR="00891B13" w:rsidRPr="00891B13" w:rsidRDefault="00891B13" w:rsidP="00891B13">
      <w:r w:rsidRPr="00891B13">
        <w:rPr>
          <w:b/>
          <w:bCs/>
        </w:rPr>
        <w:t>Sémiotique et Information Design</w:t>
      </w:r>
      <w:r w:rsidRPr="00891B13">
        <w:t xml:space="preserve"> :</w:t>
      </w:r>
    </w:p>
    <w:p w:rsidR="00891B13" w:rsidRPr="00891B13" w:rsidRDefault="00891B13" w:rsidP="00891B13">
      <w:pPr>
        <w:numPr>
          <w:ilvl w:val="0"/>
          <w:numId w:val="2"/>
        </w:numPr>
      </w:pPr>
      <w:r w:rsidRPr="00891B13">
        <w:rPr>
          <w:b/>
          <w:bCs/>
        </w:rPr>
        <w:t>Comprendre les signes et les symboles</w:t>
      </w:r>
      <w:r w:rsidRPr="00891B13">
        <w:t> : la sémiotique est comme l'étude de la façon dont nous comprenons les signes et les symboles</w:t>
      </w:r>
      <w:r>
        <w:t xml:space="preserve"> (E</w:t>
      </w:r>
      <w:r w:rsidRPr="00891B13">
        <w:t>mojis ou les panneaux de signalisation</w:t>
      </w:r>
      <w:r>
        <w:t>)</w:t>
      </w:r>
      <w:r w:rsidRPr="00891B13">
        <w:t>. Dans la conception de l'information, vous utilisez ces connaissances pour créer des symboles et des visuels qui transmettent des messages sans mots.</w:t>
      </w:r>
    </w:p>
    <w:p w:rsidR="00891B13" w:rsidRPr="00891B13" w:rsidRDefault="00891B13" w:rsidP="00891B13">
      <w:pPr>
        <w:numPr>
          <w:ilvl w:val="0"/>
          <w:numId w:val="2"/>
        </w:numPr>
      </w:pPr>
      <w:r w:rsidRPr="00891B13">
        <w:rPr>
          <w:b/>
          <w:bCs/>
        </w:rPr>
        <w:t>Clarté et communication</w:t>
      </w:r>
      <w:r w:rsidRPr="00891B13">
        <w:t xml:space="preserve"> : la sémiotique aide les concepteurs d'information à choisir les bons signes et symboles pour clarifier les choses. Par exemple, un triangle rouge avec un point d'exclamation est un symbole courant d'avertissement ou de danger. C’est un choix sémiotique pour communiquer rapidement et efficacement.</w:t>
      </w:r>
    </w:p>
    <w:p w:rsidR="00891B13" w:rsidRPr="00891B13" w:rsidRDefault="00891B13" w:rsidP="00891B13">
      <w:pPr>
        <w:numPr>
          <w:ilvl w:val="0"/>
          <w:numId w:val="2"/>
        </w:numPr>
      </w:pPr>
      <w:r w:rsidRPr="00891B13">
        <w:rPr>
          <w:b/>
          <w:bCs/>
        </w:rPr>
        <w:t>Importance culturelle et contextuelle</w:t>
      </w:r>
      <w:r w:rsidRPr="00891B13">
        <w:t xml:space="preserve"> : La sémiotique considère également que les signes et les symboles peuvent signifier différentes choses selon les cultures ou les situations. Les concepteurs d’informations doivent donc en être conscients lorsqu’ils conçoivent pour s’assurer que leurs messages sont correctement compris.</w:t>
      </w:r>
    </w:p>
    <w:p w:rsidR="00891B13" w:rsidRPr="00891B13" w:rsidRDefault="00891B13" w:rsidP="00891B13">
      <w:r w:rsidRPr="00891B13">
        <w:t xml:space="preserve">En un mot, la sémiotique est comme le code secret du fonctionnement des signes et des symboles, et elle est utilisée à la fois dans l'architecture et dans </w:t>
      </w:r>
      <w:r>
        <w:t xml:space="preserve">le design </w:t>
      </w:r>
      <w:r w:rsidRPr="00891B13">
        <w:t>de l'information pour aider les gens à comprendre et à interagir de la meilleure façon possible avec les espaces, les sites Web et les informations. C'est comme un langage qui rend notre monde plus organisé et plus compréhensible.</w:t>
      </w:r>
    </w:p>
    <w:p w:rsidR="00891B13" w:rsidRDefault="00891B13"/>
    <w:sectPr w:rsidR="00891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448"/>
    <w:multiLevelType w:val="multilevel"/>
    <w:tmpl w:val="441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3624D"/>
    <w:multiLevelType w:val="multilevel"/>
    <w:tmpl w:val="FA0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13"/>
    <w:rsid w:val="00891B13"/>
    <w:rsid w:val="0093786C"/>
    <w:rsid w:val="00F114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62373-65C4-469B-950E-FED012A0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78921">
      <w:bodyDiv w:val="1"/>
      <w:marLeft w:val="0"/>
      <w:marRight w:val="0"/>
      <w:marTop w:val="0"/>
      <w:marBottom w:val="0"/>
      <w:divBdr>
        <w:top w:val="none" w:sz="0" w:space="0" w:color="auto"/>
        <w:left w:val="none" w:sz="0" w:space="0" w:color="auto"/>
        <w:bottom w:val="none" w:sz="0" w:space="0" w:color="auto"/>
        <w:right w:val="none" w:sz="0" w:space="0" w:color="auto"/>
      </w:divBdr>
    </w:div>
    <w:div w:id="7475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2172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Marie-Noelle FATOUMAOU</dc:creator>
  <cp:keywords/>
  <dc:description/>
  <cp:lastModifiedBy>Marie-Noelle FATOUMAOU</cp:lastModifiedBy>
  <cp:revision>2</cp:revision>
  <dcterms:created xsi:type="dcterms:W3CDTF">2023-11-15T16:03:00Z</dcterms:created>
  <dcterms:modified xsi:type="dcterms:W3CDTF">2023-11-15T16:03:00Z</dcterms:modified>
</cp:coreProperties>
</file>