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493C" w:rsidRPr="00CB493C" w:rsidRDefault="00CB493C" w:rsidP="00CB493C">
      <w:pPr>
        <w:spacing w:before="100" w:beforeAutospacing="1" w:after="100" w:afterAutospacing="1" w:line="240" w:lineRule="auto"/>
        <w:outlineLvl w:val="1"/>
        <w:rPr>
          <w:rFonts w:ascii="Times New Roman" w:eastAsia="Times New Roman" w:hAnsi="Times New Roman" w:cs="Times New Roman"/>
          <w:b/>
          <w:bCs/>
          <w:sz w:val="28"/>
          <w:szCs w:val="36"/>
        </w:rPr>
      </w:pPr>
      <w:r>
        <w:rPr>
          <w:rFonts w:ascii="Times New Roman" w:eastAsia="Times New Roman" w:hAnsi="Times New Roman" w:cs="Times New Roman"/>
          <w:b/>
          <w:bCs/>
          <w:sz w:val="28"/>
          <w:szCs w:val="36"/>
        </w:rPr>
        <w:t xml:space="preserve">Submitted by: </w:t>
      </w:r>
      <w:r w:rsidRPr="00CB493C">
        <w:rPr>
          <w:rFonts w:ascii="Times New Roman" w:eastAsia="Times New Roman" w:hAnsi="Times New Roman" w:cs="Times New Roman"/>
          <w:b/>
          <w:bCs/>
          <w:sz w:val="28"/>
          <w:szCs w:val="36"/>
        </w:rPr>
        <w:t>Mehnoor Fayyaz</w:t>
      </w:r>
    </w:p>
    <w:p w:rsidR="00CB493C" w:rsidRPr="00CB493C" w:rsidRDefault="00CB493C" w:rsidP="00CB493C">
      <w:pPr>
        <w:spacing w:before="100" w:beforeAutospacing="1" w:after="100" w:afterAutospacing="1" w:line="240" w:lineRule="auto"/>
        <w:outlineLvl w:val="1"/>
        <w:rPr>
          <w:rFonts w:ascii="Times New Roman" w:eastAsia="Times New Roman" w:hAnsi="Times New Roman" w:cs="Times New Roman"/>
          <w:b/>
          <w:bCs/>
          <w:sz w:val="28"/>
          <w:szCs w:val="36"/>
        </w:rPr>
      </w:pPr>
      <w:r w:rsidRPr="00CB493C">
        <w:rPr>
          <w:rFonts w:ascii="Times New Roman" w:eastAsia="Times New Roman" w:hAnsi="Times New Roman" w:cs="Times New Roman"/>
          <w:b/>
          <w:bCs/>
          <w:sz w:val="28"/>
          <w:szCs w:val="36"/>
        </w:rPr>
        <w:t>Roll# 2225165017</w:t>
      </w:r>
    </w:p>
    <w:p w:rsidR="00CB493C" w:rsidRPr="00CB493C" w:rsidRDefault="00CB493C" w:rsidP="00CB493C">
      <w:pPr>
        <w:spacing w:before="100" w:beforeAutospacing="1" w:after="100" w:afterAutospacing="1" w:line="240" w:lineRule="auto"/>
        <w:outlineLvl w:val="1"/>
        <w:rPr>
          <w:rFonts w:ascii="Times New Roman" w:eastAsia="Times New Roman" w:hAnsi="Times New Roman" w:cs="Times New Roman"/>
          <w:b/>
          <w:bCs/>
          <w:sz w:val="28"/>
          <w:szCs w:val="36"/>
        </w:rPr>
      </w:pPr>
      <w:r>
        <w:rPr>
          <w:rFonts w:ascii="Times New Roman" w:eastAsia="Times New Roman" w:hAnsi="Times New Roman" w:cs="Times New Roman"/>
          <w:b/>
          <w:bCs/>
          <w:sz w:val="28"/>
          <w:szCs w:val="36"/>
        </w:rPr>
        <w:t xml:space="preserve">Department: </w:t>
      </w:r>
      <w:r w:rsidRPr="00CB493C">
        <w:rPr>
          <w:rFonts w:ascii="Times New Roman" w:eastAsia="Times New Roman" w:hAnsi="Times New Roman" w:cs="Times New Roman"/>
          <w:b/>
          <w:bCs/>
          <w:sz w:val="28"/>
          <w:szCs w:val="36"/>
        </w:rPr>
        <w:t>BSSE-VII (Regular)</w:t>
      </w:r>
    </w:p>
    <w:p w:rsidR="00CB493C" w:rsidRDefault="00CB493C" w:rsidP="00CB493C">
      <w:pPr>
        <w:spacing w:before="100" w:beforeAutospacing="1" w:after="100" w:afterAutospacing="1" w:line="240" w:lineRule="auto"/>
        <w:outlineLvl w:val="1"/>
        <w:rPr>
          <w:rFonts w:ascii="Times New Roman" w:eastAsia="Times New Roman" w:hAnsi="Times New Roman" w:cs="Times New Roman"/>
          <w:b/>
          <w:bCs/>
          <w:sz w:val="36"/>
          <w:szCs w:val="36"/>
        </w:rPr>
      </w:pPr>
    </w:p>
    <w:p w:rsidR="00CB493C" w:rsidRDefault="00CB493C" w:rsidP="00CB493C">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CB493C">
        <w:rPr>
          <w:rFonts w:ascii="Times New Roman" w:eastAsia="Times New Roman" w:hAnsi="Times New Roman" w:cs="Times New Roman"/>
          <w:b/>
          <w:bCs/>
          <w:sz w:val="36"/>
          <w:szCs w:val="36"/>
        </w:rPr>
        <w:t>Industry Application of My Projects</w:t>
      </w:r>
    </w:p>
    <w:p w:rsidR="00CB493C" w:rsidRPr="00CB493C" w:rsidRDefault="00CB493C" w:rsidP="00CB493C">
      <w:pPr>
        <w:spacing w:before="100" w:beforeAutospacing="1" w:after="100" w:afterAutospacing="1" w:line="240" w:lineRule="auto"/>
        <w:outlineLvl w:val="1"/>
        <w:rPr>
          <w:rFonts w:ascii="Times New Roman" w:eastAsia="Times New Roman" w:hAnsi="Times New Roman" w:cs="Times New Roman"/>
          <w:b/>
          <w:bCs/>
          <w:sz w:val="36"/>
          <w:szCs w:val="36"/>
        </w:rPr>
      </w:pPr>
    </w:p>
    <w:p w:rsidR="00CB493C" w:rsidRPr="00CB493C" w:rsidRDefault="00CB493C" w:rsidP="00CB493C">
      <w:pPr>
        <w:pStyle w:val="Heading3"/>
        <w:numPr>
          <w:ilvl w:val="0"/>
          <w:numId w:val="1"/>
        </w:numPr>
        <w:rPr>
          <w:rStyle w:val="Strong"/>
          <w:rFonts w:ascii="Times New Roman" w:hAnsi="Times New Roman" w:cs="Times New Roman"/>
          <w:bCs w:val="0"/>
          <w:color w:val="000000" w:themeColor="text1"/>
        </w:rPr>
      </w:pPr>
      <w:r w:rsidRPr="00CB493C">
        <w:rPr>
          <w:rStyle w:val="Strong"/>
          <w:rFonts w:ascii="Times New Roman" w:hAnsi="Times New Roman" w:cs="Times New Roman"/>
          <w:bCs w:val="0"/>
          <w:color w:val="000000" w:themeColor="text1"/>
        </w:rPr>
        <w:t>Cardio Disease Prediction Using Machine Learning</w:t>
      </w:r>
    </w:p>
    <w:p w:rsidR="00CB493C" w:rsidRPr="00CB493C" w:rsidRDefault="00CB493C" w:rsidP="00CB493C"/>
    <w:p w:rsidR="00CB493C" w:rsidRPr="00CB493C" w:rsidRDefault="00CB493C" w:rsidP="00CB493C">
      <w:pPr>
        <w:jc w:val="both"/>
        <w:rPr>
          <w:rFonts w:ascii="Times New Roman" w:hAnsi="Times New Roman" w:cs="Times New Roman"/>
          <w:sz w:val="24"/>
          <w:szCs w:val="24"/>
        </w:rPr>
      </w:pPr>
      <w:r w:rsidRPr="00CB493C">
        <w:rPr>
          <w:rFonts w:ascii="Times New Roman" w:hAnsi="Times New Roman" w:cs="Times New Roman"/>
          <w:sz w:val="24"/>
          <w:szCs w:val="24"/>
        </w:rPr>
        <w:t xml:space="preserve">My first project focuses on predicting the risk of cardiovascular disease using a Random Forest classifier. This type of system has strong applications in the </w:t>
      </w:r>
      <w:r w:rsidRPr="00CB493C">
        <w:rPr>
          <w:rStyle w:val="Strong"/>
          <w:rFonts w:ascii="Times New Roman" w:hAnsi="Times New Roman" w:cs="Times New Roman"/>
          <w:sz w:val="24"/>
          <w:szCs w:val="24"/>
        </w:rPr>
        <w:t>healthcare industry</w:t>
      </w:r>
      <w:r w:rsidRPr="00CB493C">
        <w:rPr>
          <w:rFonts w:ascii="Times New Roman" w:hAnsi="Times New Roman" w:cs="Times New Roman"/>
          <w:sz w:val="24"/>
          <w:szCs w:val="24"/>
        </w:rPr>
        <w:t xml:space="preserve">, especially in hospitals, diagnostic centers, telemedicine platforms, and preventive health programs. </w:t>
      </w:r>
    </w:p>
    <w:p w:rsidR="00EA5EF7" w:rsidRPr="00CB493C" w:rsidRDefault="00CB493C" w:rsidP="00CB493C">
      <w:pPr>
        <w:jc w:val="both"/>
        <w:rPr>
          <w:rFonts w:ascii="Times New Roman" w:hAnsi="Times New Roman" w:cs="Times New Roman"/>
          <w:sz w:val="24"/>
          <w:szCs w:val="24"/>
        </w:rPr>
      </w:pPr>
      <w:r w:rsidRPr="00CB493C">
        <w:rPr>
          <w:rFonts w:ascii="Times New Roman" w:hAnsi="Times New Roman" w:cs="Times New Roman"/>
          <w:sz w:val="24"/>
          <w:szCs w:val="24"/>
        </w:rPr>
        <w:t>In the real world, doctors often need support tools that can help them identify high-risk pati</w:t>
      </w:r>
      <w:r w:rsidRPr="00CB493C">
        <w:rPr>
          <w:rFonts w:ascii="Times New Roman" w:hAnsi="Times New Roman" w:cs="Times New Roman"/>
          <w:sz w:val="24"/>
          <w:szCs w:val="24"/>
        </w:rPr>
        <w:t xml:space="preserve">ents early. The features I used; </w:t>
      </w:r>
      <w:r w:rsidRPr="00CB493C">
        <w:rPr>
          <w:rFonts w:ascii="Times New Roman" w:hAnsi="Times New Roman" w:cs="Times New Roman"/>
          <w:sz w:val="24"/>
          <w:szCs w:val="24"/>
        </w:rPr>
        <w:t xml:space="preserve">such as </w:t>
      </w:r>
      <w:r w:rsidRPr="00CB493C">
        <w:rPr>
          <w:rStyle w:val="Emphasis"/>
          <w:rFonts w:ascii="Times New Roman" w:hAnsi="Times New Roman" w:cs="Times New Roman"/>
          <w:sz w:val="24"/>
          <w:szCs w:val="24"/>
        </w:rPr>
        <w:t>age, sex, chest pain type (</w:t>
      </w:r>
      <w:proofErr w:type="spellStart"/>
      <w:r w:rsidRPr="00CB493C">
        <w:rPr>
          <w:rStyle w:val="Emphasis"/>
          <w:rFonts w:ascii="Times New Roman" w:hAnsi="Times New Roman" w:cs="Times New Roman"/>
          <w:sz w:val="24"/>
          <w:szCs w:val="24"/>
        </w:rPr>
        <w:t>cp</w:t>
      </w:r>
      <w:proofErr w:type="spellEnd"/>
      <w:r w:rsidRPr="00CB493C">
        <w:rPr>
          <w:rStyle w:val="Emphasis"/>
          <w:rFonts w:ascii="Times New Roman" w:hAnsi="Times New Roman" w:cs="Times New Roman"/>
          <w:sz w:val="24"/>
          <w:szCs w:val="24"/>
        </w:rPr>
        <w:t>), resting blood pressure (</w:t>
      </w:r>
      <w:proofErr w:type="spellStart"/>
      <w:r w:rsidRPr="00CB493C">
        <w:rPr>
          <w:rStyle w:val="Emphasis"/>
          <w:rFonts w:ascii="Times New Roman" w:hAnsi="Times New Roman" w:cs="Times New Roman"/>
          <w:sz w:val="24"/>
          <w:szCs w:val="24"/>
        </w:rPr>
        <w:t>trestbps</w:t>
      </w:r>
      <w:proofErr w:type="spellEnd"/>
      <w:r w:rsidRPr="00CB493C">
        <w:rPr>
          <w:rStyle w:val="Emphasis"/>
          <w:rFonts w:ascii="Times New Roman" w:hAnsi="Times New Roman" w:cs="Times New Roman"/>
          <w:sz w:val="24"/>
          <w:szCs w:val="24"/>
        </w:rPr>
        <w:t>), cholesterol level (</w:t>
      </w:r>
      <w:proofErr w:type="spellStart"/>
      <w:r w:rsidRPr="00CB493C">
        <w:rPr>
          <w:rStyle w:val="Emphasis"/>
          <w:rFonts w:ascii="Times New Roman" w:hAnsi="Times New Roman" w:cs="Times New Roman"/>
          <w:sz w:val="24"/>
          <w:szCs w:val="24"/>
        </w:rPr>
        <w:t>chol</w:t>
      </w:r>
      <w:proofErr w:type="spellEnd"/>
      <w:r w:rsidRPr="00CB493C">
        <w:rPr>
          <w:rStyle w:val="Emphasis"/>
          <w:rFonts w:ascii="Times New Roman" w:hAnsi="Times New Roman" w:cs="Times New Roman"/>
          <w:sz w:val="24"/>
          <w:szCs w:val="24"/>
        </w:rPr>
        <w:t xml:space="preserve">), fasting blood sugar (fbs), resting ECG (restecg), maximum heart rate (thalach), exercise-induced angina (exang), ST depression (oldpeak), slope, number of major vessels (ca), and </w:t>
      </w:r>
      <w:proofErr w:type="spellStart"/>
      <w:r w:rsidRPr="00CB493C">
        <w:rPr>
          <w:rStyle w:val="Emphasis"/>
          <w:rFonts w:ascii="Times New Roman" w:hAnsi="Times New Roman" w:cs="Times New Roman"/>
          <w:sz w:val="24"/>
          <w:szCs w:val="24"/>
        </w:rPr>
        <w:t>thal</w:t>
      </w:r>
      <w:proofErr w:type="spellEnd"/>
      <w:r w:rsidRPr="00CB493C">
        <w:rPr>
          <w:rFonts w:ascii="Times New Roman" w:hAnsi="Times New Roman" w:cs="Times New Roman"/>
          <w:sz w:val="24"/>
          <w:szCs w:val="24"/>
        </w:rPr>
        <w:t xml:space="preserve">; </w:t>
      </w:r>
      <w:r w:rsidRPr="00CB493C">
        <w:rPr>
          <w:rFonts w:ascii="Times New Roman" w:hAnsi="Times New Roman" w:cs="Times New Roman"/>
          <w:sz w:val="24"/>
          <w:szCs w:val="24"/>
        </w:rPr>
        <w:t>are the exact clinical indicators doctors rely on for decision-making. Because of this, the model aligns directly with existing medical workflows.</w:t>
      </w:r>
    </w:p>
    <w:p w:rsidR="00CB493C" w:rsidRDefault="00CB493C" w:rsidP="00CB493C">
      <w:pPr>
        <w:jc w:val="both"/>
        <w:rPr>
          <w:rFonts w:ascii="Times New Roman" w:hAnsi="Times New Roman" w:cs="Times New Roman"/>
          <w:sz w:val="24"/>
          <w:szCs w:val="24"/>
        </w:rPr>
      </w:pPr>
      <w:r w:rsidRPr="00CB493C">
        <w:rPr>
          <w:rFonts w:ascii="Times New Roman" w:hAnsi="Times New Roman" w:cs="Times New Roman"/>
          <w:sz w:val="24"/>
          <w:szCs w:val="24"/>
        </w:rPr>
        <w:t xml:space="preserve">In industry, such a predictive model can be integrated into </w:t>
      </w:r>
      <w:r w:rsidRPr="00CB493C">
        <w:rPr>
          <w:rStyle w:val="Strong"/>
          <w:rFonts w:ascii="Times New Roman" w:hAnsi="Times New Roman" w:cs="Times New Roman"/>
          <w:sz w:val="24"/>
          <w:szCs w:val="24"/>
        </w:rPr>
        <w:t>Electronic Health Record (EHR) systems</w:t>
      </w:r>
      <w:r w:rsidRPr="00CB493C">
        <w:rPr>
          <w:rFonts w:ascii="Times New Roman" w:hAnsi="Times New Roman" w:cs="Times New Roman"/>
          <w:sz w:val="24"/>
          <w:szCs w:val="24"/>
        </w:rPr>
        <w:t xml:space="preserve"> </w:t>
      </w:r>
      <w:proofErr w:type="gramStart"/>
      <w:r w:rsidRPr="00CB493C">
        <w:rPr>
          <w:rFonts w:ascii="Times New Roman" w:hAnsi="Times New Roman" w:cs="Times New Roman"/>
          <w:sz w:val="24"/>
          <w:szCs w:val="24"/>
        </w:rPr>
        <w:t>to automatically analyze</w:t>
      </w:r>
      <w:proofErr w:type="gramEnd"/>
      <w:r w:rsidRPr="00CB493C">
        <w:rPr>
          <w:rFonts w:ascii="Times New Roman" w:hAnsi="Times New Roman" w:cs="Times New Roman"/>
          <w:sz w:val="24"/>
          <w:szCs w:val="24"/>
        </w:rPr>
        <w:t xml:space="preserve"> patient data and flag individuals who might require further screening. Healthcare providers can use this tool to improve early detection and reduce the time needed for manual assessment.</w:t>
      </w:r>
    </w:p>
    <w:p w:rsidR="00CB493C" w:rsidRPr="00CB493C" w:rsidRDefault="00CB493C" w:rsidP="00CB493C">
      <w:pPr>
        <w:jc w:val="both"/>
        <w:rPr>
          <w:rFonts w:ascii="Times New Roman" w:hAnsi="Times New Roman" w:cs="Times New Roman"/>
          <w:sz w:val="24"/>
        </w:rPr>
      </w:pPr>
      <w:r w:rsidRPr="00CB493C">
        <w:rPr>
          <w:rFonts w:ascii="Times New Roman" w:hAnsi="Times New Roman" w:cs="Times New Roman"/>
          <w:sz w:val="24"/>
        </w:rPr>
        <w:t xml:space="preserve">Another major application is in </w:t>
      </w:r>
      <w:r w:rsidRPr="00CB493C">
        <w:rPr>
          <w:rStyle w:val="Strong"/>
          <w:rFonts w:ascii="Times New Roman" w:hAnsi="Times New Roman" w:cs="Times New Roman"/>
          <w:sz w:val="24"/>
        </w:rPr>
        <w:t>preventive medicine</w:t>
      </w:r>
      <w:r w:rsidRPr="00CB493C">
        <w:rPr>
          <w:rFonts w:ascii="Times New Roman" w:hAnsi="Times New Roman" w:cs="Times New Roman"/>
          <w:sz w:val="24"/>
        </w:rPr>
        <w:t>. Hospitals or clinics running wellness programs can input patient information and estimate their probability of developing heart disease. This allows them to create more personalized lifestyle plans.</w:t>
      </w:r>
    </w:p>
    <w:p w:rsidR="00CB493C" w:rsidRPr="00CB493C" w:rsidRDefault="00CB493C" w:rsidP="00CB493C">
      <w:pPr>
        <w:jc w:val="both"/>
        <w:rPr>
          <w:rFonts w:ascii="Times New Roman" w:hAnsi="Times New Roman" w:cs="Times New Roman"/>
          <w:sz w:val="24"/>
        </w:rPr>
      </w:pPr>
      <w:r w:rsidRPr="00CB493C">
        <w:rPr>
          <w:rFonts w:ascii="Times New Roman" w:hAnsi="Times New Roman" w:cs="Times New Roman"/>
          <w:sz w:val="24"/>
        </w:rPr>
        <w:t xml:space="preserve">Industries also benefit from the model’s nature. Since Random Forest is </w:t>
      </w:r>
      <w:r w:rsidRPr="00CB493C">
        <w:rPr>
          <w:rStyle w:val="Strong"/>
          <w:rFonts w:ascii="Times New Roman" w:hAnsi="Times New Roman" w:cs="Times New Roman"/>
          <w:b w:val="0"/>
          <w:sz w:val="24"/>
        </w:rPr>
        <w:t>explainable</w:t>
      </w:r>
      <w:r w:rsidRPr="00CB493C">
        <w:rPr>
          <w:rFonts w:ascii="Times New Roman" w:hAnsi="Times New Roman" w:cs="Times New Roman"/>
          <w:sz w:val="24"/>
        </w:rPr>
        <w:t xml:space="preserve"> compared to deep learning, medical professionals can trust the output more easily. It provides feature importance scores, helping doctors understand which factors contribute most to the risk. This builds transparency, which is essential in regulated industries like healthcare.</w:t>
      </w:r>
    </w:p>
    <w:p w:rsidR="00CB493C" w:rsidRDefault="00CB493C" w:rsidP="00CB493C">
      <w:pPr>
        <w:jc w:val="both"/>
        <w:rPr>
          <w:rFonts w:ascii="Times New Roman" w:hAnsi="Times New Roman" w:cs="Times New Roman"/>
        </w:rPr>
      </w:pPr>
    </w:p>
    <w:p w:rsidR="00CB493C" w:rsidRDefault="00CB493C" w:rsidP="00CB493C">
      <w:pPr>
        <w:jc w:val="both"/>
        <w:rPr>
          <w:rFonts w:ascii="Times New Roman" w:hAnsi="Times New Roman" w:cs="Times New Roman"/>
        </w:rPr>
      </w:pPr>
    </w:p>
    <w:p w:rsidR="00CB493C" w:rsidRDefault="00CB493C" w:rsidP="00CB493C">
      <w:pPr>
        <w:jc w:val="both"/>
        <w:rPr>
          <w:rFonts w:ascii="Times New Roman" w:hAnsi="Times New Roman" w:cs="Times New Roman"/>
        </w:rPr>
      </w:pPr>
    </w:p>
    <w:p w:rsidR="00CB493C" w:rsidRDefault="00CB493C" w:rsidP="00CB493C">
      <w:pPr>
        <w:jc w:val="both"/>
        <w:rPr>
          <w:rFonts w:ascii="Times New Roman" w:hAnsi="Times New Roman" w:cs="Times New Roman"/>
        </w:rPr>
      </w:pPr>
    </w:p>
    <w:p w:rsidR="00CB493C" w:rsidRPr="00CB493C" w:rsidRDefault="00CB493C" w:rsidP="00CB493C">
      <w:pPr>
        <w:pStyle w:val="Heading3"/>
        <w:rPr>
          <w:rFonts w:ascii="Times New Roman" w:hAnsi="Times New Roman" w:cs="Times New Roman"/>
          <w:color w:val="000000" w:themeColor="text1"/>
        </w:rPr>
      </w:pPr>
      <w:r w:rsidRPr="00CB493C">
        <w:rPr>
          <w:rStyle w:val="Strong"/>
          <w:rFonts w:ascii="Times New Roman" w:hAnsi="Times New Roman" w:cs="Times New Roman"/>
          <w:bCs w:val="0"/>
          <w:color w:val="000000" w:themeColor="text1"/>
        </w:rPr>
        <w:lastRenderedPageBreak/>
        <w:t>2. Skin Disease Detection Using Deep Learning (CNN Model)</w:t>
      </w:r>
    </w:p>
    <w:p w:rsidR="00CB493C" w:rsidRDefault="00CB493C" w:rsidP="00CB493C">
      <w:pPr>
        <w:pStyle w:val="NormalWeb"/>
        <w:jc w:val="both"/>
      </w:pPr>
      <w:r>
        <w:t xml:space="preserve">My second project involves a </w:t>
      </w:r>
      <w:r>
        <w:rPr>
          <w:rStyle w:val="Strong"/>
          <w:rFonts w:eastAsiaTheme="majorEastAsia"/>
        </w:rPr>
        <w:t>Convolutional Neural Network (CNN)</w:t>
      </w:r>
      <w:r>
        <w:t xml:space="preserve"> to classify seven types of skin diseases, including Actinic </w:t>
      </w:r>
      <w:r>
        <w:t>Keratosis</w:t>
      </w:r>
      <w:r>
        <w:t xml:space="preserve">, Basal Cell Carcinoma, Benign Keratosis-like lesions, Dermatofibroma, Melanocytic Nevi, Melanoma (the most dangerous type), and Vascular Lesions. </w:t>
      </w:r>
    </w:p>
    <w:p w:rsidR="00CB493C" w:rsidRPr="00CB493C" w:rsidRDefault="00CB493C" w:rsidP="00CB493C">
      <w:pPr>
        <w:pStyle w:val="NormalWeb"/>
        <w:jc w:val="both"/>
        <w:rPr>
          <w:b/>
        </w:rPr>
      </w:pPr>
      <w:r>
        <w:t xml:space="preserve">With a test accuracy of around 73%, the model has practical applications in both </w:t>
      </w:r>
      <w:r w:rsidRPr="00CB493C">
        <w:rPr>
          <w:rStyle w:val="Strong"/>
          <w:rFonts w:eastAsiaTheme="majorEastAsia"/>
          <w:b w:val="0"/>
        </w:rPr>
        <w:t>dermatology clinics</w:t>
      </w:r>
      <w:r w:rsidRPr="00CB493C">
        <w:rPr>
          <w:b/>
        </w:rPr>
        <w:t xml:space="preserve"> </w:t>
      </w:r>
      <w:r w:rsidRPr="00CB493C">
        <w:t>and</w:t>
      </w:r>
      <w:r w:rsidRPr="00CB493C">
        <w:rPr>
          <w:b/>
        </w:rPr>
        <w:t xml:space="preserve"> </w:t>
      </w:r>
      <w:r w:rsidRPr="00CB493C">
        <w:rPr>
          <w:rStyle w:val="Strong"/>
          <w:rFonts w:eastAsiaTheme="majorEastAsia"/>
          <w:b w:val="0"/>
        </w:rPr>
        <w:t>digital health technology</w:t>
      </w:r>
      <w:r w:rsidRPr="00CB493C">
        <w:rPr>
          <w:b/>
        </w:rPr>
        <w:t>.</w:t>
      </w:r>
    </w:p>
    <w:p w:rsidR="00CB493C" w:rsidRDefault="00CB493C" w:rsidP="00CB493C">
      <w:pPr>
        <w:pStyle w:val="NormalWeb"/>
        <w:jc w:val="both"/>
      </w:pPr>
      <w:r>
        <w:t>In the healthcare industry, early detection of sk</w:t>
      </w:r>
      <w:r>
        <w:t xml:space="preserve">in diseases, especially Melanoma </w:t>
      </w:r>
      <w:r>
        <w:t xml:space="preserve">is extremely important. A CNN-based image classifier can help dermatologists by acting as a </w:t>
      </w:r>
      <w:r>
        <w:rPr>
          <w:rStyle w:val="Strong"/>
        </w:rPr>
        <w:t>diagnostic assistant</w:t>
      </w:r>
      <w:r>
        <w:t xml:space="preserve">. </w:t>
      </w:r>
    </w:p>
    <w:p w:rsidR="00CB493C" w:rsidRDefault="00CB493C" w:rsidP="00CB493C">
      <w:pPr>
        <w:pStyle w:val="NormalWeb"/>
        <w:jc w:val="both"/>
      </w:pPr>
      <w:r>
        <w:t>Doctors can upload dermoscopic images, and the system can quickly highlight which category the lesion most likely belongs to.</w:t>
      </w:r>
      <w:r>
        <w:t xml:space="preserve"> </w:t>
      </w:r>
      <w:r>
        <w:t xml:space="preserve">While the final decision stays with the doctor, such tools reduce workload and improve efficiency. </w:t>
      </w:r>
    </w:p>
    <w:p w:rsidR="00CB493C" w:rsidRDefault="00CB493C" w:rsidP="00CB493C">
      <w:pPr>
        <w:pStyle w:val="NormalWeb"/>
        <w:jc w:val="both"/>
      </w:pPr>
      <w:r>
        <w:t>Many hospitals and dermatology centers are already exploring AI-based screening tools because they support faster triage and reduce the chance of human error.</w:t>
      </w:r>
    </w:p>
    <w:p w:rsidR="00CB493C" w:rsidRPr="00CB493C" w:rsidRDefault="00CB493C" w:rsidP="00CB493C">
      <w:pPr>
        <w:jc w:val="both"/>
        <w:rPr>
          <w:rFonts w:ascii="Times New Roman" w:hAnsi="Times New Roman" w:cs="Times New Roman"/>
          <w:sz w:val="28"/>
          <w:szCs w:val="24"/>
        </w:rPr>
      </w:pPr>
      <w:r w:rsidRPr="00CB493C">
        <w:rPr>
          <w:rFonts w:ascii="Times New Roman" w:hAnsi="Times New Roman" w:cs="Times New Roman"/>
          <w:sz w:val="24"/>
        </w:rPr>
        <w:t xml:space="preserve">Another industry application is in </w:t>
      </w:r>
      <w:r w:rsidRPr="00CB493C">
        <w:rPr>
          <w:rStyle w:val="Strong"/>
          <w:rFonts w:ascii="Times New Roman" w:hAnsi="Times New Roman" w:cs="Times New Roman"/>
          <w:b w:val="0"/>
          <w:sz w:val="24"/>
        </w:rPr>
        <w:t>mobile health apps</w:t>
      </w:r>
      <w:r w:rsidRPr="00CB493C">
        <w:rPr>
          <w:rFonts w:ascii="Times New Roman" w:hAnsi="Times New Roman" w:cs="Times New Roman"/>
          <w:sz w:val="24"/>
        </w:rPr>
        <w:t xml:space="preserve">. Many companies build apps that allow users to take pictures of skin lesions and receive instant feedback. My CNN model could serve as the core engine behind such applications. With further improvement and training on larger datasets, the model could become more reliable and even qualify for use in </w:t>
      </w:r>
      <w:bookmarkStart w:id="0" w:name="_GoBack"/>
      <w:bookmarkEnd w:id="0"/>
      <w:r w:rsidRPr="00CB493C">
        <w:rPr>
          <w:rFonts w:ascii="Times New Roman" w:hAnsi="Times New Roman" w:cs="Times New Roman"/>
          <w:sz w:val="24"/>
        </w:rPr>
        <w:t>regulated health products.</w:t>
      </w:r>
    </w:p>
    <w:sectPr w:rsidR="00CB493C" w:rsidRPr="00CB493C" w:rsidSect="00CB493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8374A1"/>
    <w:multiLevelType w:val="hybridMultilevel"/>
    <w:tmpl w:val="69A66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93C"/>
    <w:rsid w:val="002A5605"/>
    <w:rsid w:val="007B3908"/>
    <w:rsid w:val="00B91DCD"/>
    <w:rsid w:val="00CB4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36012"/>
  <w15:chartTrackingRefBased/>
  <w15:docId w15:val="{9C769F3E-373B-47BF-8B5E-3E870390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B49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B49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93C"/>
    <w:rPr>
      <w:rFonts w:ascii="Times New Roman" w:eastAsia="Times New Roman" w:hAnsi="Times New Roman" w:cs="Times New Roman"/>
      <w:b/>
      <w:bCs/>
      <w:sz w:val="36"/>
      <w:szCs w:val="36"/>
    </w:rPr>
  </w:style>
  <w:style w:type="character" w:styleId="Strong">
    <w:name w:val="Strong"/>
    <w:basedOn w:val="DefaultParagraphFont"/>
    <w:uiPriority w:val="22"/>
    <w:qFormat/>
    <w:rsid w:val="00CB493C"/>
    <w:rPr>
      <w:b/>
      <w:bCs/>
    </w:rPr>
  </w:style>
  <w:style w:type="character" w:customStyle="1" w:styleId="Heading3Char">
    <w:name w:val="Heading 3 Char"/>
    <w:basedOn w:val="DefaultParagraphFont"/>
    <w:link w:val="Heading3"/>
    <w:uiPriority w:val="9"/>
    <w:semiHidden/>
    <w:rsid w:val="00CB493C"/>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CB493C"/>
    <w:rPr>
      <w:i/>
      <w:iCs/>
    </w:rPr>
  </w:style>
  <w:style w:type="paragraph" w:styleId="NormalWeb">
    <w:name w:val="Normal (Web)"/>
    <w:basedOn w:val="Normal"/>
    <w:uiPriority w:val="99"/>
    <w:semiHidden/>
    <w:unhideWhenUsed/>
    <w:rsid w:val="00CB49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997662">
      <w:bodyDiv w:val="1"/>
      <w:marLeft w:val="0"/>
      <w:marRight w:val="0"/>
      <w:marTop w:val="0"/>
      <w:marBottom w:val="0"/>
      <w:divBdr>
        <w:top w:val="none" w:sz="0" w:space="0" w:color="auto"/>
        <w:left w:val="none" w:sz="0" w:space="0" w:color="auto"/>
        <w:bottom w:val="none" w:sz="0" w:space="0" w:color="auto"/>
        <w:right w:val="none" w:sz="0" w:space="0" w:color="auto"/>
      </w:divBdr>
    </w:div>
    <w:div w:id="534388162">
      <w:bodyDiv w:val="1"/>
      <w:marLeft w:val="0"/>
      <w:marRight w:val="0"/>
      <w:marTop w:val="0"/>
      <w:marBottom w:val="0"/>
      <w:divBdr>
        <w:top w:val="none" w:sz="0" w:space="0" w:color="auto"/>
        <w:left w:val="none" w:sz="0" w:space="0" w:color="auto"/>
        <w:bottom w:val="none" w:sz="0" w:space="0" w:color="auto"/>
        <w:right w:val="none" w:sz="0" w:space="0" w:color="auto"/>
      </w:divBdr>
    </w:div>
    <w:div w:id="60811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PMYLS</dc:creator>
  <cp:keywords/>
  <dc:description/>
  <cp:lastModifiedBy>PMYLS</cp:lastModifiedBy>
  <cp:revision>2</cp:revision>
  <dcterms:created xsi:type="dcterms:W3CDTF">2025-12-02T15:43:00Z</dcterms:created>
  <dcterms:modified xsi:type="dcterms:W3CDTF">2025-12-02T15:53:00Z</dcterms:modified>
</cp:coreProperties>
</file>