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Tim and Tom's Adventure</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is a super villan which he will kidnap one of his friend.</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is to rescue his friend sam.</w:t>
      </w: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Tim, Tom and Sam are best friends in the world.There is a super villan which he will kidnap one of his friendfor the special reactor which is capable to control gaint 1,000 robots in single time. The reactor is always with Sam. Therefore, he was kidnaped and the two friends have to help Sam to rescue him and take the reactor from the super villan.</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7"/>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17"/>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he get booster he will shoot fire balls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Tom</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he get booster he will shoot ice balls which will freeze the oponent</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39"/>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39"/>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Evil devil rockstar</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has the power of both ice balls and fire balls. He is the super villan</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hunters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human hunters thow the axe on both the players.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skate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player touches the roll skate, the player will get  out of control.</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Pirana snakes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player touches the snake will attack the 2 players.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will say Thanks to his friends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By background sounds and the sounds of power - up and stage clear sounds.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7">
    <w:abstractNumId w:val="12"/>
  </w:num>
  <w:num w:numId="39">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