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49" w:rsidRPr="00446823" w:rsidRDefault="00446823">
      <w:pPr>
        <w:jc w:val="center"/>
        <w:rPr>
          <w:sz w:val="40"/>
          <w:szCs w:val="40"/>
          <w:lang w:val="bg-BG"/>
        </w:rPr>
      </w:pPr>
      <w:proofErr w:type="spellStart"/>
      <w:r>
        <w:rPr>
          <w:sz w:val="40"/>
          <w:szCs w:val="40"/>
        </w:rPr>
        <w:t>Тестове</w:t>
      </w:r>
      <w:proofErr w:type="spellEnd"/>
      <w:r>
        <w:rPr>
          <w:sz w:val="40"/>
          <w:szCs w:val="40"/>
          <w:lang w:val="bg-BG"/>
        </w:rPr>
        <w:t xml:space="preserve"> – група 12</w:t>
      </w:r>
      <w:bookmarkStart w:id="0" w:name="_GoBack"/>
      <w:bookmarkEnd w:id="0"/>
    </w:p>
    <w:p w:rsidR="00EB1249" w:rsidRDefault="00446823">
      <w:pPr>
        <w:rPr>
          <w:b/>
          <w:sz w:val="26"/>
          <w:szCs w:val="26"/>
        </w:rPr>
      </w:pPr>
      <w:sdt>
        <w:sdtPr>
          <w:tag w:val="goog_rdk_0"/>
          <w:id w:val="-213431522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343A40"/>
              <w:sz w:val="27"/>
              <w:szCs w:val="27"/>
              <w:highlight w:val="white"/>
            </w:rPr>
            <w:t>Тестови</w:t>
          </w:r>
          <w:proofErr w:type="spellEnd"/>
          <w:r>
            <w:rPr>
              <w:rFonts w:ascii="Arial" w:eastAsia="Arial" w:hAnsi="Arial" w:cs="Arial"/>
              <w:b/>
              <w:color w:val="343A40"/>
              <w:sz w:val="27"/>
              <w:szCs w:val="27"/>
              <w:highlight w:val="white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343A40"/>
              <w:sz w:val="27"/>
              <w:szCs w:val="27"/>
              <w:highlight w:val="white"/>
            </w:rPr>
            <w:t>случаи</w:t>
          </w:r>
          <w:proofErr w:type="spellEnd"/>
        </w:sdtContent>
      </w:sdt>
    </w:p>
    <w:tbl>
      <w:tblPr>
        <w:tblStyle w:val="a7"/>
        <w:tblW w:w="96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Номер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"/>
                <w:id w:val="438103204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Предварителни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изисквания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за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да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бъде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проведен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теста</w:t>
                </w:r>
                <w:proofErr w:type="spellEnd"/>
              </w:sdtContent>
            </w:sdt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"/>
                <w:id w:val="-1029571861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Стъпки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за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изпълнение</w:t>
                </w:r>
                <w:proofErr w:type="spellEnd"/>
              </w:sdtContent>
            </w:sdt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3"/>
                <w:id w:val="1783758474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Очакван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резултат</w:t>
                </w:r>
                <w:proofErr w:type="spellEnd"/>
              </w:sdtContent>
            </w:sdt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4" w:type="dxa"/>
          </w:tcPr>
          <w:p w:rsidR="00EB1249" w:rsidRDefault="0044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създаден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неизползван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достъп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потребител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</w:t>
            </w:r>
            <w:proofErr w:type="spellEnd"/>
            <w:r>
              <w:rPr>
                <w:sz w:val="20"/>
                <w:szCs w:val="20"/>
              </w:rPr>
              <w:t xml:space="preserve">) с </w:t>
            </w:r>
            <w:proofErr w:type="spellStart"/>
            <w:r>
              <w:rPr>
                <w:sz w:val="20"/>
                <w:szCs w:val="20"/>
              </w:rPr>
              <w:t>егн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имейл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парола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специализация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достъп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Създаден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Опит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повтарящо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</w:t>
            </w:r>
            <w:proofErr w:type="spellEnd"/>
            <w:r>
              <w:rPr>
                <w:sz w:val="20"/>
                <w:szCs w:val="20"/>
              </w:rPr>
              <w:t xml:space="preserve"> ЕГН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създаден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EB1249" w:rsidRDefault="0044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потреб</w:t>
            </w:r>
            <w:r>
              <w:rPr>
                <w:sz w:val="20"/>
                <w:szCs w:val="20"/>
              </w:rPr>
              <w:t>ител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</w:t>
            </w:r>
            <w:proofErr w:type="spellEnd"/>
            <w:r>
              <w:rPr>
                <w:sz w:val="20"/>
                <w:szCs w:val="20"/>
              </w:rPr>
              <w:t xml:space="preserve">), с </w:t>
            </w:r>
            <w:proofErr w:type="spellStart"/>
            <w:r>
              <w:rPr>
                <w:sz w:val="20"/>
                <w:szCs w:val="20"/>
              </w:rPr>
              <w:t>повтарящо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</w:t>
            </w:r>
            <w:proofErr w:type="spellEnd"/>
            <w:r>
              <w:rPr>
                <w:sz w:val="20"/>
                <w:szCs w:val="20"/>
              </w:rPr>
              <w:t xml:space="preserve"> ЕГН</w:t>
            </w:r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</w:pPr>
            <w:proofErr w:type="spellStart"/>
            <w:r>
              <w:rPr>
                <w:sz w:val="20"/>
                <w:szCs w:val="20"/>
              </w:rPr>
              <w:t>Грешка</w:t>
            </w:r>
            <w:proofErr w:type="spellEnd"/>
            <w:r>
              <w:rPr>
                <w:sz w:val="20"/>
                <w:szCs w:val="20"/>
              </w:rPr>
              <w:t>: User with this EGN already exists!</w:t>
            </w:r>
          </w:p>
          <w:p w:rsidR="00EB1249" w:rsidRDefault="00EB1249">
            <w:pPr>
              <w:jc w:val="center"/>
              <w:rPr>
                <w:sz w:val="20"/>
                <w:szCs w:val="20"/>
              </w:rPr>
            </w:pPr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sz w:val="20"/>
                <w:szCs w:val="20"/>
              </w:rPr>
              <w:t>Опит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повтарящ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имейл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създаден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потребител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</w:t>
            </w:r>
            <w:proofErr w:type="spellEnd"/>
            <w:r>
              <w:rPr>
                <w:sz w:val="20"/>
                <w:szCs w:val="20"/>
              </w:rPr>
              <w:t xml:space="preserve">) с </w:t>
            </w:r>
            <w:proofErr w:type="spellStart"/>
            <w:r>
              <w:rPr>
                <w:sz w:val="20"/>
                <w:szCs w:val="20"/>
              </w:rPr>
              <w:t>повтарящ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имейл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Грешка</w:t>
            </w:r>
            <w:proofErr w:type="spellEnd"/>
            <w:r>
              <w:rPr>
                <w:sz w:val="20"/>
                <w:szCs w:val="20"/>
              </w:rPr>
              <w:t>: User with this email already exists!</w:t>
            </w:r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Опит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ползван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или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невалиден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достъп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създаден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потребител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</w:t>
            </w:r>
            <w:proofErr w:type="spellEnd"/>
            <w:r>
              <w:rPr>
                <w:sz w:val="20"/>
                <w:szCs w:val="20"/>
              </w:rPr>
              <w:t xml:space="preserve">) с </w:t>
            </w:r>
            <w:proofErr w:type="spellStart"/>
            <w:r>
              <w:rPr>
                <w:sz w:val="20"/>
                <w:szCs w:val="20"/>
              </w:rPr>
              <w:t>егн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имейл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парола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специализация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невалиден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достъп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Грешка</w:t>
            </w:r>
            <w:proofErr w:type="spellEnd"/>
            <w:r>
              <w:rPr>
                <w:sz w:val="20"/>
                <w:szCs w:val="20"/>
              </w:rPr>
              <w:t>: Invalid access code!</w:t>
            </w:r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Влизане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създаден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влизане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имейл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парола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Получаване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access token</w:t>
            </w:r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Запазване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егн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имейл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алергии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имунизационен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статут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кръвна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група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тегло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раждане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заболявания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Опит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запазване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повтарящо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</w:t>
            </w:r>
            <w:proofErr w:type="spellEnd"/>
            <w:r>
              <w:rPr>
                <w:sz w:val="20"/>
                <w:szCs w:val="20"/>
              </w:rPr>
              <w:t xml:space="preserve"> ЕГН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съществува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базата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данни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повтарящо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егн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Грешка</w:t>
            </w:r>
            <w:proofErr w:type="spellEnd"/>
            <w:r>
              <w:rPr>
                <w:sz w:val="20"/>
                <w:szCs w:val="20"/>
              </w:rPr>
              <w:t>: Patient with this EGN already exists!</w:t>
            </w:r>
          </w:p>
        </w:tc>
      </w:tr>
      <w:tr w:rsidR="00EB1249">
        <w:trPr>
          <w:trHeight w:val="1455"/>
        </w:trPr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Търсене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ЕГН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съществува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базата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данни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търсене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ЕГН</w:t>
            </w:r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Получаване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посоченото</w:t>
            </w:r>
            <w:proofErr w:type="spellEnd"/>
            <w:r>
              <w:rPr>
                <w:sz w:val="20"/>
                <w:szCs w:val="20"/>
              </w:rPr>
              <w:t xml:space="preserve"> ЕГН-</w:t>
            </w:r>
            <w:proofErr w:type="spellStart"/>
            <w:r>
              <w:rPr>
                <w:sz w:val="20"/>
                <w:szCs w:val="20"/>
              </w:rPr>
              <w:t>то</w:t>
            </w:r>
            <w:proofErr w:type="spellEnd"/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Търсене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име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съществува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базата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данни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търсене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име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Получаване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посоченото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име</w:t>
            </w:r>
            <w:proofErr w:type="spellEnd"/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Промяна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данните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</w:t>
            </w:r>
            <w:r>
              <w:rPr>
                <w:sz w:val="20"/>
                <w:szCs w:val="20"/>
              </w:rPr>
              <w:t>ествува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базата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данни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промяна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данните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пациента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Получаване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променения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</w:t>
            </w:r>
            <w:proofErr w:type="spellEnd"/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Промяна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данните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съществува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базата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данни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промяна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данните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пациента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Грешка</w:t>
            </w:r>
            <w:proofErr w:type="spellEnd"/>
            <w:r>
              <w:rPr>
                <w:sz w:val="20"/>
                <w:szCs w:val="20"/>
              </w:rPr>
              <w:t>: Patient with this EGN does not exist!</w:t>
            </w:r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Записване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име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времетраене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описание</w:t>
            </w:r>
            <w:proofErr w:type="spellEnd"/>
            <w:r>
              <w:rPr>
                <w:sz w:val="20"/>
                <w:szCs w:val="20"/>
              </w:rPr>
              <w:t xml:space="preserve"> и ЕГН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пациента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Създаден</w:t>
            </w:r>
            <w:proofErr w:type="spellEnd"/>
            <w:r>
              <w:rPr>
                <w:sz w:val="20"/>
                <w:szCs w:val="20"/>
              </w:rPr>
              <w:t xml:space="preserve"> е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</w:t>
            </w:r>
            <w:proofErr w:type="spellEnd"/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Записване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,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съществува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име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времетраене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описание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несъществуващо</w:t>
            </w:r>
            <w:proofErr w:type="spellEnd"/>
            <w:r>
              <w:rPr>
                <w:sz w:val="20"/>
                <w:szCs w:val="20"/>
              </w:rPr>
              <w:t xml:space="preserve">  ЕГН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пациента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Грешка</w:t>
            </w:r>
            <w:proofErr w:type="spellEnd"/>
            <w:r>
              <w:rPr>
                <w:sz w:val="20"/>
                <w:szCs w:val="20"/>
              </w:rPr>
              <w:t>: No patient found with given EGN!</w:t>
            </w:r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Записване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време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вече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период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име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вече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времетраене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описание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несъществуващо</w:t>
            </w:r>
            <w:proofErr w:type="spellEnd"/>
            <w:r>
              <w:rPr>
                <w:sz w:val="20"/>
                <w:szCs w:val="20"/>
              </w:rPr>
              <w:t xml:space="preserve">  ЕГН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пациента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Грешка</w:t>
            </w:r>
            <w:proofErr w:type="spellEnd"/>
            <w:r>
              <w:rPr>
                <w:sz w:val="20"/>
                <w:szCs w:val="20"/>
              </w:rPr>
              <w:t>: Appointments already exist in the given period!</w:t>
            </w:r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Изтриване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изтриване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  <w:r>
              <w:rPr>
                <w:sz w:val="20"/>
                <w:szCs w:val="20"/>
              </w:rPr>
              <w:t xml:space="preserve"> с id-</w:t>
            </w:r>
            <w:proofErr w:type="spellStart"/>
            <w:r>
              <w:rPr>
                <w:sz w:val="20"/>
                <w:szCs w:val="20"/>
              </w:rPr>
              <w:t>то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Изтриване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</w:t>
            </w:r>
            <w:proofErr w:type="spellEnd"/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Търсене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часове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определен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период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 xml:space="preserve">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часове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търсене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записани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часове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нач</w:t>
            </w:r>
            <w:r>
              <w:rPr>
                <w:sz w:val="20"/>
                <w:szCs w:val="20"/>
              </w:rPr>
              <w:t>ало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край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периода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Връщане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записите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лекаря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lastRenderedPageBreak/>
              <w:t>от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чийто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  <w:r>
              <w:rPr>
                <w:sz w:val="20"/>
                <w:szCs w:val="20"/>
              </w:rPr>
              <w:t xml:space="preserve"> е </w:t>
            </w:r>
            <w:proofErr w:type="spellStart"/>
            <w:r>
              <w:rPr>
                <w:sz w:val="20"/>
                <w:szCs w:val="20"/>
              </w:rPr>
              <w:t>пратена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заявката</w:t>
            </w:r>
            <w:proofErr w:type="spellEnd"/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всички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записани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часове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съществуват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записани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часове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получаване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всички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часове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Получаване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всички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часове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лекаря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чийто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  <w:r>
              <w:rPr>
                <w:sz w:val="20"/>
                <w:szCs w:val="20"/>
              </w:rPr>
              <w:t xml:space="preserve"> е </w:t>
            </w:r>
            <w:proofErr w:type="spellStart"/>
            <w:r>
              <w:rPr>
                <w:sz w:val="20"/>
                <w:szCs w:val="20"/>
              </w:rPr>
              <w:t>пратена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заявката</w:t>
            </w:r>
            <w:proofErr w:type="spellEnd"/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записан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съществува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записан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получаване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Получаване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час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id, </w:t>
            </w:r>
            <w:proofErr w:type="spellStart"/>
            <w:r>
              <w:rPr>
                <w:sz w:val="20"/>
                <w:szCs w:val="20"/>
              </w:rPr>
              <w:t>от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чийто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акаунт</w:t>
            </w:r>
            <w:proofErr w:type="spellEnd"/>
            <w:r>
              <w:rPr>
                <w:sz w:val="20"/>
                <w:szCs w:val="20"/>
              </w:rPr>
              <w:t xml:space="preserve"> е </w:t>
            </w:r>
            <w:proofErr w:type="spellStart"/>
            <w:r>
              <w:rPr>
                <w:sz w:val="20"/>
                <w:szCs w:val="20"/>
              </w:rPr>
              <w:t>пратена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заявката</w:t>
            </w:r>
            <w:proofErr w:type="spellEnd"/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съществува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резултати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съществуващо</w:t>
            </w:r>
            <w:proofErr w:type="spellEnd"/>
            <w:r>
              <w:rPr>
                <w:sz w:val="20"/>
                <w:szCs w:val="20"/>
              </w:rPr>
              <w:t xml:space="preserve"> ЕГН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Създаден</w:t>
            </w:r>
            <w:proofErr w:type="spellEnd"/>
            <w:r>
              <w:rPr>
                <w:sz w:val="20"/>
                <w:szCs w:val="20"/>
              </w:rPr>
              <w:t xml:space="preserve"> е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</w:t>
            </w:r>
            <w:proofErr w:type="spellEnd"/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създаване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съществува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proofErr w:type="spellStart"/>
            <w:r>
              <w:rPr>
                <w:sz w:val="20"/>
                <w:szCs w:val="20"/>
              </w:rPr>
              <w:t>резултати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съществуващо</w:t>
            </w:r>
            <w:proofErr w:type="spellEnd"/>
            <w:r>
              <w:rPr>
                <w:sz w:val="20"/>
                <w:szCs w:val="20"/>
              </w:rPr>
              <w:t xml:space="preserve"> ЕГН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Грешк</w:t>
            </w:r>
            <w:r>
              <w:rPr>
                <w:sz w:val="20"/>
                <w:szCs w:val="20"/>
              </w:rPr>
              <w:t>а</w:t>
            </w:r>
            <w:proofErr w:type="spellEnd"/>
            <w:r>
              <w:rPr>
                <w:sz w:val="20"/>
                <w:szCs w:val="20"/>
              </w:rPr>
              <w:t>: No patient found with the given EGN!</w:t>
            </w:r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търсене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ЕГН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съществува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негови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прегледи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търсене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ЕГН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Получаване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всички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пациента</w:t>
            </w:r>
            <w:proofErr w:type="spellEnd"/>
            <w:r>
              <w:rPr>
                <w:sz w:val="20"/>
                <w:szCs w:val="20"/>
              </w:rPr>
              <w:t xml:space="preserve">, с </w:t>
            </w:r>
            <w:proofErr w:type="spellStart"/>
            <w:r>
              <w:rPr>
                <w:sz w:val="20"/>
                <w:szCs w:val="20"/>
              </w:rPr>
              <w:t>посоченото</w:t>
            </w:r>
            <w:proofErr w:type="spellEnd"/>
            <w:r>
              <w:rPr>
                <w:sz w:val="20"/>
                <w:szCs w:val="20"/>
              </w:rPr>
              <w:t xml:space="preserve"> ЕГН</w:t>
            </w:r>
          </w:p>
        </w:tc>
      </w:tr>
      <w:tr w:rsidR="00EB1249"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Промяна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данните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</w:t>
            </w:r>
            <w:proofErr w:type="spellEnd"/>
          </w:p>
        </w:tc>
        <w:tc>
          <w:tcPr>
            <w:tcW w:w="192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Потребителят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Лекарят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бъде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влязъл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акаунта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съществува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пациент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негови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прегледи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Пращане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заявка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промяна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данните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прегледа</w:t>
            </w:r>
            <w:proofErr w:type="spellEnd"/>
          </w:p>
        </w:tc>
        <w:tc>
          <w:tcPr>
            <w:tcW w:w="1925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Получаван</w:t>
            </w:r>
            <w:r>
              <w:rPr>
                <w:sz w:val="20"/>
                <w:szCs w:val="20"/>
              </w:rPr>
              <w:t>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променения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запис</w:t>
            </w:r>
            <w:proofErr w:type="spellEnd"/>
          </w:p>
        </w:tc>
      </w:tr>
    </w:tbl>
    <w:p w:rsidR="00EB1249" w:rsidRDefault="00EB1249">
      <w:pPr>
        <w:rPr>
          <w:sz w:val="20"/>
          <w:szCs w:val="20"/>
        </w:rPr>
      </w:pPr>
    </w:p>
    <w:p w:rsidR="00EB1249" w:rsidRDefault="00446823">
      <w:pPr>
        <w:rPr>
          <w:b/>
          <w:sz w:val="24"/>
          <w:szCs w:val="24"/>
        </w:rPr>
      </w:pPr>
      <w:sdt>
        <w:sdtPr>
          <w:tag w:val="goog_rdk_4"/>
          <w:id w:val="1792171862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343A40"/>
              <w:sz w:val="27"/>
              <w:szCs w:val="27"/>
              <w:highlight w:val="white"/>
            </w:rPr>
            <w:t>Проведени</w:t>
          </w:r>
          <w:proofErr w:type="spellEnd"/>
          <w:r>
            <w:rPr>
              <w:rFonts w:ascii="Arial" w:eastAsia="Arial" w:hAnsi="Arial" w:cs="Arial"/>
              <w:b/>
              <w:color w:val="343A40"/>
              <w:sz w:val="27"/>
              <w:szCs w:val="27"/>
              <w:highlight w:val="white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343A40"/>
              <w:sz w:val="27"/>
              <w:szCs w:val="27"/>
              <w:highlight w:val="white"/>
            </w:rPr>
            <w:t>тестове</w:t>
          </w:r>
          <w:proofErr w:type="spellEnd"/>
        </w:sdtContent>
      </w:sdt>
    </w:p>
    <w:tbl>
      <w:tblPr>
        <w:tblStyle w:val="a8"/>
        <w:tblW w:w="96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EB1249">
        <w:tc>
          <w:tcPr>
            <w:tcW w:w="1603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"/>
                <w:id w:val="-1183980690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Номер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на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тестов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случай</w:t>
                </w:r>
                <w:proofErr w:type="spellEnd"/>
              </w:sdtContent>
            </w:sdt>
          </w:p>
        </w:tc>
        <w:tc>
          <w:tcPr>
            <w:tcW w:w="1603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6"/>
                <w:id w:val="1897470852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Версия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на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програмата</w:t>
                </w:r>
                <w:proofErr w:type="spellEnd"/>
              </w:sdtContent>
            </w:sdt>
          </w:p>
        </w:tc>
        <w:tc>
          <w:tcPr>
            <w:tcW w:w="160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7"/>
                <w:id w:val="-367991673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Успешно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преминаване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на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теста</w:t>
                </w:r>
                <w:proofErr w:type="spellEnd"/>
              </w:sdtContent>
            </w:sdt>
          </w:p>
        </w:tc>
        <w:tc>
          <w:tcPr>
            <w:tcW w:w="160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8"/>
                <w:id w:val="1840584816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Получен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резултат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,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различаващ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се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от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очаквания</w:t>
                </w:r>
                <w:proofErr w:type="spellEnd"/>
              </w:sdtContent>
            </w:sdt>
          </w:p>
        </w:tc>
        <w:tc>
          <w:tcPr>
            <w:tcW w:w="160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9"/>
                <w:id w:val="-1150977640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Номер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на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задача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в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системата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за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управление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на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задачи</w:t>
                </w:r>
                <w:proofErr w:type="spellEnd"/>
              </w:sdtContent>
            </w:sdt>
          </w:p>
        </w:tc>
        <w:tc>
          <w:tcPr>
            <w:tcW w:w="1604" w:type="dxa"/>
          </w:tcPr>
          <w:p w:rsidR="00EB1249" w:rsidRDefault="0044682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  <w:id w:val="276763683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Име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на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студента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извършил</w:t>
                </w:r>
                <w:proofErr w:type="spellEnd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343A40"/>
                    <w:sz w:val="20"/>
                    <w:szCs w:val="20"/>
                    <w:highlight w:val="white"/>
                  </w:rPr>
                  <w:t>теста</w:t>
                </w:r>
                <w:proofErr w:type="spellEnd"/>
              </w:sdtContent>
            </w:sdt>
          </w:p>
        </w:tc>
      </w:tr>
      <w:tr w:rsidR="00EB1249">
        <w:tc>
          <w:tcPr>
            <w:tcW w:w="1603" w:type="dxa"/>
          </w:tcPr>
          <w:p w:rsidR="00EB1249" w:rsidRDefault="00446823">
            <w:r>
              <w:t>1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#2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Митов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2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#2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Йорданова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3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#2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Митов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4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#2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Йорданова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lastRenderedPageBreak/>
              <w:t>5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#2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Митов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6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#3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Йорданова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7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#3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Митов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8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#3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Йорданова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9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#3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Митов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10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#3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Йорданова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11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#3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Митов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12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#5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Йорданова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13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#5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Митов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14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#5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Йорданова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15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#5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Митов</w:t>
            </w:r>
            <w:proofErr w:type="spellEnd"/>
          </w:p>
        </w:tc>
      </w:tr>
      <w:tr w:rsidR="00EB1249">
        <w:trPr>
          <w:trHeight w:val="225"/>
        </w:trPr>
        <w:tc>
          <w:tcPr>
            <w:tcW w:w="1603" w:type="dxa"/>
          </w:tcPr>
          <w:p w:rsidR="00EB1249" w:rsidRDefault="00446823">
            <w:r>
              <w:t>16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#5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Йорданова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17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#5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Митов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18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#5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Йорданова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19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#4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Митов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20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#4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Йорданова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21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#4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Стефан</w:t>
            </w:r>
            <w:proofErr w:type="spellEnd"/>
            <w:r>
              <w:t xml:space="preserve"> </w:t>
            </w:r>
            <w:proofErr w:type="spellStart"/>
            <w:r>
              <w:t>Митов</w:t>
            </w:r>
            <w:proofErr w:type="spellEnd"/>
          </w:p>
        </w:tc>
      </w:tr>
      <w:tr w:rsidR="00EB1249">
        <w:tc>
          <w:tcPr>
            <w:tcW w:w="1603" w:type="dxa"/>
          </w:tcPr>
          <w:p w:rsidR="00EB1249" w:rsidRDefault="00446823">
            <w:r>
              <w:t>22</w:t>
            </w:r>
          </w:p>
        </w:tc>
        <w:tc>
          <w:tcPr>
            <w:tcW w:w="1603" w:type="dxa"/>
          </w:tcPr>
          <w:p w:rsidR="00EB1249" w:rsidRDefault="00446823">
            <w:r>
              <w:t>1.0.0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Да</w:t>
            </w:r>
            <w:proofErr w:type="spellEnd"/>
          </w:p>
        </w:tc>
        <w:tc>
          <w:tcPr>
            <w:tcW w:w="1604" w:type="dxa"/>
          </w:tcPr>
          <w:p w:rsidR="00EB1249" w:rsidRDefault="00446823">
            <w:r>
              <w:t>-</w:t>
            </w:r>
          </w:p>
        </w:tc>
        <w:tc>
          <w:tcPr>
            <w:tcW w:w="1604" w:type="dxa"/>
          </w:tcPr>
          <w:p w:rsidR="00EB1249" w:rsidRDefault="00446823">
            <w:r>
              <w:t>#4</w:t>
            </w:r>
          </w:p>
        </w:tc>
        <w:tc>
          <w:tcPr>
            <w:tcW w:w="1604" w:type="dxa"/>
          </w:tcPr>
          <w:p w:rsidR="00EB1249" w:rsidRDefault="00446823">
            <w:proofErr w:type="spellStart"/>
            <w:r>
              <w:t>Маноела</w:t>
            </w:r>
            <w:proofErr w:type="spellEnd"/>
            <w:r>
              <w:t xml:space="preserve"> </w:t>
            </w:r>
            <w:proofErr w:type="spellStart"/>
            <w:r>
              <w:t>Йорданова</w:t>
            </w:r>
            <w:proofErr w:type="spellEnd"/>
          </w:p>
        </w:tc>
      </w:tr>
    </w:tbl>
    <w:p w:rsidR="00EB1249" w:rsidRDefault="00EB1249">
      <w:pPr>
        <w:spacing w:after="0" w:line="240" w:lineRule="auto"/>
        <w:jc w:val="right"/>
      </w:pPr>
    </w:p>
    <w:sectPr w:rsidR="00EB1249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1249"/>
    <w:rsid w:val="00446823"/>
    <w:rsid w:val="009959BF"/>
    <w:rsid w:val="00EB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F11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1106B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9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995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F11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1106B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9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995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H6NsOQsretjlmvCVrVs1ksOCiQ==">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3</cp:revision>
  <dcterms:created xsi:type="dcterms:W3CDTF">2021-12-18T10:12:00Z</dcterms:created>
  <dcterms:modified xsi:type="dcterms:W3CDTF">2021-12-18T11:26:00Z</dcterms:modified>
</cp:coreProperties>
</file>