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2F5" w14:textId="481B8BEC" w:rsidR="00DC0C03" w:rsidRPr="00F10E99" w:rsidRDefault="00000000" w:rsidP="00D13EFC">
      <w:pPr>
        <w:jc w:val="center"/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</w:pPr>
      <w:r w:rsidRPr="00F10E99"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  <w:t xml:space="preserve">Oracle Financial </w:t>
      </w:r>
      <w:r w:rsidR="00D667AF" w:rsidRPr="00F10E99"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  <w:t>F</w:t>
      </w:r>
      <w:r w:rsidRPr="00F10E99"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  <w:t xml:space="preserve">unctional </w:t>
      </w:r>
      <w:r w:rsidR="00D667AF" w:rsidRPr="00F10E99"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  <w:t>C</w:t>
      </w:r>
      <w:r w:rsidRPr="00F10E99"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  <w:t>onsultant</w:t>
      </w:r>
    </w:p>
    <w:p w14:paraId="4FDE440B" w14:textId="77777777" w:rsidR="00D667AF" w:rsidRPr="00F10E99" w:rsidRDefault="00D667AF" w:rsidP="00974DC2">
      <w:pPr>
        <w:rPr>
          <w:rFonts w:asciiTheme="minorHAnsi" w:eastAsia="Arial Unicode MS" w:hAnsiTheme="minorHAnsi" w:cstheme="minorHAnsi"/>
          <w:bCs/>
          <w:color w:val="4F81BD" w:themeColor="accent1"/>
          <w:sz w:val="24"/>
          <w:szCs w:val="24"/>
          <w:lang w:val="en-US"/>
        </w:rPr>
      </w:pPr>
    </w:p>
    <w:p w14:paraId="569139A9" w14:textId="79B2DF43" w:rsidR="00DD0FEE" w:rsidRPr="00F10E99" w:rsidRDefault="00000000" w:rsidP="00DD0FEE">
      <w:pPr>
        <w:spacing w:line="300" w:lineRule="atLeast"/>
        <w:rPr>
          <w:rFonts w:asciiTheme="minorHAnsi" w:hAnsiTheme="minorHAnsi" w:cstheme="minorHAnsi"/>
          <w:color w:val="222222"/>
          <w:sz w:val="24"/>
          <w:szCs w:val="24"/>
          <w:lang w:val="en-IN" w:eastAsia="en-IN"/>
        </w:rPr>
      </w:pPr>
      <w:r w:rsidRPr="00F10E99">
        <w:rPr>
          <w:rFonts w:asciiTheme="minorHAnsi" w:eastAsia="Arial Unicode MS" w:hAnsiTheme="minorHAnsi" w:cstheme="minorHAnsi"/>
          <w:bCs/>
          <w:sz w:val="24"/>
          <w:szCs w:val="24"/>
        </w:rPr>
        <w:t>RAJU GUGGILLA</w:t>
      </w:r>
      <w:r w:rsidR="00ED4D47" w:rsidRPr="00F10E99">
        <w:rPr>
          <w:rFonts w:asciiTheme="minorHAnsi" w:eastAsia="Arial Unicode MS" w:hAnsiTheme="minorHAnsi" w:cstheme="minorHAnsi"/>
          <w:bCs/>
          <w:sz w:val="24"/>
          <w:szCs w:val="24"/>
        </w:rPr>
        <w:t xml:space="preserve">                                      </w:t>
      </w:r>
      <w:r w:rsidR="00D13EFC">
        <w:rPr>
          <w:rFonts w:asciiTheme="minorHAnsi" w:eastAsia="Arial Unicode MS" w:hAnsiTheme="minorHAnsi" w:cstheme="minorHAnsi"/>
          <w:bCs/>
          <w:sz w:val="24"/>
          <w:szCs w:val="24"/>
        </w:rPr>
        <w:t xml:space="preserve">                                    </w:t>
      </w:r>
      <w:r w:rsidR="00ED4D47" w:rsidRPr="00F10E99">
        <w:rPr>
          <w:rFonts w:asciiTheme="minorHAnsi" w:eastAsia="Arial Unicode MS" w:hAnsiTheme="minorHAnsi" w:cstheme="minorHAnsi"/>
          <w:bCs/>
          <w:sz w:val="24"/>
          <w:szCs w:val="24"/>
        </w:rPr>
        <w:t xml:space="preserve"> </w:t>
      </w:r>
      <w:r w:rsidR="00DC0C03" w:rsidRPr="00F10E99">
        <w:rPr>
          <w:rFonts w:asciiTheme="minorHAnsi" w:eastAsia="Arial Unicode MS" w:hAnsiTheme="minorHAnsi" w:cstheme="minorHAnsi"/>
          <w:bCs/>
          <w:sz w:val="24"/>
          <w:szCs w:val="24"/>
        </w:rPr>
        <w:t>Email</w:t>
      </w:r>
      <w:r w:rsidR="00DC0C03" w:rsidRPr="00F10E99">
        <w:rPr>
          <w:rFonts w:asciiTheme="minorHAnsi" w:eastAsia="Arial Unicode MS" w:hAnsiTheme="minorHAnsi" w:cstheme="minorHAnsi"/>
          <w:bCs/>
          <w:color w:val="000000" w:themeColor="text1"/>
          <w:sz w:val="24"/>
          <w:szCs w:val="24"/>
        </w:rPr>
        <w:t>:</w:t>
      </w:r>
      <w:r w:rsidRPr="00F10E99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A729A0">
        <w:rPr>
          <w:rFonts w:asciiTheme="minorHAnsi" w:hAnsiTheme="minorHAnsi" w:cstheme="minorHAnsi"/>
          <w:color w:val="222222"/>
          <w:sz w:val="24"/>
          <w:szCs w:val="24"/>
          <w:lang w:val="en-IN" w:eastAsia="en-IN"/>
        </w:rPr>
        <w:t>laasyaraj2020@gmail.com</w:t>
      </w:r>
    </w:p>
    <w:p w14:paraId="50A596EB" w14:textId="54A5D250" w:rsidR="00974DC2" w:rsidRPr="00F10E99" w:rsidRDefault="00000000" w:rsidP="003A18A1">
      <w:pPr>
        <w:ind w:left="5040" w:hanging="720"/>
        <w:rPr>
          <w:rFonts w:asciiTheme="minorHAnsi" w:eastAsia="Arial Unicode MS" w:hAnsiTheme="minorHAnsi" w:cstheme="minorHAnsi"/>
          <w:bCs/>
          <w:sz w:val="24"/>
          <w:szCs w:val="24"/>
          <w:lang w:val="en-US"/>
        </w:rPr>
      </w:pPr>
      <w:r w:rsidRPr="00F10E99">
        <w:rPr>
          <w:rFonts w:asciiTheme="minorHAnsi" w:eastAsia="Arial Unicode MS" w:hAnsiTheme="minorHAnsi" w:cstheme="minorHAnsi"/>
          <w:bCs/>
          <w:sz w:val="24"/>
          <w:szCs w:val="24"/>
        </w:rPr>
        <w:t xml:space="preserve"> </w:t>
      </w:r>
      <w:r w:rsidR="00D13EFC">
        <w:rPr>
          <w:rFonts w:asciiTheme="minorHAnsi" w:eastAsia="Arial Unicode MS" w:hAnsiTheme="minorHAnsi" w:cstheme="minorHAnsi"/>
          <w:bCs/>
          <w:sz w:val="24"/>
          <w:szCs w:val="24"/>
        </w:rPr>
        <w:t xml:space="preserve">                        </w:t>
      </w:r>
      <w:r w:rsidR="00DC0C03" w:rsidRPr="00F10E99">
        <w:rPr>
          <w:rFonts w:asciiTheme="minorHAnsi" w:eastAsia="Arial Unicode MS" w:hAnsiTheme="minorHAnsi" w:cstheme="minorHAnsi"/>
          <w:bCs/>
          <w:sz w:val="24"/>
          <w:szCs w:val="24"/>
        </w:rPr>
        <w:t>Phone: +91-</w:t>
      </w:r>
      <w:r w:rsidR="00A729A0">
        <w:rPr>
          <w:rFonts w:asciiTheme="minorHAnsi" w:hAnsiTheme="minorHAnsi" w:cstheme="minorHAnsi"/>
          <w:b/>
          <w:sz w:val="24"/>
          <w:szCs w:val="24"/>
        </w:rPr>
        <w:t>6304695346</w:t>
      </w:r>
    </w:p>
    <w:p w14:paraId="7B9BA469" w14:textId="77777777" w:rsidR="008B71C0" w:rsidRPr="00F10E99" w:rsidRDefault="008B71C0" w:rsidP="0043052A">
      <w:pPr>
        <w:pBdr>
          <w:bottom w:val="thinThickSmallGap" w:sz="12" w:space="0" w:color="auto"/>
        </w:pBdr>
        <w:jc w:val="both"/>
        <w:rPr>
          <w:rFonts w:asciiTheme="minorHAnsi" w:eastAsia="Arial Unicode MS" w:hAnsiTheme="minorHAnsi" w:cstheme="minorHAnsi"/>
          <w:b/>
          <w:sz w:val="24"/>
          <w:szCs w:val="24"/>
        </w:rPr>
      </w:pPr>
    </w:p>
    <w:p w14:paraId="1F8804B7" w14:textId="77777777" w:rsidR="00F50DB8" w:rsidRPr="00F10E99" w:rsidRDefault="00000000" w:rsidP="00F50DB8">
      <w:pPr>
        <w:shd w:val="clear" w:color="auto" w:fill="A6A6A6"/>
        <w:tabs>
          <w:tab w:val="left" w:pos="6560"/>
        </w:tabs>
        <w:spacing w:after="120" w:line="36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CAREER OBJECTIVE</w:t>
      </w:r>
    </w:p>
    <w:p w14:paraId="4029B60D" w14:textId="77777777" w:rsidR="00F50DB8" w:rsidRPr="00F10E99" w:rsidRDefault="00000000" w:rsidP="00F50DB8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To Seek challenging position in an organization, that provides best opportunities to utilize my skills towards the development of the organization as well as my better future. To evolve as a full-fledged Oracle Financials Functional Consultant and be part of the dynamic organization that encourages continuous learning and team play.</w:t>
      </w:r>
    </w:p>
    <w:p w14:paraId="1CFF57B1" w14:textId="77777777" w:rsidR="008B71C0" w:rsidRPr="00F10E99" w:rsidRDefault="008B71C0" w:rsidP="008B71C0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AD3EB69" w14:textId="77777777" w:rsidR="008B71C0" w:rsidRPr="00F10E99" w:rsidRDefault="00000000" w:rsidP="008B71C0">
      <w:pPr>
        <w:spacing w:line="36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Professional</w:t>
      </w:r>
      <w:r w:rsidR="00AF0B0D"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 xml:space="preserve"> </w:t>
      </w: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Summary</w:t>
      </w:r>
      <w:r w:rsidR="007F4717"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:</w:t>
      </w:r>
      <w:r w:rsidR="001C2D2A"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 xml:space="preserve"> </w:t>
      </w:r>
    </w:p>
    <w:p w14:paraId="7EFAC0E8" w14:textId="3F3F440A" w:rsidR="00973B70" w:rsidRDefault="002F05FA" w:rsidP="00973B70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 10+ years of experience and </w:t>
      </w:r>
      <w:r w:rsidR="00000000" w:rsidRPr="00F10E99">
        <w:rPr>
          <w:rFonts w:asciiTheme="minorHAnsi" w:hAnsiTheme="minorHAnsi" w:cstheme="minorHAnsi"/>
          <w:b/>
          <w:sz w:val="24"/>
          <w:szCs w:val="24"/>
        </w:rPr>
        <w:t xml:space="preserve">4.6 </w:t>
      </w:r>
      <w:r>
        <w:rPr>
          <w:rFonts w:asciiTheme="minorHAnsi" w:hAnsiTheme="minorHAnsi" w:cstheme="minorHAnsi"/>
          <w:b/>
          <w:sz w:val="24"/>
          <w:szCs w:val="24"/>
        </w:rPr>
        <w:t>y</w:t>
      </w:r>
      <w:r w:rsidR="00000000" w:rsidRPr="00F10E99">
        <w:rPr>
          <w:rFonts w:asciiTheme="minorHAnsi" w:hAnsiTheme="minorHAnsi" w:cstheme="minorHAnsi"/>
          <w:b/>
          <w:sz w:val="24"/>
          <w:szCs w:val="24"/>
        </w:rPr>
        <w:t xml:space="preserve">ears of </w:t>
      </w:r>
      <w:r>
        <w:rPr>
          <w:rFonts w:asciiTheme="minorHAnsi" w:hAnsiTheme="minorHAnsi" w:cstheme="minorHAnsi"/>
          <w:b/>
          <w:sz w:val="24"/>
          <w:szCs w:val="24"/>
        </w:rPr>
        <w:t>e</w:t>
      </w:r>
      <w:r w:rsidR="00000000" w:rsidRPr="00F10E99">
        <w:rPr>
          <w:rFonts w:asciiTheme="minorHAnsi" w:hAnsiTheme="minorHAnsi" w:cstheme="minorHAnsi"/>
          <w:b/>
          <w:sz w:val="24"/>
          <w:szCs w:val="24"/>
        </w:rPr>
        <w:t xml:space="preserve">xtensive Implementation and Production Support experience in Oracle Fusion as a Functional Consultant with specialized modules like (AP, AR, FA, CM, GL and Exp) and Overall 10.2 </w:t>
      </w:r>
      <w:r w:rsidR="00977AF6" w:rsidRPr="00654321">
        <w:rPr>
          <w:rFonts w:asciiTheme="minorHAnsi" w:hAnsiTheme="minorHAnsi" w:cstheme="minorHAnsi"/>
          <w:b/>
          <w:sz w:val="24"/>
          <w:szCs w:val="24"/>
        </w:rPr>
        <w:t>Years’ experience</w:t>
      </w:r>
      <w:r w:rsidR="00654321">
        <w:rPr>
          <w:rFonts w:asciiTheme="minorHAnsi" w:hAnsiTheme="minorHAnsi" w:cstheme="minorHAnsi"/>
          <w:b/>
          <w:sz w:val="24"/>
          <w:szCs w:val="24"/>
        </w:rPr>
        <w:t>.</w:t>
      </w:r>
    </w:p>
    <w:p w14:paraId="4E79FB45" w14:textId="38A95BC9" w:rsidR="00D13EFC" w:rsidRDefault="00D13EFC" w:rsidP="00973B70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4330011" w14:textId="4396620B" w:rsidR="00D13EFC" w:rsidRDefault="00D13EFC" w:rsidP="00973B70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B3C1FFA" w14:textId="77777777" w:rsidR="00D13EFC" w:rsidRPr="00F10E99" w:rsidRDefault="00D13EFC" w:rsidP="00973B70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4C77319" w14:textId="77777777" w:rsidR="00973B70" w:rsidRPr="00F10E99" w:rsidRDefault="00973B70" w:rsidP="00973B7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29778CD" w14:textId="77777777" w:rsidR="00CD2801" w:rsidRPr="00F10E99" w:rsidRDefault="00000000" w:rsidP="008B71C0">
      <w:pPr>
        <w:spacing w:line="360" w:lineRule="auto"/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Summary:</w:t>
      </w:r>
    </w:p>
    <w:p w14:paraId="2802078C" w14:textId="3F39D859" w:rsidR="008C0AA5" w:rsidRPr="007111A3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111A3">
        <w:rPr>
          <w:rFonts w:asciiTheme="minorHAnsi" w:hAnsiTheme="minorHAnsi" w:cstheme="minorHAnsi"/>
          <w:sz w:val="24"/>
          <w:szCs w:val="24"/>
        </w:rPr>
        <w:t xml:space="preserve">Experienced in full </w:t>
      </w:r>
      <w:r w:rsidR="000C2F6C" w:rsidRPr="007111A3">
        <w:rPr>
          <w:rFonts w:asciiTheme="minorHAnsi" w:hAnsiTheme="minorHAnsi" w:cstheme="minorHAnsi"/>
          <w:sz w:val="24"/>
          <w:szCs w:val="24"/>
        </w:rPr>
        <w:t>life cycle Oracle Applications R1</w:t>
      </w:r>
      <w:r w:rsidR="00297476" w:rsidRPr="007111A3">
        <w:rPr>
          <w:rFonts w:asciiTheme="minorHAnsi" w:hAnsiTheme="minorHAnsi" w:cstheme="minorHAnsi"/>
          <w:sz w:val="24"/>
          <w:szCs w:val="24"/>
        </w:rPr>
        <w:t>3</w:t>
      </w:r>
      <w:r w:rsidR="00BD0F96" w:rsidRPr="007111A3">
        <w:rPr>
          <w:rFonts w:asciiTheme="minorHAnsi" w:hAnsiTheme="minorHAnsi" w:cstheme="minorHAnsi"/>
          <w:sz w:val="24"/>
          <w:szCs w:val="24"/>
        </w:rPr>
        <w:t>\Fusion</w:t>
      </w:r>
      <w:r w:rsidR="000C2F6C" w:rsidRPr="007111A3">
        <w:rPr>
          <w:rFonts w:asciiTheme="minorHAnsi" w:hAnsiTheme="minorHAnsi" w:cstheme="minorHAnsi"/>
          <w:sz w:val="24"/>
          <w:szCs w:val="24"/>
        </w:rPr>
        <w:t xml:space="preserve"> </w:t>
      </w:r>
      <w:r w:rsidRPr="007111A3">
        <w:rPr>
          <w:rFonts w:asciiTheme="minorHAnsi" w:hAnsiTheme="minorHAnsi" w:cstheme="minorHAnsi"/>
          <w:sz w:val="24"/>
          <w:szCs w:val="24"/>
        </w:rPr>
        <w:t xml:space="preserve">implementation, Supporting and </w:t>
      </w:r>
      <w:r w:rsidR="000C2F6C" w:rsidRPr="007111A3">
        <w:rPr>
          <w:rFonts w:asciiTheme="minorHAnsi" w:hAnsiTheme="minorHAnsi" w:cstheme="minorHAnsi"/>
          <w:sz w:val="24"/>
          <w:szCs w:val="24"/>
        </w:rPr>
        <w:t xml:space="preserve">good exposure on Up gradations </w:t>
      </w:r>
      <w:r w:rsidRPr="007111A3">
        <w:rPr>
          <w:rFonts w:asciiTheme="minorHAnsi" w:hAnsiTheme="minorHAnsi" w:cstheme="minorHAnsi"/>
          <w:sz w:val="24"/>
          <w:szCs w:val="24"/>
        </w:rPr>
        <w:t>Projects.</w:t>
      </w:r>
    </w:p>
    <w:p w14:paraId="70E84CBD" w14:textId="77777777" w:rsidR="008C0AA5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 xml:space="preserve">Involved in </w:t>
      </w:r>
      <w:r w:rsidRPr="00F10E99">
        <w:rPr>
          <w:rFonts w:asciiTheme="minorHAnsi" w:hAnsiTheme="minorHAnsi" w:cstheme="minorHAnsi"/>
          <w:b/>
          <w:sz w:val="24"/>
          <w:szCs w:val="24"/>
        </w:rPr>
        <w:t>P2P Process and O2C Cycles</w:t>
      </w:r>
    </w:p>
    <w:p w14:paraId="1AD4E86C" w14:textId="77777777" w:rsidR="00643777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 xml:space="preserve">Working on all Financial </w:t>
      </w:r>
      <w:r w:rsidRPr="00F10E99">
        <w:rPr>
          <w:rFonts w:asciiTheme="minorHAnsi" w:hAnsiTheme="minorHAnsi" w:cstheme="minorHAnsi"/>
          <w:b/>
          <w:sz w:val="24"/>
          <w:szCs w:val="24"/>
        </w:rPr>
        <w:t>Modules like GL, AP, AR, FA and CM</w:t>
      </w:r>
      <w:r w:rsidRPr="00F10E99">
        <w:rPr>
          <w:rFonts w:asciiTheme="minorHAnsi" w:hAnsiTheme="minorHAnsi" w:cstheme="minorHAnsi"/>
          <w:sz w:val="24"/>
          <w:szCs w:val="24"/>
        </w:rPr>
        <w:t>.</w:t>
      </w:r>
    </w:p>
    <w:p w14:paraId="74E53127" w14:textId="77777777" w:rsidR="00A707D1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Experience in using Oracle AIM of project implementation methodologies particularly, </w:t>
      </w:r>
      <w:r w:rsidR="00633EE7"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>RD-</w:t>
      </w:r>
      <w:r w:rsidR="00FA4EF3"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>20, BP</w:t>
      </w:r>
      <w:r w:rsidR="00633EE7"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>-40</w:t>
      </w:r>
      <w:r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>(BR.100), Functional Documents (MD.50) deliverables and Test Cases (TE.40) for GL, AP and AR modules</w:t>
      </w:r>
    </w:p>
    <w:p w14:paraId="179B8EAB" w14:textId="77777777" w:rsidR="007A433F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eastAsia="Calibri" w:hAnsiTheme="minorHAnsi" w:cstheme="minorHAnsi"/>
          <w:color w:val="000000"/>
          <w:sz w:val="24"/>
          <w:szCs w:val="24"/>
        </w:rPr>
        <w:t>Involved the E Business Tax setup configuration for accounts payable and account receivables module as per client requirement.</w:t>
      </w:r>
    </w:p>
    <w:p w14:paraId="45BD065F" w14:textId="77777777" w:rsidR="008C0AA5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Prepared training documents for CRP (conference room pilot), UAT (user acceptance test)</w:t>
      </w:r>
    </w:p>
    <w:p w14:paraId="7FAA3297" w14:textId="77777777" w:rsidR="008C0AA5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Functional knowledge on other modules like PO &amp; INV</w:t>
      </w:r>
    </w:p>
    <w:p w14:paraId="70F0A186" w14:textId="77777777" w:rsidR="00484F92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Involved in data migration for Finance modules</w:t>
      </w:r>
    </w:p>
    <w:p w14:paraId="5A71812C" w14:textId="77777777" w:rsidR="008C0AA5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 xml:space="preserve">Directly </w:t>
      </w:r>
      <w:r w:rsidR="003E5F81" w:rsidRPr="00F10E99">
        <w:rPr>
          <w:rFonts w:asciiTheme="minorHAnsi" w:hAnsiTheme="minorHAnsi" w:cstheme="minorHAnsi"/>
          <w:sz w:val="24"/>
          <w:szCs w:val="24"/>
        </w:rPr>
        <w:t>interacted</w:t>
      </w:r>
      <w:r w:rsidRPr="00F10E99">
        <w:rPr>
          <w:rFonts w:asciiTheme="minorHAnsi" w:hAnsiTheme="minorHAnsi" w:cstheme="minorHAnsi"/>
          <w:sz w:val="24"/>
          <w:szCs w:val="24"/>
        </w:rPr>
        <w:t xml:space="preserve"> with the users for issue resolution and user trainings to control of the regular issues.</w:t>
      </w:r>
    </w:p>
    <w:p w14:paraId="2095F463" w14:textId="77777777" w:rsidR="00315DC1" w:rsidRPr="00F10E99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Hands on experience in system implementation and support</w:t>
      </w:r>
    </w:p>
    <w:p w14:paraId="666C4121" w14:textId="79D5A375" w:rsidR="004459ED" w:rsidRDefault="00000000" w:rsidP="007111A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As a Financial Consultant, has been involved and interacted with various clients, end users and development groups in understanding client business processes, mapping their business requirements</w:t>
      </w:r>
      <w:r w:rsidR="008C0AA5" w:rsidRPr="00F10E99">
        <w:rPr>
          <w:rFonts w:asciiTheme="minorHAnsi" w:hAnsiTheme="minorHAnsi" w:cstheme="minorHAnsi"/>
          <w:sz w:val="24"/>
          <w:szCs w:val="24"/>
        </w:rPr>
        <w:t>.</w:t>
      </w:r>
    </w:p>
    <w:p w14:paraId="13ECC9F9" w14:textId="77777777" w:rsidR="00654321" w:rsidRPr="00FF4645" w:rsidRDefault="00654321" w:rsidP="00654321">
      <w:pPr>
        <w:pStyle w:val="ListParagraph"/>
        <w:spacing w:after="200"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4A29C7CC" w14:textId="186670FF" w:rsidR="008E2157" w:rsidRDefault="00000000" w:rsidP="008E2157">
      <w:pPr>
        <w:tabs>
          <w:tab w:val="left" w:pos="1065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hAnsiTheme="minorHAnsi" w:cstheme="minorHAnsi"/>
          <w:b/>
          <w:sz w:val="24"/>
          <w:szCs w:val="24"/>
          <w:u w:val="single"/>
        </w:rPr>
        <w:t>P</w:t>
      </w:r>
      <w:r w:rsidR="00631941" w:rsidRPr="00F10E99">
        <w:rPr>
          <w:rFonts w:asciiTheme="minorHAnsi" w:hAnsiTheme="minorHAnsi" w:cstheme="minorHAnsi"/>
          <w:b/>
          <w:sz w:val="24"/>
          <w:szCs w:val="24"/>
          <w:u w:val="single"/>
        </w:rPr>
        <w:t>ROFESSIONAL EXPERIENCE</w:t>
      </w:r>
      <w:r w:rsidRPr="00F10E99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14:paraId="2D099372" w14:textId="636A47B7" w:rsidR="008B5789" w:rsidRDefault="008B5789" w:rsidP="008E2157">
      <w:pPr>
        <w:tabs>
          <w:tab w:val="left" w:pos="1065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01E212B" w14:textId="090D195F" w:rsidR="008B5789" w:rsidRPr="00777502" w:rsidRDefault="00000000" w:rsidP="00B02FB0">
      <w:pPr>
        <w:pStyle w:val="ListParagraph"/>
        <w:numPr>
          <w:ilvl w:val="0"/>
          <w:numId w:val="6"/>
        </w:numPr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  <w:r w:rsidRPr="00777502">
        <w:rPr>
          <w:rFonts w:asciiTheme="minorHAnsi" w:hAnsiTheme="minorHAnsi" w:cstheme="minorHAnsi"/>
          <w:bCs/>
          <w:sz w:val="24"/>
          <w:szCs w:val="24"/>
        </w:rPr>
        <w:t xml:space="preserve">Currently Associated with </w:t>
      </w:r>
      <w:r w:rsidR="00F976C5" w:rsidRPr="00777502">
        <w:rPr>
          <w:rFonts w:asciiTheme="minorHAnsi" w:hAnsiTheme="minorHAnsi" w:cstheme="minorHAnsi"/>
          <w:bCs/>
          <w:sz w:val="24"/>
          <w:szCs w:val="24"/>
        </w:rPr>
        <w:t>FactSet</w:t>
      </w:r>
      <w:r w:rsidRPr="00777502">
        <w:rPr>
          <w:rFonts w:asciiTheme="minorHAnsi" w:hAnsiTheme="minorHAnsi" w:cstheme="minorHAnsi"/>
          <w:bCs/>
          <w:sz w:val="24"/>
          <w:szCs w:val="24"/>
        </w:rPr>
        <w:t xml:space="preserve"> Systems India Pvt. Ltd from Apr-12 to till date as</w:t>
      </w:r>
    </w:p>
    <w:p w14:paraId="09392729" w14:textId="77777777" w:rsidR="008B5789" w:rsidRPr="00777502" w:rsidRDefault="008B5789" w:rsidP="008B5789">
      <w:pPr>
        <w:pStyle w:val="ListParagraph"/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</w:p>
    <w:p w14:paraId="0EEB4099" w14:textId="2B5A706C" w:rsidR="008B5789" w:rsidRPr="00777502" w:rsidRDefault="00000000" w:rsidP="00B02FB0">
      <w:pPr>
        <w:pStyle w:val="ListParagraph"/>
        <w:numPr>
          <w:ilvl w:val="0"/>
          <w:numId w:val="6"/>
        </w:numPr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  <w:r w:rsidRPr="00777502">
        <w:rPr>
          <w:rFonts w:asciiTheme="minorHAnsi" w:hAnsiTheme="minorHAnsi" w:cstheme="minorHAnsi"/>
          <w:bCs/>
          <w:sz w:val="24"/>
          <w:szCs w:val="24"/>
        </w:rPr>
        <w:t xml:space="preserve">Working as Oracle Functional Consultant from Jan-18 to till date   </w:t>
      </w:r>
    </w:p>
    <w:p w14:paraId="4757920B" w14:textId="77777777" w:rsidR="008B5789" w:rsidRPr="00777502" w:rsidRDefault="008B5789" w:rsidP="008B5789">
      <w:pPr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</w:p>
    <w:p w14:paraId="7F4E265F" w14:textId="704E1F02" w:rsidR="008B5789" w:rsidRDefault="00000000" w:rsidP="00B02FB0">
      <w:pPr>
        <w:pStyle w:val="ListParagraph"/>
        <w:numPr>
          <w:ilvl w:val="0"/>
          <w:numId w:val="6"/>
        </w:numPr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  <w:r w:rsidRPr="00777502">
        <w:rPr>
          <w:rFonts w:asciiTheme="minorHAnsi" w:hAnsiTheme="minorHAnsi" w:cstheme="minorHAnsi"/>
          <w:bCs/>
          <w:sz w:val="24"/>
          <w:szCs w:val="24"/>
        </w:rPr>
        <w:t>Worked as Associate Consultant from Apr-12 to Dec-17</w:t>
      </w:r>
    </w:p>
    <w:p w14:paraId="612ACA5D" w14:textId="77777777" w:rsidR="00F976C5" w:rsidRPr="00F976C5" w:rsidRDefault="00F976C5" w:rsidP="00F976C5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18A4BE44" w14:textId="77777777" w:rsidR="00F976C5" w:rsidRDefault="00000000" w:rsidP="00F976C5">
      <w:pPr>
        <w:pStyle w:val="ListParagraph"/>
        <w:tabs>
          <w:tab w:val="left" w:pos="1065"/>
        </w:tabs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F976C5"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DOMESTIC EXPERIENCE</w:t>
      </w:r>
      <w:r>
        <w:rPr>
          <w:rFonts w:asciiTheme="minorHAnsi" w:hAnsiTheme="minorHAnsi" w:cstheme="minorHAnsi"/>
          <w:b/>
          <w:i/>
          <w:iCs/>
          <w:sz w:val="24"/>
          <w:szCs w:val="24"/>
        </w:rPr>
        <w:t>:</w:t>
      </w:r>
    </w:p>
    <w:p w14:paraId="0323F280" w14:textId="77777777" w:rsidR="00F976C5" w:rsidRDefault="00F976C5" w:rsidP="00F976C5">
      <w:pPr>
        <w:pStyle w:val="ListParagraph"/>
        <w:tabs>
          <w:tab w:val="left" w:pos="1065"/>
        </w:tabs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151ACA08" w14:textId="37F92A7E" w:rsidR="00F976C5" w:rsidRPr="00F976C5" w:rsidRDefault="00000000" w:rsidP="00B02FB0">
      <w:pPr>
        <w:pStyle w:val="ListParagraph"/>
        <w:numPr>
          <w:ilvl w:val="0"/>
          <w:numId w:val="6"/>
        </w:numPr>
        <w:tabs>
          <w:tab w:val="left" w:pos="1065"/>
        </w:tabs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F976C5">
        <w:rPr>
          <w:rFonts w:asciiTheme="minorHAnsi" w:hAnsiTheme="minorHAnsi" w:cstheme="minorHAnsi"/>
          <w:bCs/>
          <w:i/>
          <w:iCs/>
          <w:sz w:val="24"/>
          <w:szCs w:val="24"/>
        </w:rPr>
        <w:t>Worked as Account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s</w:t>
      </w:r>
      <w:r w:rsidRPr="00F976C5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Assistant </w:t>
      </w:r>
      <w:r w:rsidR="00B02FB0">
        <w:rPr>
          <w:rFonts w:asciiTheme="minorHAnsi" w:hAnsiTheme="minorHAnsi" w:cstheme="minorHAnsi"/>
          <w:bCs/>
          <w:i/>
          <w:iCs/>
          <w:sz w:val="24"/>
          <w:szCs w:val="24"/>
        </w:rPr>
        <w:t>at</w:t>
      </w:r>
      <w:r w:rsidRPr="00F976C5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Sri Srinivasa transport company from June -2008 to March -</w:t>
      </w:r>
      <w:r w:rsidR="00B02FB0">
        <w:rPr>
          <w:rFonts w:asciiTheme="minorHAnsi" w:hAnsiTheme="minorHAnsi" w:cstheme="minorHAnsi"/>
          <w:bCs/>
          <w:i/>
          <w:iCs/>
          <w:sz w:val="24"/>
          <w:szCs w:val="24"/>
        </w:rPr>
        <w:t>20</w:t>
      </w:r>
      <w:r w:rsidRPr="00F976C5">
        <w:rPr>
          <w:rFonts w:asciiTheme="minorHAnsi" w:hAnsiTheme="minorHAnsi" w:cstheme="minorHAnsi"/>
          <w:bCs/>
          <w:i/>
          <w:iCs/>
          <w:sz w:val="24"/>
          <w:szCs w:val="24"/>
        </w:rPr>
        <w:t>12</w:t>
      </w:r>
    </w:p>
    <w:p w14:paraId="00088033" w14:textId="77CAC7CA" w:rsidR="00F976C5" w:rsidRPr="00777502" w:rsidRDefault="00F976C5" w:rsidP="00F976C5">
      <w:pPr>
        <w:pStyle w:val="ListParagraph"/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</w:rPr>
      </w:pPr>
    </w:p>
    <w:p w14:paraId="39F7ECA6" w14:textId="77777777" w:rsidR="007A4B5E" w:rsidRPr="00777502" w:rsidRDefault="007A4B5E" w:rsidP="008E2157">
      <w:pPr>
        <w:tabs>
          <w:tab w:val="left" w:pos="1065"/>
        </w:tabs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4ADC779C" w14:textId="7DE3FCE3" w:rsidR="00B70B09" w:rsidRPr="00F10E99" w:rsidRDefault="00000000" w:rsidP="00B70B09">
      <w:pPr>
        <w:spacing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hAnsiTheme="minorHAnsi" w:cstheme="minorHAnsi"/>
          <w:b/>
          <w:sz w:val="24"/>
          <w:szCs w:val="24"/>
          <w:u w:val="single"/>
        </w:rPr>
        <w:t>Education Qualifications:</w:t>
      </w:r>
    </w:p>
    <w:p w14:paraId="02E5B91A" w14:textId="7D1244B4" w:rsidR="0044385B" w:rsidRPr="00F10E99" w:rsidRDefault="00000000" w:rsidP="0044385B">
      <w:pPr>
        <w:tabs>
          <w:tab w:val="left" w:pos="693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MBA-20</w:t>
      </w:r>
      <w:r w:rsidR="002B5DC0" w:rsidRPr="00F10E99">
        <w:rPr>
          <w:rFonts w:asciiTheme="minorHAnsi" w:hAnsiTheme="minorHAnsi" w:cstheme="minorHAnsi"/>
          <w:sz w:val="24"/>
          <w:szCs w:val="24"/>
        </w:rPr>
        <w:t>08</w:t>
      </w:r>
    </w:p>
    <w:p w14:paraId="2112934D" w14:textId="29F0E244" w:rsidR="00631941" w:rsidRPr="00F10E99" w:rsidRDefault="00000000" w:rsidP="005658F7">
      <w:pPr>
        <w:jc w:val="both"/>
        <w:rPr>
          <w:rFonts w:asciiTheme="minorHAnsi" w:hAnsiTheme="minorHAnsi" w:cstheme="minorHAnsi"/>
          <w:sz w:val="24"/>
          <w:szCs w:val="24"/>
        </w:rPr>
      </w:pPr>
      <w:r w:rsidRPr="00F10E99">
        <w:rPr>
          <w:rFonts w:asciiTheme="minorHAnsi" w:hAnsiTheme="minorHAnsi" w:cstheme="minorHAnsi"/>
          <w:sz w:val="24"/>
          <w:szCs w:val="24"/>
        </w:rPr>
        <w:t>B.</w:t>
      </w:r>
      <w:r w:rsidR="002B5DC0" w:rsidRPr="00F10E99">
        <w:rPr>
          <w:rFonts w:asciiTheme="minorHAnsi" w:hAnsiTheme="minorHAnsi" w:cstheme="minorHAnsi"/>
          <w:sz w:val="24"/>
          <w:szCs w:val="24"/>
        </w:rPr>
        <w:t>COM</w:t>
      </w:r>
      <w:r w:rsidRPr="00F10E99">
        <w:rPr>
          <w:rFonts w:asciiTheme="minorHAnsi" w:hAnsiTheme="minorHAnsi" w:cstheme="minorHAnsi"/>
          <w:sz w:val="24"/>
          <w:szCs w:val="24"/>
        </w:rPr>
        <w:t>-200</w:t>
      </w:r>
      <w:r w:rsidR="002B5DC0" w:rsidRPr="00F10E99">
        <w:rPr>
          <w:rFonts w:asciiTheme="minorHAnsi" w:hAnsiTheme="minorHAnsi" w:cstheme="minorHAnsi"/>
          <w:sz w:val="24"/>
          <w:szCs w:val="24"/>
        </w:rPr>
        <w:t>5</w:t>
      </w:r>
    </w:p>
    <w:p w14:paraId="69BD02ED" w14:textId="77777777" w:rsidR="00631941" w:rsidRPr="00F10E99" w:rsidRDefault="00631941" w:rsidP="005658F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50E2CF" w14:textId="77777777" w:rsidR="002A3550" w:rsidRPr="00F10E99" w:rsidRDefault="002A3550" w:rsidP="005658F7">
      <w:pPr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</w:p>
    <w:tbl>
      <w:tblPr>
        <w:tblW w:w="88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489"/>
      </w:tblGrid>
      <w:tr w:rsidR="009C0F49" w14:paraId="1CBF4606" w14:textId="77777777" w:rsidTr="0044385B">
        <w:trPr>
          <w:cantSplit/>
          <w:trHeight w:val="350"/>
        </w:trPr>
        <w:tc>
          <w:tcPr>
            <w:tcW w:w="2376" w:type="dxa"/>
            <w:shd w:val="pct5" w:color="000000" w:fill="FFFFFF"/>
          </w:tcPr>
          <w:p w14:paraId="4BC39F0A" w14:textId="77777777" w:rsidR="004467AD" w:rsidRPr="00F10E99" w:rsidRDefault="00000000" w:rsidP="00DB5EB0">
            <w:pPr>
              <w:pStyle w:val="Heading1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Skill Set</w:t>
            </w:r>
          </w:p>
        </w:tc>
        <w:tc>
          <w:tcPr>
            <w:tcW w:w="6489" w:type="dxa"/>
            <w:shd w:val="pct5" w:color="000000" w:fill="FFFFFF"/>
          </w:tcPr>
          <w:p w14:paraId="2AB92B4F" w14:textId="77777777" w:rsidR="004467AD" w:rsidRPr="00F10E99" w:rsidRDefault="00000000" w:rsidP="00DB5EB0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Oracle Financial</w:t>
            </w:r>
            <w:r w:rsidR="001F5B1E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 xml:space="preserve"> (Functional)</w:t>
            </w:r>
            <w:r w:rsidR="00AF0B0D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 xml:space="preserve"> </w:t>
            </w:r>
          </w:p>
        </w:tc>
      </w:tr>
      <w:tr w:rsidR="009C0F49" w14:paraId="3FEFCFB2" w14:textId="77777777" w:rsidTr="0044385B">
        <w:trPr>
          <w:trHeight w:val="341"/>
        </w:trPr>
        <w:tc>
          <w:tcPr>
            <w:tcW w:w="2376" w:type="dxa"/>
          </w:tcPr>
          <w:p w14:paraId="70EE233A" w14:textId="77777777" w:rsidR="004467AD" w:rsidRPr="00F10E99" w:rsidRDefault="00000000" w:rsidP="00DB5EB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  <w:t>Modules</w:t>
            </w:r>
          </w:p>
        </w:tc>
        <w:tc>
          <w:tcPr>
            <w:tcW w:w="6489" w:type="dxa"/>
          </w:tcPr>
          <w:p w14:paraId="7ACA5A1C" w14:textId="5B87700B" w:rsidR="004467AD" w:rsidRPr="00F10E99" w:rsidRDefault="00000000" w:rsidP="0085463E">
            <w:pPr>
              <w:jc w:val="both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GL, AP, AR, FA</w:t>
            </w:r>
            <w:r w:rsidR="00AF0B0D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,</w:t>
            </w:r>
            <w:r w:rsidR="00721DD2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 xml:space="preserve"> </w:t>
            </w:r>
            <w:r w:rsidR="00AF0B0D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CM</w:t>
            </w:r>
          </w:p>
        </w:tc>
      </w:tr>
      <w:tr w:rsidR="009C0F49" w14:paraId="1B67A38E" w14:textId="77777777" w:rsidTr="0044385B">
        <w:trPr>
          <w:trHeight w:val="334"/>
        </w:trPr>
        <w:tc>
          <w:tcPr>
            <w:tcW w:w="2376" w:type="dxa"/>
          </w:tcPr>
          <w:p w14:paraId="6DFFAC50" w14:textId="77777777" w:rsidR="004467AD" w:rsidRPr="00F10E99" w:rsidRDefault="00000000" w:rsidP="00DB5EB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  <w:t>Technology</w:t>
            </w:r>
          </w:p>
        </w:tc>
        <w:tc>
          <w:tcPr>
            <w:tcW w:w="6489" w:type="dxa"/>
          </w:tcPr>
          <w:p w14:paraId="0482724D" w14:textId="77777777" w:rsidR="004467AD" w:rsidRPr="00F10E99" w:rsidRDefault="00000000" w:rsidP="00DB5EB0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R12 E-Business suite</w:t>
            </w:r>
            <w:r w:rsidR="006719A6"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, Fusion R13</w:t>
            </w:r>
          </w:p>
        </w:tc>
      </w:tr>
      <w:tr w:rsidR="009C0F49" w14:paraId="164E0E61" w14:textId="77777777" w:rsidTr="0044385B">
        <w:trPr>
          <w:trHeight w:val="334"/>
        </w:trPr>
        <w:tc>
          <w:tcPr>
            <w:tcW w:w="2376" w:type="dxa"/>
          </w:tcPr>
          <w:p w14:paraId="71FA3F2C" w14:textId="77777777" w:rsidR="004467AD" w:rsidRPr="00F10E99" w:rsidRDefault="00000000" w:rsidP="00DB5EB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  <w:t>Operating Systems</w:t>
            </w:r>
          </w:p>
        </w:tc>
        <w:tc>
          <w:tcPr>
            <w:tcW w:w="6489" w:type="dxa"/>
          </w:tcPr>
          <w:p w14:paraId="28566ADB" w14:textId="77777777" w:rsidR="004467AD" w:rsidRPr="00F10E99" w:rsidRDefault="00000000" w:rsidP="00DB5EB0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Windows 98 /XP/7.1/8</w:t>
            </w:r>
          </w:p>
        </w:tc>
      </w:tr>
      <w:tr w:rsidR="009C0F49" w14:paraId="36D41AA6" w14:textId="77777777" w:rsidTr="0044385B">
        <w:trPr>
          <w:trHeight w:val="348"/>
        </w:trPr>
        <w:tc>
          <w:tcPr>
            <w:tcW w:w="2376" w:type="dxa"/>
          </w:tcPr>
          <w:p w14:paraId="4B8A6944" w14:textId="77777777" w:rsidR="00D36B59" w:rsidRPr="00F10E99" w:rsidRDefault="00000000" w:rsidP="00DB5EB0">
            <w:pPr>
              <w:spacing w:before="20" w:after="20"/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  <w:t>Tools</w:t>
            </w:r>
            <w:r w:rsidRPr="00F10E99">
              <w:rPr>
                <w:rFonts w:asciiTheme="minorHAnsi" w:eastAsia="Arial Unicode MS" w:hAnsiTheme="minorHAnsi" w:cstheme="minorHAnsi"/>
                <w:b/>
                <w:bCs/>
                <w:spacing w:val="-3"/>
                <w:sz w:val="24"/>
                <w:szCs w:val="24"/>
              </w:rPr>
              <w:tab/>
            </w:r>
          </w:p>
        </w:tc>
        <w:tc>
          <w:tcPr>
            <w:tcW w:w="6489" w:type="dxa"/>
          </w:tcPr>
          <w:p w14:paraId="17F5413A" w14:textId="77777777" w:rsidR="00D36B59" w:rsidRPr="00F10E99" w:rsidRDefault="00000000" w:rsidP="00DB5EB0">
            <w:pPr>
              <w:spacing w:before="20" w:after="20"/>
              <w:rPr>
                <w:rFonts w:asciiTheme="minorHAnsi" w:eastAsia="Arial Unicode MS" w:hAnsiTheme="minorHAnsi" w:cstheme="minorHAnsi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bCs/>
                <w:spacing w:val="-3"/>
                <w:sz w:val="24"/>
                <w:szCs w:val="24"/>
              </w:rPr>
              <w:t>Data Loader, Web-ADI</w:t>
            </w:r>
          </w:p>
        </w:tc>
      </w:tr>
    </w:tbl>
    <w:p w14:paraId="020F1E36" w14:textId="77777777" w:rsidR="00486D60" w:rsidRPr="00F10E99" w:rsidRDefault="00486D60" w:rsidP="003A0E4F">
      <w:pPr>
        <w:pStyle w:val="Subtitle"/>
        <w:rPr>
          <w:rFonts w:asciiTheme="minorHAnsi" w:hAnsiTheme="minorHAnsi" w:cstheme="minorHAnsi"/>
          <w:szCs w:val="24"/>
        </w:rPr>
      </w:pPr>
    </w:p>
    <w:p w14:paraId="1906B12C" w14:textId="77777777" w:rsidR="00364DED" w:rsidRPr="00F10E99" w:rsidRDefault="00000000" w:rsidP="00364DED">
      <w:pPr>
        <w:pStyle w:val="Subtitle"/>
        <w:tabs>
          <w:tab w:val="left" w:pos="2010"/>
        </w:tabs>
        <w:rPr>
          <w:rFonts w:asciiTheme="minorHAnsi" w:hAnsiTheme="minorHAnsi" w:cstheme="minorHAnsi"/>
          <w:szCs w:val="24"/>
        </w:rPr>
      </w:pPr>
      <w:r w:rsidRPr="00F10E99">
        <w:rPr>
          <w:rFonts w:asciiTheme="minorHAnsi" w:hAnsiTheme="minorHAnsi" w:cstheme="minorHAnsi"/>
          <w:szCs w:val="24"/>
        </w:rPr>
        <w:tab/>
      </w:r>
    </w:p>
    <w:tbl>
      <w:tblPr>
        <w:tblW w:w="90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6589"/>
      </w:tblGrid>
      <w:tr w:rsidR="009C0F49" w14:paraId="741D5F17" w14:textId="77777777" w:rsidTr="0070289E">
        <w:trPr>
          <w:cantSplit/>
          <w:trHeight w:hRule="exact" w:val="370"/>
        </w:trPr>
        <w:tc>
          <w:tcPr>
            <w:tcW w:w="2413" w:type="dxa"/>
            <w:shd w:val="pct5" w:color="000000" w:fill="FFFFFF"/>
          </w:tcPr>
          <w:p w14:paraId="30C79744" w14:textId="77777777" w:rsidR="00364DED" w:rsidRPr="00F10E99" w:rsidRDefault="00000000" w:rsidP="0070289E">
            <w:pPr>
              <w:pStyle w:val="Heading1"/>
              <w:spacing w:before="20" w:after="20"/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4. Project Details</w:t>
            </w:r>
          </w:p>
          <w:p w14:paraId="7402D19C" w14:textId="77777777" w:rsidR="00364DED" w:rsidRPr="00F10E99" w:rsidRDefault="00364DED" w:rsidP="0070289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89" w:type="dxa"/>
            <w:shd w:val="pct5" w:color="000000" w:fill="FFFFFF"/>
          </w:tcPr>
          <w:p w14:paraId="2B303992" w14:textId="77777777" w:rsidR="00364DED" w:rsidRPr="00F10E99" w:rsidRDefault="00000000" w:rsidP="0070289E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Fusion Cloud R13 Implementation</w:t>
            </w:r>
          </w:p>
        </w:tc>
      </w:tr>
      <w:tr w:rsidR="009C0F49" w14:paraId="79DAC550" w14:textId="77777777" w:rsidTr="0070289E">
        <w:trPr>
          <w:trHeight w:val="351"/>
        </w:trPr>
        <w:tc>
          <w:tcPr>
            <w:tcW w:w="2413" w:type="dxa"/>
          </w:tcPr>
          <w:p w14:paraId="25D5F962" w14:textId="77777777" w:rsidR="00364DED" w:rsidRPr="00F10E99" w:rsidRDefault="00000000" w:rsidP="0044561C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89" w:type="dxa"/>
          </w:tcPr>
          <w:p w14:paraId="1CCCDA2E" w14:textId="31AF962C" w:rsidR="00364DED" w:rsidRPr="00F10E99" w:rsidRDefault="00000000" w:rsidP="004161BF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>MONEY MART</w:t>
            </w:r>
          </w:p>
        </w:tc>
      </w:tr>
      <w:tr w:rsidR="009C0F49" w14:paraId="349B313B" w14:textId="77777777" w:rsidTr="0070289E">
        <w:trPr>
          <w:trHeight w:val="336"/>
        </w:trPr>
        <w:tc>
          <w:tcPr>
            <w:tcW w:w="2413" w:type="dxa"/>
          </w:tcPr>
          <w:p w14:paraId="58D08D84" w14:textId="77777777" w:rsidR="00364DED" w:rsidRPr="00F10E99" w:rsidRDefault="00000000" w:rsidP="0070289E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89" w:type="dxa"/>
          </w:tcPr>
          <w:p w14:paraId="53D1D9BE" w14:textId="77777777" w:rsidR="00364DED" w:rsidRPr="00F10E99" w:rsidRDefault="00000000" w:rsidP="0070289E">
            <w:pPr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>Oracle Functional Consultant</w:t>
            </w:r>
          </w:p>
        </w:tc>
      </w:tr>
      <w:tr w:rsidR="009C0F49" w14:paraId="67C3D443" w14:textId="77777777" w:rsidTr="0070289E">
        <w:trPr>
          <w:trHeight w:val="336"/>
        </w:trPr>
        <w:tc>
          <w:tcPr>
            <w:tcW w:w="2413" w:type="dxa"/>
          </w:tcPr>
          <w:p w14:paraId="40BC6ACB" w14:textId="77777777" w:rsidR="00364DED" w:rsidRPr="00F10E99" w:rsidRDefault="00000000" w:rsidP="0070289E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89" w:type="dxa"/>
          </w:tcPr>
          <w:p w14:paraId="1759B6BB" w14:textId="4343D9A8" w:rsidR="00364DED" w:rsidRPr="00F10E99" w:rsidRDefault="00000000" w:rsidP="008E1926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June</w:t>
            </w:r>
            <w:r w:rsidR="00D066AB"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</w:t>
            </w:r>
            <w:r w:rsidR="00506A76"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-21 to till date</w:t>
            </w:r>
          </w:p>
        </w:tc>
      </w:tr>
      <w:tr w:rsidR="009C0F49" w14:paraId="4A505022" w14:textId="77777777" w:rsidTr="0070289E">
        <w:trPr>
          <w:trHeight w:val="351"/>
        </w:trPr>
        <w:tc>
          <w:tcPr>
            <w:tcW w:w="2413" w:type="dxa"/>
          </w:tcPr>
          <w:p w14:paraId="5EB2EE3F" w14:textId="77777777" w:rsidR="00364DED" w:rsidRPr="00F10E99" w:rsidRDefault="00000000" w:rsidP="0070289E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Modules</w:t>
            </w:r>
          </w:p>
        </w:tc>
        <w:tc>
          <w:tcPr>
            <w:tcW w:w="6589" w:type="dxa"/>
          </w:tcPr>
          <w:p w14:paraId="116AD3E9" w14:textId="25845314" w:rsidR="00364DED" w:rsidRPr="00F10E99" w:rsidRDefault="00000000" w:rsidP="0070289E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GL, AP, AR</w:t>
            </w:r>
          </w:p>
        </w:tc>
      </w:tr>
    </w:tbl>
    <w:p w14:paraId="061F14ED" w14:textId="437518AA" w:rsidR="00BF5DC7" w:rsidRPr="00F10E99" w:rsidRDefault="00BF5DC7" w:rsidP="00364DED">
      <w:pPr>
        <w:pStyle w:val="Subtitle"/>
        <w:tabs>
          <w:tab w:val="left" w:pos="2010"/>
        </w:tabs>
        <w:rPr>
          <w:rFonts w:asciiTheme="minorHAnsi" w:hAnsiTheme="minorHAnsi" w:cstheme="minorHAnsi"/>
          <w:szCs w:val="24"/>
        </w:rPr>
      </w:pPr>
    </w:p>
    <w:p w14:paraId="7E4007EC" w14:textId="77777777" w:rsidR="00450D18" w:rsidRPr="00F10E99" w:rsidRDefault="00450D18" w:rsidP="00364DED">
      <w:pPr>
        <w:pStyle w:val="Subtitle"/>
        <w:tabs>
          <w:tab w:val="left" w:pos="2010"/>
        </w:tabs>
        <w:rPr>
          <w:rFonts w:asciiTheme="minorHAnsi" w:hAnsiTheme="minorHAnsi" w:cstheme="minorHAnsi"/>
          <w:szCs w:val="24"/>
        </w:rPr>
      </w:pPr>
    </w:p>
    <w:p w14:paraId="71728323" w14:textId="2FFB5752" w:rsidR="00341B99" w:rsidRPr="00F10E99" w:rsidRDefault="00000000" w:rsidP="00341B99">
      <w:pPr>
        <w:pStyle w:val="Subtitle"/>
        <w:rPr>
          <w:rFonts w:asciiTheme="minorHAnsi" w:hAnsiTheme="minorHAnsi" w:cstheme="minorHAnsi"/>
          <w:bCs/>
          <w:szCs w:val="24"/>
          <w:u w:val="single"/>
        </w:rPr>
      </w:pPr>
      <w:r w:rsidRPr="00F10E99">
        <w:rPr>
          <w:rFonts w:asciiTheme="minorHAnsi" w:hAnsiTheme="minorHAnsi" w:cstheme="minorHAnsi"/>
          <w:szCs w:val="24"/>
          <w:u w:val="single"/>
        </w:rPr>
        <w:t>Project Description</w:t>
      </w:r>
      <w:r w:rsidRPr="00F10E99">
        <w:rPr>
          <w:rFonts w:asciiTheme="minorHAnsi" w:hAnsiTheme="minorHAnsi" w:cstheme="minorHAnsi"/>
          <w:bCs/>
          <w:szCs w:val="24"/>
          <w:u w:val="single"/>
        </w:rPr>
        <w:t>:</w:t>
      </w:r>
    </w:p>
    <w:p w14:paraId="3B9670FF" w14:textId="77777777" w:rsidR="00077E7A" w:rsidRPr="00F10E99" w:rsidRDefault="00077E7A" w:rsidP="00341B99">
      <w:pPr>
        <w:pStyle w:val="Subtitle"/>
        <w:rPr>
          <w:rFonts w:asciiTheme="minorHAnsi" w:hAnsiTheme="minorHAnsi" w:cstheme="minorHAnsi"/>
          <w:bCs/>
          <w:szCs w:val="24"/>
          <w:u w:val="single"/>
        </w:rPr>
      </w:pPr>
    </w:p>
    <w:p w14:paraId="4306B01A" w14:textId="569310FA" w:rsidR="005527D5" w:rsidRDefault="00000000" w:rsidP="00FD10FA">
      <w:pPr>
        <w:pStyle w:val="Subtitle"/>
        <w:tabs>
          <w:tab w:val="left" w:pos="2010"/>
        </w:tabs>
        <w:jc w:val="both"/>
        <w:rPr>
          <w:rFonts w:asciiTheme="minorHAnsi" w:hAnsiTheme="minorHAnsi" w:cstheme="minorHAnsi"/>
          <w:b w:val="0"/>
          <w:bCs/>
          <w:szCs w:val="24"/>
          <w:shd w:val="clear" w:color="auto" w:fill="FFFFFF"/>
        </w:rPr>
      </w:pPr>
      <w:r w:rsidRPr="00F10E99">
        <w:rPr>
          <w:rFonts w:asciiTheme="minorHAnsi" w:hAnsiTheme="minorHAnsi" w:cstheme="minorHAnsi"/>
          <w:b w:val="0"/>
          <w:bCs/>
          <w:szCs w:val="24"/>
          <w:shd w:val="clear" w:color="auto" w:fill="FFFFFF"/>
        </w:rPr>
        <w:t>Money Mart Financial Services, formerly Dollar Financial Group, is a financial services company with over 600 locations in Canada and the U.S. The company offers a range of financial services, including Instalment</w:t>
      </w:r>
      <w:hyperlink r:id="rId7" w:tooltip="Installment loan" w:history="1">
        <w:r w:rsidRPr="00F10E99">
          <w:rPr>
            <w:rStyle w:val="Hyperlink"/>
            <w:rFonts w:asciiTheme="minorHAnsi" w:hAnsiTheme="minorHAnsi" w:cstheme="minorHAnsi"/>
            <w:b w:val="0"/>
            <w:bCs/>
            <w:color w:val="auto"/>
            <w:szCs w:val="24"/>
            <w:u w:val="none"/>
            <w:shd w:val="clear" w:color="auto" w:fill="FFFFFF"/>
          </w:rPr>
          <w:t xml:space="preserve"> loan</w:t>
        </w:r>
      </w:hyperlink>
      <w:r w:rsidRPr="00F10E99">
        <w:rPr>
          <w:rFonts w:asciiTheme="minorHAnsi" w:hAnsiTheme="minorHAnsi" w:cstheme="minorHAnsi"/>
          <w:b w:val="0"/>
          <w:bCs/>
          <w:szCs w:val="24"/>
          <w:shd w:val="clear" w:color="auto" w:fill="FFFFFF"/>
        </w:rPr>
        <w:t>, cash advance/</w:t>
      </w:r>
      <w:hyperlink r:id="rId8" w:tooltip="Payday loan" w:history="1">
        <w:r w:rsidRPr="00F10E99">
          <w:rPr>
            <w:rStyle w:val="Hyperlink"/>
            <w:rFonts w:asciiTheme="minorHAnsi" w:hAnsiTheme="minorHAnsi" w:cstheme="minorHAnsi"/>
            <w:b w:val="0"/>
            <w:bCs/>
            <w:color w:val="auto"/>
            <w:szCs w:val="24"/>
            <w:u w:val="none"/>
            <w:shd w:val="clear" w:color="auto" w:fill="FFFFFF"/>
          </w:rPr>
          <w:t>payday loan</w:t>
        </w:r>
      </w:hyperlink>
      <w:r w:rsidRPr="00F10E99">
        <w:rPr>
          <w:rFonts w:asciiTheme="minorHAnsi" w:hAnsiTheme="minorHAnsi" w:cstheme="minorHAnsi"/>
          <w:b w:val="0"/>
          <w:bCs/>
          <w:szCs w:val="24"/>
          <w:shd w:val="clear" w:color="auto" w:fill="FFFFFF"/>
        </w:rPr>
        <w:t>, check cashing, prepaid card, and money transfer services. It focuses on the </w:t>
      </w:r>
      <w:hyperlink r:id="rId9" w:tooltip="Underbanked" w:history="1">
        <w:r w:rsidRPr="00F10E99">
          <w:rPr>
            <w:rStyle w:val="Hyperlink"/>
            <w:rFonts w:asciiTheme="minorHAnsi" w:hAnsiTheme="minorHAnsi" w:cstheme="minorHAnsi"/>
            <w:b w:val="0"/>
            <w:bCs/>
            <w:color w:val="auto"/>
            <w:szCs w:val="24"/>
            <w:u w:val="none"/>
            <w:shd w:val="clear" w:color="auto" w:fill="FFFFFF"/>
          </w:rPr>
          <w:t>underbanked</w:t>
        </w:r>
      </w:hyperlink>
      <w:r w:rsidRPr="00F10E99">
        <w:rPr>
          <w:rFonts w:asciiTheme="minorHAnsi" w:hAnsiTheme="minorHAnsi" w:cstheme="minorHAnsi"/>
          <w:b w:val="0"/>
          <w:bCs/>
          <w:szCs w:val="24"/>
          <w:shd w:val="clear" w:color="auto" w:fill="FFFFFF"/>
        </w:rPr>
        <w:t> and subprime customer segments</w:t>
      </w:r>
    </w:p>
    <w:p w14:paraId="62FF1AE3" w14:textId="6FB76F06" w:rsidR="00F976C5" w:rsidRDefault="00F976C5" w:rsidP="00FD10FA">
      <w:pPr>
        <w:pStyle w:val="Subtitle"/>
        <w:tabs>
          <w:tab w:val="left" w:pos="2010"/>
        </w:tabs>
        <w:jc w:val="both"/>
        <w:rPr>
          <w:rFonts w:asciiTheme="minorHAnsi" w:hAnsiTheme="minorHAnsi" w:cstheme="minorHAnsi"/>
          <w:b w:val="0"/>
          <w:bCs/>
          <w:szCs w:val="24"/>
          <w:shd w:val="clear" w:color="auto" w:fill="FFFFFF"/>
        </w:rPr>
      </w:pPr>
    </w:p>
    <w:p w14:paraId="6B2B1CFB" w14:textId="77777777" w:rsidR="00F976C5" w:rsidRPr="00F10E99" w:rsidRDefault="00F976C5" w:rsidP="00FD10FA">
      <w:pPr>
        <w:pStyle w:val="Subtitle"/>
        <w:tabs>
          <w:tab w:val="left" w:pos="2010"/>
        </w:tabs>
        <w:jc w:val="both"/>
        <w:rPr>
          <w:rFonts w:asciiTheme="minorHAnsi" w:hAnsiTheme="minorHAnsi" w:cstheme="minorHAnsi"/>
          <w:b w:val="0"/>
          <w:bCs/>
          <w:szCs w:val="24"/>
          <w:shd w:val="clear" w:color="auto" w:fill="FFFFFF"/>
        </w:rPr>
      </w:pPr>
    </w:p>
    <w:p w14:paraId="3BC6ABD1" w14:textId="4FBA36D5" w:rsidR="00F10E99" w:rsidRPr="00F10E99" w:rsidRDefault="00F10E99" w:rsidP="00FD10FA">
      <w:pPr>
        <w:pStyle w:val="Subtitle"/>
        <w:tabs>
          <w:tab w:val="left" w:pos="2010"/>
        </w:tabs>
        <w:jc w:val="both"/>
        <w:rPr>
          <w:rFonts w:asciiTheme="minorHAnsi" w:hAnsiTheme="minorHAnsi" w:cstheme="minorHAnsi"/>
          <w:szCs w:val="24"/>
          <w:shd w:val="clear" w:color="auto" w:fill="FFFFFF"/>
        </w:rPr>
      </w:pPr>
    </w:p>
    <w:p w14:paraId="35D67547" w14:textId="77777777" w:rsidR="00F10E99" w:rsidRPr="00F10E99" w:rsidRDefault="00F10E99" w:rsidP="00FD10FA">
      <w:pPr>
        <w:pStyle w:val="Subtitle"/>
        <w:tabs>
          <w:tab w:val="left" w:pos="2010"/>
        </w:tabs>
        <w:jc w:val="both"/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</w:p>
    <w:p w14:paraId="093C01D3" w14:textId="34194338" w:rsidR="007129C0" w:rsidRPr="00F10E99" w:rsidRDefault="00000000" w:rsidP="00364DED">
      <w:pPr>
        <w:pStyle w:val="Subtitle"/>
        <w:tabs>
          <w:tab w:val="left" w:pos="2010"/>
        </w:tabs>
        <w:rPr>
          <w:rFonts w:asciiTheme="minorHAnsi" w:eastAsia="Calibri" w:hAnsiTheme="minorHAnsi" w:cstheme="minorHAnsi"/>
          <w:szCs w:val="24"/>
          <w:u w:val="single"/>
          <w:lang w:val="en-GB" w:eastAsia="en-US"/>
        </w:rPr>
      </w:pPr>
      <w:r w:rsidRPr="00F10E99">
        <w:rPr>
          <w:rFonts w:asciiTheme="minorHAnsi" w:eastAsia="Calibri" w:hAnsiTheme="minorHAnsi" w:cstheme="minorHAnsi"/>
          <w:szCs w:val="24"/>
          <w:u w:val="single"/>
          <w:lang w:val="en-GB" w:eastAsia="en-US"/>
        </w:rPr>
        <w:t>Roles and Responsibilities:</w:t>
      </w:r>
    </w:p>
    <w:p w14:paraId="5E1EB8DE" w14:textId="77777777" w:rsidR="00BB6825" w:rsidRPr="00F10E99" w:rsidRDefault="00BB6825" w:rsidP="00364DED">
      <w:pPr>
        <w:pStyle w:val="Subtitle"/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</w:p>
    <w:p w14:paraId="33516CAF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Involved for data reference set for BU wise and common set</w:t>
      </w:r>
    </w:p>
    <w:p w14:paraId="55C337E2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Define the Data Access sets, Define Data sets and other setups for GL</w:t>
      </w:r>
    </w:p>
    <w:p w14:paraId="3D43CFCA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I have done setup configuration for GL, AP, AR and FA</w:t>
      </w:r>
    </w:p>
    <w:p w14:paraId="6D87476E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Involved FBDI Templates to upload Master data for payables and Receivables</w:t>
      </w:r>
    </w:p>
    <w:p w14:paraId="79CC3900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Completed setup for Payables Common Options and Procurement</w:t>
      </w:r>
    </w:p>
    <w:p w14:paraId="2AB3A086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Prepared Detailed Data Translation Mappings between Legacy System</w:t>
      </w:r>
    </w:p>
    <w:p w14:paraId="48220155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Data and Oracle Applications of Financial Modules</w:t>
      </w:r>
    </w:p>
    <w:p w14:paraId="3B1C578B" w14:textId="34246DC0" w:rsidR="00BB6825" w:rsidRPr="00FF4645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Done the Configuration for all financial offering in Test, Development and Production</w:t>
      </w:r>
      <w:r w:rsidR="00FF4645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 xml:space="preserve"> </w:t>
      </w:r>
    </w:p>
    <w:p w14:paraId="49574883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Prepared the documents like RD.045, RD.030, RD.011, AN.100 and TE-025</w:t>
      </w:r>
    </w:p>
    <w:p w14:paraId="34859B56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Preparation of Test Scripts (TE-025) and end user manuals in order to test the system as per</w:t>
      </w:r>
      <w:r w:rsidR="004371D7"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 xml:space="preserve"> </w:t>
      </w: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business requirements</w:t>
      </w:r>
    </w:p>
    <w:p w14:paraId="04A5129B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Conducted the CRP, UAT and got the signoff from the client</w:t>
      </w:r>
    </w:p>
    <w:p w14:paraId="4BC7680D" w14:textId="77777777" w:rsidR="00BB6825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Arial Unicode MS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Prepared End User Manuals and other required documents as per the project requirement</w:t>
      </w:r>
    </w:p>
    <w:p w14:paraId="6F1521A6" w14:textId="08322385" w:rsidR="007129C0" w:rsidRPr="00F10E99" w:rsidRDefault="00000000" w:rsidP="007111A3">
      <w:pPr>
        <w:pStyle w:val="Subtitle"/>
        <w:numPr>
          <w:ilvl w:val="0"/>
          <w:numId w:val="9"/>
        </w:numPr>
        <w:tabs>
          <w:tab w:val="left" w:pos="2010"/>
        </w:tabs>
        <w:rPr>
          <w:rFonts w:asciiTheme="minorHAnsi" w:eastAsia="Calibri" w:hAnsiTheme="minorHAnsi" w:cstheme="minorHAnsi"/>
          <w:b w:val="0"/>
          <w:szCs w:val="24"/>
          <w:lang w:val="en-GB" w:eastAsia="en-US"/>
        </w:rPr>
      </w:pP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Currently involved in Post Implementation Support to resolve the issues raised by user in</w:t>
      </w:r>
      <w:r w:rsidR="00D07B42"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 xml:space="preserve"> </w:t>
      </w:r>
      <w:r w:rsidRPr="00F10E99">
        <w:rPr>
          <w:rFonts w:asciiTheme="minorHAnsi" w:eastAsia="Arial Unicode MS" w:hAnsiTheme="minorHAnsi" w:cstheme="minorHAnsi"/>
          <w:b w:val="0"/>
          <w:szCs w:val="24"/>
          <w:lang w:val="en-GB" w:eastAsia="en-US"/>
        </w:rPr>
        <w:t>order for smooth operations</w:t>
      </w:r>
    </w:p>
    <w:p w14:paraId="18B8CFF3" w14:textId="6462F800" w:rsidR="00364DED" w:rsidRPr="00F10E99" w:rsidRDefault="00364DED" w:rsidP="00364DED">
      <w:pPr>
        <w:pStyle w:val="Subtitle"/>
        <w:tabs>
          <w:tab w:val="left" w:pos="2010"/>
        </w:tabs>
        <w:rPr>
          <w:rFonts w:asciiTheme="minorHAnsi" w:hAnsiTheme="minorHAnsi" w:cstheme="minorHAnsi"/>
          <w:szCs w:val="24"/>
        </w:rPr>
      </w:pPr>
    </w:p>
    <w:p w14:paraId="3A5D70CF" w14:textId="77777777" w:rsidR="007B6D85" w:rsidRPr="00F10E99" w:rsidRDefault="007B6D85" w:rsidP="00364DED">
      <w:pPr>
        <w:pStyle w:val="Subtitle"/>
        <w:tabs>
          <w:tab w:val="left" w:pos="2010"/>
        </w:tabs>
        <w:rPr>
          <w:rFonts w:asciiTheme="minorHAnsi" w:hAnsiTheme="minorHAnsi" w:cstheme="minorHAnsi"/>
          <w:szCs w:val="24"/>
        </w:rPr>
      </w:pPr>
    </w:p>
    <w:p w14:paraId="050E4D76" w14:textId="77777777" w:rsidR="00A64494" w:rsidRPr="00F10E99" w:rsidRDefault="00A64494" w:rsidP="003A0E4F">
      <w:pPr>
        <w:pStyle w:val="Subtitle"/>
        <w:rPr>
          <w:rFonts w:asciiTheme="minorHAnsi" w:hAnsiTheme="minorHAnsi" w:cstheme="minorHAnsi"/>
          <w:szCs w:val="24"/>
          <w:u w:val="single"/>
        </w:rPr>
      </w:pPr>
    </w:p>
    <w:tbl>
      <w:tblPr>
        <w:tblW w:w="90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6589"/>
      </w:tblGrid>
      <w:tr w:rsidR="009C0F49" w14:paraId="707CDF07" w14:textId="77777777" w:rsidTr="00E91F9D">
        <w:trPr>
          <w:cantSplit/>
          <w:trHeight w:hRule="exact" w:val="370"/>
        </w:trPr>
        <w:tc>
          <w:tcPr>
            <w:tcW w:w="2413" w:type="dxa"/>
            <w:shd w:val="pct5" w:color="000000" w:fill="FFFFFF"/>
          </w:tcPr>
          <w:p w14:paraId="10BE537B" w14:textId="77777777" w:rsidR="00A64494" w:rsidRPr="00F10E99" w:rsidRDefault="00000000" w:rsidP="00E91F9D">
            <w:pPr>
              <w:pStyle w:val="Heading1"/>
              <w:spacing w:before="20" w:after="20"/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3. Project Details</w:t>
            </w:r>
          </w:p>
          <w:p w14:paraId="70953E38" w14:textId="77777777" w:rsidR="00A64494" w:rsidRPr="00F10E99" w:rsidRDefault="00A64494" w:rsidP="00E91F9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89" w:type="dxa"/>
            <w:shd w:val="pct5" w:color="000000" w:fill="FFFFFF"/>
          </w:tcPr>
          <w:p w14:paraId="2880CE73" w14:textId="77777777" w:rsidR="00A64494" w:rsidRPr="00F10E99" w:rsidRDefault="00000000" w:rsidP="00E91F9D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Fusion Cloud R13 Implementation</w:t>
            </w:r>
          </w:p>
        </w:tc>
      </w:tr>
      <w:tr w:rsidR="009C0F49" w14:paraId="11DC635E" w14:textId="77777777" w:rsidTr="00E91F9D">
        <w:trPr>
          <w:trHeight w:val="351"/>
        </w:trPr>
        <w:tc>
          <w:tcPr>
            <w:tcW w:w="2413" w:type="dxa"/>
          </w:tcPr>
          <w:p w14:paraId="0184F3CD" w14:textId="77777777" w:rsidR="00A64494" w:rsidRPr="00F10E99" w:rsidRDefault="00000000" w:rsidP="006F407F">
            <w:pPr>
              <w:spacing w:before="20" w:after="20"/>
              <w:rPr>
                <w:rFonts w:asciiTheme="minorHAnsi" w:eastAsia="Arial Unicode MS" w:hAnsiTheme="minorHAnsi" w:cstheme="minorHAnsi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89" w:type="dxa"/>
          </w:tcPr>
          <w:p w14:paraId="6489B472" w14:textId="36146E86" w:rsidR="00A64494" w:rsidRPr="00F10E99" w:rsidRDefault="00000000" w:rsidP="00454453">
            <w:pPr>
              <w:pStyle w:val="Subtitle"/>
              <w:tabs>
                <w:tab w:val="left" w:pos="1452"/>
              </w:tabs>
              <w:rPr>
                <w:rFonts w:asciiTheme="minorHAnsi" w:eastAsia="Arial Unicode MS" w:hAnsiTheme="minorHAnsi" w:cstheme="minorHAnsi"/>
                <w:b w:val="0"/>
                <w:szCs w:val="24"/>
                <w:lang w:val="en-GB" w:eastAsia="en-US"/>
              </w:rPr>
            </w:pPr>
            <w:r w:rsidRPr="00F10E99">
              <w:rPr>
                <w:rFonts w:asciiTheme="minorHAnsi" w:eastAsia="Arial Unicode MS" w:hAnsiTheme="minorHAnsi" w:cstheme="minorHAnsi"/>
                <w:b w:val="0"/>
                <w:szCs w:val="24"/>
                <w:lang w:val="en-GB" w:eastAsia="en-US"/>
              </w:rPr>
              <w:t>Sumitomo Dainippon Pharma Co., Ltd</w:t>
            </w:r>
          </w:p>
        </w:tc>
      </w:tr>
      <w:tr w:rsidR="009C0F49" w14:paraId="284548BD" w14:textId="77777777" w:rsidTr="006F407F">
        <w:trPr>
          <w:trHeight w:val="233"/>
        </w:trPr>
        <w:tc>
          <w:tcPr>
            <w:tcW w:w="2413" w:type="dxa"/>
          </w:tcPr>
          <w:p w14:paraId="4EDCC5F2" w14:textId="77777777" w:rsidR="00A64494" w:rsidRPr="00F10E99" w:rsidRDefault="00000000" w:rsidP="00E91F9D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89" w:type="dxa"/>
          </w:tcPr>
          <w:p w14:paraId="06A2A29E" w14:textId="77777777" w:rsidR="00A64494" w:rsidRPr="00F10E99" w:rsidRDefault="00000000" w:rsidP="00E91F9D">
            <w:pPr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>Oracle Functional Consultant</w:t>
            </w:r>
          </w:p>
        </w:tc>
      </w:tr>
      <w:tr w:rsidR="009C0F49" w14:paraId="1E4C577D" w14:textId="77777777" w:rsidTr="00E91F9D">
        <w:trPr>
          <w:trHeight w:val="336"/>
        </w:trPr>
        <w:tc>
          <w:tcPr>
            <w:tcW w:w="2413" w:type="dxa"/>
          </w:tcPr>
          <w:p w14:paraId="05043D20" w14:textId="77777777" w:rsidR="00A64494" w:rsidRPr="00F10E99" w:rsidRDefault="00000000" w:rsidP="00E91F9D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89" w:type="dxa"/>
          </w:tcPr>
          <w:p w14:paraId="0EA9AC86" w14:textId="735CE708" w:rsidR="00A64494" w:rsidRPr="00F10E99" w:rsidRDefault="00000000" w:rsidP="00F20367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Apr-20 to</w:t>
            </w:r>
            <w:r w:rsidR="00D066AB"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May</w:t>
            </w: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-21</w:t>
            </w:r>
          </w:p>
        </w:tc>
      </w:tr>
      <w:tr w:rsidR="009C0F49" w14:paraId="62CAA4C5" w14:textId="77777777" w:rsidTr="00E91F9D">
        <w:trPr>
          <w:trHeight w:val="351"/>
        </w:trPr>
        <w:tc>
          <w:tcPr>
            <w:tcW w:w="2413" w:type="dxa"/>
          </w:tcPr>
          <w:p w14:paraId="71C522D6" w14:textId="77777777" w:rsidR="00A64494" w:rsidRPr="00F10E99" w:rsidRDefault="00000000" w:rsidP="00E91F9D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Modules</w:t>
            </w:r>
          </w:p>
        </w:tc>
        <w:tc>
          <w:tcPr>
            <w:tcW w:w="6589" w:type="dxa"/>
          </w:tcPr>
          <w:p w14:paraId="32D65013" w14:textId="0B264786" w:rsidR="00A64494" w:rsidRPr="00F10E99" w:rsidRDefault="00000000" w:rsidP="00E91F9D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GL, AP, AR,</w:t>
            </w:r>
            <w:r w:rsidR="00E46031" w:rsidRPr="00F10E9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FA</w:t>
            </w:r>
          </w:p>
        </w:tc>
      </w:tr>
    </w:tbl>
    <w:p w14:paraId="579691C9" w14:textId="77777777" w:rsidR="00297476" w:rsidRPr="00F10E99" w:rsidRDefault="00297476" w:rsidP="003A0E4F">
      <w:pPr>
        <w:pStyle w:val="Subtitle"/>
        <w:rPr>
          <w:rFonts w:asciiTheme="minorHAnsi" w:hAnsiTheme="minorHAnsi" w:cstheme="minorHAnsi"/>
          <w:szCs w:val="24"/>
          <w:u w:val="single"/>
        </w:rPr>
      </w:pPr>
    </w:p>
    <w:p w14:paraId="6FA42834" w14:textId="292DA819" w:rsidR="00446142" w:rsidRPr="00F10E99" w:rsidRDefault="00000000" w:rsidP="003A0E4F">
      <w:pPr>
        <w:pStyle w:val="Subtitle"/>
        <w:rPr>
          <w:rFonts w:asciiTheme="minorHAnsi" w:hAnsiTheme="minorHAnsi" w:cstheme="minorHAnsi"/>
          <w:bCs/>
          <w:szCs w:val="24"/>
          <w:u w:val="single"/>
        </w:rPr>
      </w:pPr>
      <w:r w:rsidRPr="00F10E99">
        <w:rPr>
          <w:rFonts w:asciiTheme="minorHAnsi" w:hAnsiTheme="minorHAnsi" w:cstheme="minorHAnsi"/>
          <w:szCs w:val="24"/>
          <w:u w:val="single"/>
        </w:rPr>
        <w:t xml:space="preserve">Project </w:t>
      </w:r>
      <w:r w:rsidR="0029705D" w:rsidRPr="00F10E99">
        <w:rPr>
          <w:rFonts w:asciiTheme="minorHAnsi" w:hAnsiTheme="minorHAnsi" w:cstheme="minorHAnsi"/>
          <w:szCs w:val="24"/>
          <w:u w:val="single"/>
        </w:rPr>
        <w:t>Description</w:t>
      </w:r>
      <w:r w:rsidR="0029705D" w:rsidRPr="00F10E99">
        <w:rPr>
          <w:rFonts w:asciiTheme="minorHAnsi" w:hAnsiTheme="minorHAnsi" w:cstheme="minorHAnsi"/>
          <w:bCs/>
          <w:szCs w:val="24"/>
          <w:u w:val="single"/>
        </w:rPr>
        <w:t>:</w:t>
      </w:r>
    </w:p>
    <w:p w14:paraId="2DFDD34E" w14:textId="57CB2F6E" w:rsidR="007B1F52" w:rsidRDefault="00000000" w:rsidP="007B1F52">
      <w:p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b/>
          <w:bCs/>
          <w:sz w:val="24"/>
          <w:szCs w:val="24"/>
        </w:rPr>
        <w:t>Sumitomo Dainippon Pharma Co., Ltd</w:t>
      </w:r>
      <w:r w:rsidRPr="00F10E99">
        <w:rPr>
          <w:rFonts w:asciiTheme="minorHAnsi" w:eastAsia="Arial Unicode MS" w:hAnsiTheme="minorHAnsi" w:cstheme="minorHAnsi"/>
          <w:sz w:val="24"/>
          <w:szCs w:val="24"/>
        </w:rPr>
        <w:t>. is a pharmaceutical company based in Japan. Its headquarters are in Chuo-ku, Osaka. The original Dainippon Pharmaceuticals was established in 1885 by Nagayo Sensai, a graduate of Tekijuku – the first private medical school in Japan established by Ogata Kōan</w:t>
      </w:r>
    </w:p>
    <w:p w14:paraId="28E78127" w14:textId="5452881D" w:rsidR="00D13EFC" w:rsidRDefault="00D13EFC" w:rsidP="007B1F52">
      <w:p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7D3C9D4B" w14:textId="77777777" w:rsidR="00D13EFC" w:rsidRPr="00F10E99" w:rsidRDefault="00D13EFC" w:rsidP="007B1F52">
      <w:p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797301A3" w14:textId="23D78281" w:rsidR="008B71C0" w:rsidRPr="00F10E99" w:rsidRDefault="00000000" w:rsidP="0035035A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hAnsiTheme="minorHAnsi" w:cstheme="minorHAnsi"/>
          <w:b/>
          <w:sz w:val="24"/>
          <w:szCs w:val="24"/>
          <w:u w:val="single"/>
        </w:rPr>
        <w:t xml:space="preserve">Roles and </w:t>
      </w:r>
      <w:r w:rsidR="00615F8B" w:rsidRPr="00F10E99">
        <w:rPr>
          <w:rFonts w:asciiTheme="minorHAnsi" w:hAnsiTheme="minorHAnsi" w:cstheme="minorHAnsi"/>
          <w:b/>
          <w:sz w:val="24"/>
          <w:szCs w:val="24"/>
          <w:u w:val="single"/>
        </w:rPr>
        <w:t>Responsibilities: -</w:t>
      </w:r>
    </w:p>
    <w:p w14:paraId="4C12CEFD" w14:textId="77777777" w:rsidR="0035035A" w:rsidRPr="00F10E99" w:rsidRDefault="0035035A" w:rsidP="008B71C0">
      <w:pPr>
        <w:spacing w:line="240" w:lineRule="exact"/>
        <w:jc w:val="both"/>
        <w:rPr>
          <w:rFonts w:asciiTheme="minorHAnsi" w:hAnsiTheme="minorHAnsi" w:cstheme="minorHAnsi"/>
          <w:sz w:val="24"/>
          <w:szCs w:val="24"/>
        </w:rPr>
      </w:pPr>
    </w:p>
    <w:p w14:paraId="089B94A8" w14:textId="08F11B1F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>Worked on O</w:t>
      </w:r>
      <w:r w:rsidR="0025737A" w:rsidRPr="007111A3">
        <w:rPr>
          <w:rFonts w:asciiTheme="minorHAnsi" w:eastAsia="Arial Unicode MS" w:hAnsiTheme="minorHAnsi" w:cstheme="minorHAnsi"/>
          <w:sz w:val="24"/>
          <w:szCs w:val="24"/>
        </w:rPr>
        <w:t>U</w:t>
      </w:r>
      <w:r w:rsidRPr="007111A3">
        <w:rPr>
          <w:rFonts w:asciiTheme="minorHAnsi" w:eastAsia="Arial Unicode MS" w:hAnsiTheme="minorHAnsi" w:cstheme="minorHAnsi"/>
          <w:sz w:val="24"/>
          <w:szCs w:val="24"/>
        </w:rPr>
        <w:t>M Documentation for Implementation Activities</w:t>
      </w:r>
    </w:p>
    <w:p w14:paraId="53A2B537" w14:textId="77777777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>Invoiced for Enterprise Structure as per client requirements</w:t>
      </w:r>
    </w:p>
    <w:p w14:paraId="240EE410" w14:textId="77777777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 xml:space="preserve">Involved for Requirement Gathering from Client and Mapped to Oracle </w:t>
      </w:r>
    </w:p>
    <w:p w14:paraId="6A4FEE8F" w14:textId="77777777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>Prepared Documents RD011,RD030,MC050 for client requirements</w:t>
      </w:r>
    </w:p>
    <w:p w14:paraId="177FDF5C" w14:textId="77777777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>Involved for Configuration for CRP1,CRP2,UAT AND PROD instances</w:t>
      </w:r>
    </w:p>
    <w:p w14:paraId="1FA8861E" w14:textId="77777777" w:rsidR="00E52A50" w:rsidRPr="007111A3" w:rsidRDefault="00000000" w:rsidP="007111A3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7111A3">
        <w:rPr>
          <w:rFonts w:asciiTheme="minorHAnsi" w:eastAsia="Arial Unicode MS" w:hAnsiTheme="minorHAnsi" w:cstheme="minorHAnsi"/>
          <w:sz w:val="24"/>
          <w:szCs w:val="24"/>
        </w:rPr>
        <w:t>Prepared Test case documents for All Financial Applications</w:t>
      </w:r>
    </w:p>
    <w:p w14:paraId="4F9A2A13" w14:textId="28F9B004" w:rsidR="006F6822" w:rsidRPr="006F6822" w:rsidRDefault="00000000" w:rsidP="006F6822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Prepared User Manuals for Financial Application</w:t>
      </w:r>
      <w:r>
        <w:rPr>
          <w:rFonts w:asciiTheme="minorHAnsi" w:eastAsia="Arial Unicode MS" w:hAnsiTheme="minorHAnsi" w:cstheme="minorHAnsi"/>
          <w:sz w:val="24"/>
          <w:szCs w:val="24"/>
        </w:rPr>
        <w:t>s</w:t>
      </w:r>
    </w:p>
    <w:p w14:paraId="768F17CB" w14:textId="392205DD" w:rsidR="00F3427A" w:rsidRPr="006F6822" w:rsidRDefault="00000000" w:rsidP="006F6822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lastRenderedPageBreak/>
        <w:t>Involved for All Key setups in Financial Applications.</w:t>
      </w:r>
    </w:p>
    <w:p w14:paraId="6947BE8F" w14:textId="00665489" w:rsidR="00CA626E" w:rsidRDefault="00CA626E" w:rsidP="00CA626E">
      <w:p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tbl>
      <w:tblPr>
        <w:tblW w:w="90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6589"/>
      </w:tblGrid>
      <w:tr w:rsidR="009C0F49" w14:paraId="021C94F1" w14:textId="77777777" w:rsidTr="00F12953">
        <w:trPr>
          <w:cantSplit/>
          <w:trHeight w:val="336"/>
        </w:trPr>
        <w:tc>
          <w:tcPr>
            <w:tcW w:w="2413" w:type="dxa"/>
            <w:shd w:val="pct5" w:color="000000" w:fill="FFFFFF"/>
          </w:tcPr>
          <w:p w14:paraId="6E0CFCA2" w14:textId="282DC23D" w:rsidR="00CA626E" w:rsidRPr="00F10E99" w:rsidRDefault="00000000" w:rsidP="00F12953">
            <w:pPr>
              <w:pStyle w:val="Heading1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2</w:t>
            </w:r>
            <w:r w:rsidRPr="00F10E99"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. Project Details</w:t>
            </w:r>
          </w:p>
        </w:tc>
        <w:tc>
          <w:tcPr>
            <w:tcW w:w="6589" w:type="dxa"/>
            <w:shd w:val="pct5" w:color="000000" w:fill="FFFFFF"/>
          </w:tcPr>
          <w:p w14:paraId="0344D142" w14:textId="5981F3F8" w:rsidR="00CA626E" w:rsidRPr="00F10E99" w:rsidRDefault="00000000" w:rsidP="00F12953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R12 Support and Maintenance</w:t>
            </w:r>
          </w:p>
        </w:tc>
      </w:tr>
      <w:tr w:rsidR="009C0F49" w14:paraId="1CD9A8C5" w14:textId="77777777" w:rsidTr="00F12953">
        <w:trPr>
          <w:trHeight w:val="351"/>
        </w:trPr>
        <w:tc>
          <w:tcPr>
            <w:tcW w:w="2413" w:type="dxa"/>
          </w:tcPr>
          <w:p w14:paraId="1D8A8B5E" w14:textId="77777777" w:rsidR="00CA626E" w:rsidRPr="00F10E99" w:rsidRDefault="00000000" w:rsidP="00F12953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89" w:type="dxa"/>
          </w:tcPr>
          <w:p w14:paraId="671146E5" w14:textId="714DA8A1" w:rsidR="00CA626E" w:rsidRPr="00F10E99" w:rsidRDefault="00000000" w:rsidP="00F12953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</w:rPr>
              <w:t>DANA</w:t>
            </w:r>
          </w:p>
        </w:tc>
      </w:tr>
      <w:tr w:rsidR="009C0F49" w14:paraId="1C2D4357" w14:textId="77777777" w:rsidTr="00F12953">
        <w:trPr>
          <w:trHeight w:val="336"/>
        </w:trPr>
        <w:tc>
          <w:tcPr>
            <w:tcW w:w="2413" w:type="dxa"/>
          </w:tcPr>
          <w:p w14:paraId="652C3E6B" w14:textId="77777777" w:rsidR="00CA626E" w:rsidRPr="00F10E99" w:rsidRDefault="00000000" w:rsidP="00F12953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89" w:type="dxa"/>
          </w:tcPr>
          <w:p w14:paraId="6D637931" w14:textId="77777777" w:rsidR="00CA626E" w:rsidRPr="00F10E99" w:rsidRDefault="00000000" w:rsidP="00F12953">
            <w:pPr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>Associate Consultant</w:t>
            </w:r>
          </w:p>
        </w:tc>
      </w:tr>
      <w:tr w:rsidR="009C0F49" w14:paraId="7E23EE3E" w14:textId="77777777" w:rsidTr="00F12953">
        <w:trPr>
          <w:trHeight w:val="336"/>
        </w:trPr>
        <w:tc>
          <w:tcPr>
            <w:tcW w:w="2413" w:type="dxa"/>
          </w:tcPr>
          <w:p w14:paraId="0F7D21DF" w14:textId="77777777" w:rsidR="00CA626E" w:rsidRPr="00F10E99" w:rsidRDefault="00000000" w:rsidP="00F12953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89" w:type="dxa"/>
          </w:tcPr>
          <w:p w14:paraId="4E892381" w14:textId="66157D5E" w:rsidR="00CA626E" w:rsidRPr="00F10E99" w:rsidRDefault="00000000" w:rsidP="00F12953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Nov-1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8</w:t>
            </w: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MAR</w:t>
            </w:r>
            <w:r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-</w:t>
            </w:r>
            <w:r w:rsidR="005C3F31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20</w:t>
            </w:r>
          </w:p>
        </w:tc>
      </w:tr>
      <w:tr w:rsidR="009C0F49" w14:paraId="13AD0F3C" w14:textId="77777777" w:rsidTr="00F12953">
        <w:trPr>
          <w:trHeight w:val="351"/>
        </w:trPr>
        <w:tc>
          <w:tcPr>
            <w:tcW w:w="2413" w:type="dxa"/>
          </w:tcPr>
          <w:p w14:paraId="4377AD52" w14:textId="77777777" w:rsidR="00CA626E" w:rsidRPr="00F10E99" w:rsidRDefault="00000000" w:rsidP="00F12953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z w:val="24"/>
                <w:szCs w:val="24"/>
              </w:rPr>
              <w:t>Modules</w:t>
            </w:r>
          </w:p>
        </w:tc>
        <w:tc>
          <w:tcPr>
            <w:tcW w:w="6589" w:type="dxa"/>
          </w:tcPr>
          <w:p w14:paraId="6140F2BC" w14:textId="006D0421" w:rsidR="00CA626E" w:rsidRPr="00F10E99" w:rsidRDefault="00000000" w:rsidP="00F12953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 xml:space="preserve">GL, AR,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AP</w:t>
            </w: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</w:p>
        </w:tc>
      </w:tr>
    </w:tbl>
    <w:p w14:paraId="70C5C46A" w14:textId="77777777" w:rsidR="00CA626E" w:rsidRPr="00F10E99" w:rsidRDefault="00CA626E" w:rsidP="00CA626E">
      <w:pPr>
        <w:tabs>
          <w:tab w:val="left" w:pos="720"/>
        </w:tabs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37C2F62B" w14:textId="77777777" w:rsidR="00E91FEF" w:rsidRPr="00F10E99" w:rsidRDefault="00E91FEF" w:rsidP="00E91FEF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5E3AB47A" w14:textId="3AD0C80A" w:rsidR="009F2D51" w:rsidRPr="00F10E99" w:rsidRDefault="009F2D51" w:rsidP="009B2E4C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624FB814" w14:textId="2755D167" w:rsidR="00450D18" w:rsidRPr="00F10E99" w:rsidRDefault="00450D18" w:rsidP="00983512">
      <w:pPr>
        <w:shd w:val="clear" w:color="auto" w:fill="FFFFFF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224F12BE" w14:textId="77777777" w:rsidR="00450D18" w:rsidRPr="00F10E99" w:rsidRDefault="00450D18" w:rsidP="00983512">
      <w:pPr>
        <w:shd w:val="clear" w:color="auto" w:fill="FFFFFF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D944CD8" w14:textId="36BA110A" w:rsidR="00E20671" w:rsidRPr="00F10E99" w:rsidRDefault="00000000" w:rsidP="00983512">
      <w:pPr>
        <w:shd w:val="clear" w:color="auto" w:fill="FFFFFF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hAnsiTheme="minorHAnsi" w:cstheme="minorHAnsi"/>
          <w:b/>
          <w:sz w:val="24"/>
          <w:szCs w:val="24"/>
          <w:u w:val="single"/>
        </w:rPr>
        <w:t>Project Description:</w:t>
      </w:r>
    </w:p>
    <w:p w14:paraId="1B2C861A" w14:textId="77777777" w:rsidR="00450D18" w:rsidRPr="00F10E99" w:rsidRDefault="00450D18" w:rsidP="00983512">
      <w:pPr>
        <w:shd w:val="clear" w:color="auto" w:fill="FFFFFF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AD30D93" w14:textId="78973142" w:rsidR="00450D18" w:rsidRPr="00F10E99" w:rsidRDefault="00000000" w:rsidP="00983512">
      <w:pPr>
        <w:shd w:val="clear" w:color="auto" w:fill="FFFFFF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F10E99">
        <w:rPr>
          <w:rFonts w:asciiTheme="minorHAnsi" w:hAnsiTheme="minorHAnsi" w:cstheme="minorHAnsi"/>
          <w:bCs/>
          <w:sz w:val="24"/>
          <w:szCs w:val="24"/>
        </w:rPr>
        <w:t>Dana is a leading supplier of traditional and electrified light-vehicle driveline technologies, including complete drive train systems and components for passenger cars, crossovers, SUVs, vans, and light trucks, Dana works collaboratively with original-equipment manufacturers and the aftermarket to deliver Dana axles, Spicer® propshafts, and other driveline components with best-in-class efficiency</w:t>
      </w:r>
      <w:r w:rsidRPr="00F10E99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5B49BBE4" w14:textId="77777777" w:rsidR="00450D18" w:rsidRPr="00F10E99" w:rsidRDefault="00450D18" w:rsidP="00983512">
      <w:pPr>
        <w:shd w:val="clear" w:color="auto" w:fill="FFFFFF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BF93922" w14:textId="11CEB2A3" w:rsidR="00FF5AC3" w:rsidRPr="00F10E99" w:rsidRDefault="00000000" w:rsidP="00FF5AC3">
      <w:pPr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 xml:space="preserve">Roles and </w:t>
      </w:r>
      <w:r w:rsidR="0031531A"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Responsibilities: -</w:t>
      </w:r>
    </w:p>
    <w:p w14:paraId="5311C41D" w14:textId="77777777" w:rsidR="00FF5AC3" w:rsidRPr="00F10E99" w:rsidRDefault="00FF5AC3" w:rsidP="00FF5AC3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B9D62A0" w14:textId="77777777" w:rsidR="003D08B6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Responsible for the entire functional process in Oracle Applications suite for General Ledger, Accounts Payables, Accounts Receivables, Fixed Assets and Cash Management</w:t>
      </w:r>
    </w:p>
    <w:p w14:paraId="0FDD8904" w14:textId="77777777" w:rsidR="003D08B6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Resolving customer issues through direct interaction, working with Oracle team through SRs for critical issue resolutions and reporting to PM on daily basis.</w:t>
      </w:r>
    </w:p>
    <w:p w14:paraId="40DE1FB7" w14:textId="77777777" w:rsidR="003D08B6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 xml:space="preserve">Supporting Oracle User for their daily issues on Financials. </w:t>
      </w:r>
    </w:p>
    <w:p w14:paraId="24739157" w14:textId="77777777" w:rsidR="003D08B6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Working with Oracle Support for resolving Critical and Transactional Issues.</w:t>
      </w:r>
    </w:p>
    <w:p w14:paraId="009B72A1" w14:textId="77777777" w:rsidR="003029FE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Interacting with Client through regular Conference Calls.</w:t>
      </w:r>
      <w:r w:rsidR="009A613E" w:rsidRPr="006F6822">
        <w:rPr>
          <w:rFonts w:asciiTheme="minorHAnsi" w:eastAsia="Arial Unicode MS" w:hAnsiTheme="minorHAnsi" w:cstheme="minorHAnsi"/>
          <w:sz w:val="24"/>
          <w:szCs w:val="24"/>
        </w:rPr>
        <w:tab/>
      </w:r>
    </w:p>
    <w:p w14:paraId="7A7FB34A" w14:textId="77777777" w:rsidR="0023566B" w:rsidRPr="006F6822" w:rsidRDefault="00000000" w:rsidP="006F6822">
      <w:pPr>
        <w:pStyle w:val="ListParagraph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 xml:space="preserve">Involved in Status calls with clients </w:t>
      </w:r>
      <w:r w:rsidR="009A613E" w:rsidRPr="006F6822">
        <w:rPr>
          <w:rFonts w:asciiTheme="minorHAnsi" w:eastAsia="Arial Unicode MS" w:hAnsiTheme="minorHAnsi" w:cstheme="minorHAnsi"/>
          <w:sz w:val="24"/>
          <w:szCs w:val="24"/>
        </w:rPr>
        <w:tab/>
      </w:r>
    </w:p>
    <w:p w14:paraId="4A6799B5" w14:textId="038084B5" w:rsidR="002F406D" w:rsidRPr="00F10E99" w:rsidRDefault="002F406D" w:rsidP="0023566B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746FBFF5" w14:textId="77777777" w:rsidR="002F406D" w:rsidRPr="00F10E99" w:rsidRDefault="002F406D" w:rsidP="0023566B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tbl>
      <w:tblPr>
        <w:tblW w:w="90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6589"/>
      </w:tblGrid>
      <w:tr w:rsidR="009C0F49" w14:paraId="15B9AF5D" w14:textId="77777777" w:rsidTr="00921070">
        <w:trPr>
          <w:cantSplit/>
          <w:trHeight w:val="336"/>
        </w:trPr>
        <w:tc>
          <w:tcPr>
            <w:tcW w:w="2413" w:type="dxa"/>
            <w:shd w:val="pct5" w:color="000000" w:fill="FFFFFF"/>
          </w:tcPr>
          <w:p w14:paraId="55047233" w14:textId="171EAA86" w:rsidR="0023566B" w:rsidRPr="00F10E99" w:rsidRDefault="00000000" w:rsidP="00921070">
            <w:pPr>
              <w:pStyle w:val="Heading1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color w:val="auto"/>
                <w:spacing w:val="4"/>
                <w:sz w:val="24"/>
                <w:szCs w:val="24"/>
              </w:rPr>
              <w:t>1. Project Details</w:t>
            </w:r>
          </w:p>
        </w:tc>
        <w:tc>
          <w:tcPr>
            <w:tcW w:w="6589" w:type="dxa"/>
            <w:shd w:val="pct5" w:color="000000" w:fill="FFFFFF"/>
          </w:tcPr>
          <w:p w14:paraId="269DFB2D" w14:textId="77777777" w:rsidR="0023566B" w:rsidRPr="00F10E99" w:rsidRDefault="00000000" w:rsidP="00921070">
            <w:pPr>
              <w:pStyle w:val="Header"/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R12 Implementation</w:t>
            </w:r>
          </w:p>
        </w:tc>
      </w:tr>
      <w:tr w:rsidR="009C0F49" w14:paraId="3A2FFF0F" w14:textId="77777777" w:rsidTr="00921070">
        <w:trPr>
          <w:trHeight w:val="351"/>
        </w:trPr>
        <w:tc>
          <w:tcPr>
            <w:tcW w:w="2413" w:type="dxa"/>
          </w:tcPr>
          <w:p w14:paraId="0F89373D" w14:textId="77777777" w:rsidR="0023566B" w:rsidRPr="00F10E99" w:rsidRDefault="00000000" w:rsidP="00921070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89" w:type="dxa"/>
          </w:tcPr>
          <w:p w14:paraId="1E18D855" w14:textId="031BB05E" w:rsidR="0023566B" w:rsidRPr="00F10E99" w:rsidRDefault="00000000" w:rsidP="00921070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 xml:space="preserve">Verenium Corporation </w:t>
            </w:r>
          </w:p>
        </w:tc>
      </w:tr>
      <w:tr w:rsidR="009C0F49" w14:paraId="14F7CAD2" w14:textId="77777777" w:rsidTr="00921070">
        <w:trPr>
          <w:trHeight w:val="336"/>
        </w:trPr>
        <w:tc>
          <w:tcPr>
            <w:tcW w:w="2413" w:type="dxa"/>
          </w:tcPr>
          <w:p w14:paraId="5E58B58B" w14:textId="77777777" w:rsidR="0023566B" w:rsidRPr="00F10E99" w:rsidRDefault="00000000" w:rsidP="0092107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89" w:type="dxa"/>
          </w:tcPr>
          <w:p w14:paraId="0C398033" w14:textId="77777777" w:rsidR="0023566B" w:rsidRPr="00F10E99" w:rsidRDefault="00000000" w:rsidP="00921070">
            <w:pPr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eastAsia="Arial Unicode MS" w:hAnsiTheme="minorHAnsi" w:cstheme="minorHAnsi"/>
                <w:sz w:val="24"/>
                <w:szCs w:val="24"/>
              </w:rPr>
              <w:t>Associate Consultant</w:t>
            </w:r>
          </w:p>
        </w:tc>
      </w:tr>
      <w:tr w:rsidR="009C0F49" w14:paraId="302117EF" w14:textId="77777777" w:rsidTr="00921070">
        <w:trPr>
          <w:trHeight w:val="336"/>
        </w:trPr>
        <w:tc>
          <w:tcPr>
            <w:tcW w:w="2413" w:type="dxa"/>
          </w:tcPr>
          <w:p w14:paraId="012C86CD" w14:textId="77777777" w:rsidR="0023566B" w:rsidRPr="00F10E99" w:rsidRDefault="00000000" w:rsidP="0092107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89" w:type="dxa"/>
          </w:tcPr>
          <w:p w14:paraId="243C15E7" w14:textId="4902191E" w:rsidR="0023566B" w:rsidRPr="00F10E99" w:rsidRDefault="00000000" w:rsidP="00921070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JAN</w:t>
            </w:r>
            <w:r w:rsidR="002D48E5"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1</w:t>
            </w:r>
            <w:r w:rsidR="00300754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8</w:t>
            </w:r>
            <w:r w:rsidR="002D48E5" w:rsidRPr="00F10E99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to Oct-18</w:t>
            </w:r>
          </w:p>
        </w:tc>
      </w:tr>
      <w:tr w:rsidR="009C0F49" w14:paraId="1D015361" w14:textId="77777777" w:rsidTr="00921070">
        <w:trPr>
          <w:trHeight w:val="351"/>
        </w:trPr>
        <w:tc>
          <w:tcPr>
            <w:tcW w:w="2413" w:type="dxa"/>
          </w:tcPr>
          <w:p w14:paraId="00A00914" w14:textId="77777777" w:rsidR="0023566B" w:rsidRPr="00F10E99" w:rsidRDefault="00000000" w:rsidP="00921070">
            <w:pPr>
              <w:spacing w:before="20" w:after="20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b/>
                <w:sz w:val="24"/>
                <w:szCs w:val="24"/>
              </w:rPr>
              <w:t>Modules</w:t>
            </w:r>
          </w:p>
        </w:tc>
        <w:tc>
          <w:tcPr>
            <w:tcW w:w="6589" w:type="dxa"/>
          </w:tcPr>
          <w:p w14:paraId="1688E68C" w14:textId="77777777" w:rsidR="0023566B" w:rsidRPr="00F10E99" w:rsidRDefault="00000000" w:rsidP="00921070">
            <w:pPr>
              <w:spacing w:before="20" w:after="20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F10E99">
              <w:rPr>
                <w:rFonts w:asciiTheme="minorHAnsi" w:hAnsiTheme="minorHAnsi" w:cstheme="minorHAnsi"/>
                <w:sz w:val="24"/>
                <w:szCs w:val="24"/>
              </w:rPr>
              <w:t>GL, AR, FA, CM</w:t>
            </w:r>
          </w:p>
        </w:tc>
      </w:tr>
    </w:tbl>
    <w:p w14:paraId="0B8F6455" w14:textId="1708D54B" w:rsidR="00D13EFC" w:rsidRDefault="00D13EFC" w:rsidP="0023566B">
      <w:pPr>
        <w:pStyle w:val="Subtitle"/>
        <w:rPr>
          <w:rFonts w:asciiTheme="minorHAnsi" w:hAnsiTheme="minorHAnsi" w:cstheme="minorHAnsi"/>
          <w:szCs w:val="24"/>
          <w:u w:val="single"/>
        </w:rPr>
      </w:pPr>
    </w:p>
    <w:p w14:paraId="48EB4B81" w14:textId="77777777" w:rsidR="00D13EFC" w:rsidRPr="00F10E99" w:rsidRDefault="00D13EFC" w:rsidP="0023566B">
      <w:pPr>
        <w:pStyle w:val="Subtitle"/>
        <w:rPr>
          <w:rFonts w:asciiTheme="minorHAnsi" w:hAnsiTheme="minorHAnsi" w:cstheme="minorHAnsi"/>
          <w:szCs w:val="24"/>
          <w:u w:val="single"/>
        </w:rPr>
      </w:pPr>
    </w:p>
    <w:p w14:paraId="769B6DD8" w14:textId="157551F4" w:rsidR="0023566B" w:rsidRPr="00F10E99" w:rsidRDefault="00000000" w:rsidP="0023566B">
      <w:pPr>
        <w:pStyle w:val="Subtitle"/>
        <w:rPr>
          <w:rFonts w:asciiTheme="minorHAnsi" w:hAnsiTheme="minorHAnsi" w:cstheme="minorHAnsi"/>
          <w:szCs w:val="24"/>
          <w:u w:val="single"/>
        </w:rPr>
      </w:pPr>
      <w:r w:rsidRPr="00F10E99">
        <w:rPr>
          <w:rFonts w:asciiTheme="minorHAnsi" w:hAnsiTheme="minorHAnsi" w:cstheme="minorHAnsi"/>
          <w:szCs w:val="24"/>
          <w:u w:val="single"/>
        </w:rPr>
        <w:t>Project Description:</w:t>
      </w:r>
    </w:p>
    <w:p w14:paraId="57E05C64" w14:textId="7003C749" w:rsidR="00D13EFC" w:rsidRDefault="00000000" w:rsidP="0023566B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b/>
          <w:bCs/>
          <w:sz w:val="24"/>
          <w:szCs w:val="24"/>
        </w:rPr>
        <w:t>Verenium Corporation</w:t>
      </w:r>
      <w:r w:rsidRPr="00F10E99">
        <w:rPr>
          <w:rFonts w:asciiTheme="minorHAnsi" w:eastAsia="Arial Unicode MS" w:hAnsiTheme="minorHAnsi" w:cstheme="minorHAnsi"/>
          <w:sz w:val="24"/>
          <w:szCs w:val="24"/>
        </w:rPr>
        <w:t xml:space="preserve"> was a San Diego, California-based industrial biotechnology company founded in 2007 as the result of a merger between Diversa and Celuno</w:t>
      </w:r>
    </w:p>
    <w:p w14:paraId="5FD9BCD5" w14:textId="77777777" w:rsidR="00D13EFC" w:rsidRPr="00F10E99" w:rsidRDefault="00D13EFC" w:rsidP="0023566B">
      <w:pPr>
        <w:jc w:val="both"/>
        <w:rPr>
          <w:rFonts w:asciiTheme="minorHAnsi" w:eastAsia="Arial Unicode MS" w:hAnsiTheme="minorHAnsi" w:cstheme="minorHAnsi"/>
          <w:sz w:val="24"/>
          <w:szCs w:val="24"/>
        </w:rPr>
      </w:pPr>
    </w:p>
    <w:p w14:paraId="23697A06" w14:textId="77777777" w:rsidR="0023566B" w:rsidRPr="00F10E99" w:rsidRDefault="00000000" w:rsidP="0023566B">
      <w:pPr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F10E99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lastRenderedPageBreak/>
        <w:t>Roles and Responsibilities: -</w:t>
      </w:r>
    </w:p>
    <w:p w14:paraId="207AEBCF" w14:textId="77777777" w:rsidR="0023566B" w:rsidRPr="00F10E99" w:rsidRDefault="0023566B" w:rsidP="0023566B">
      <w:pPr>
        <w:pStyle w:val="ListParagraph"/>
        <w:spacing w:after="200"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6B51D72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Worked on the project by using AIM methodology</w:t>
      </w:r>
    </w:p>
    <w:p w14:paraId="0D376F91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Configured setups in Dev, CRP1, CRP2, UAT, and Production Instances.</w:t>
      </w:r>
    </w:p>
    <w:p w14:paraId="22BFB64A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Prepared integration documents and Test scripts for All financials modules</w:t>
      </w:r>
    </w:p>
    <w:p w14:paraId="2FC0F998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Prepared data migration documents, documents for UAT and Test strategies.</w:t>
      </w:r>
    </w:p>
    <w:p w14:paraId="1934055A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Prepared BR 100, BR 110 Setup Documents.</w:t>
      </w:r>
    </w:p>
    <w:p w14:paraId="7BBE0BF5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>Created Key User training documents and User Manuals</w:t>
      </w:r>
    </w:p>
    <w:p w14:paraId="44DDB409" w14:textId="77777777" w:rsidR="0023566B" w:rsidRPr="00F10E99" w:rsidRDefault="00000000" w:rsidP="006F682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F10E99">
        <w:rPr>
          <w:rFonts w:asciiTheme="minorHAnsi" w:eastAsia="Arial Unicode MS" w:hAnsiTheme="minorHAnsi" w:cstheme="minorHAnsi"/>
          <w:sz w:val="24"/>
          <w:szCs w:val="24"/>
        </w:rPr>
        <w:t xml:space="preserve">Involved in the Post-Production support for all financials modules and resolution of high severity issues </w:t>
      </w:r>
    </w:p>
    <w:p w14:paraId="085084D4" w14:textId="77777777" w:rsidR="0023566B" w:rsidRPr="006F6822" w:rsidRDefault="00000000" w:rsidP="006F6822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Defining Ledgers, Ledger sets.</w:t>
      </w:r>
    </w:p>
    <w:p w14:paraId="14047E67" w14:textId="77777777" w:rsidR="0023566B" w:rsidRPr="006F6822" w:rsidRDefault="00000000" w:rsidP="006F6822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Done the setups for all other requirements of client for Financial Applications</w:t>
      </w:r>
    </w:p>
    <w:p w14:paraId="0B71F08A" w14:textId="77777777" w:rsidR="0023566B" w:rsidRPr="006F6822" w:rsidRDefault="00000000" w:rsidP="006F6822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6F6822">
        <w:rPr>
          <w:rFonts w:asciiTheme="minorHAnsi" w:eastAsia="Arial Unicode MS" w:hAnsiTheme="minorHAnsi" w:cstheme="minorHAnsi"/>
          <w:sz w:val="24"/>
          <w:szCs w:val="24"/>
        </w:rPr>
        <w:t>Involved in post implementation support</w:t>
      </w:r>
      <w:r w:rsidRPr="006F6822">
        <w:rPr>
          <w:rFonts w:asciiTheme="minorHAnsi" w:eastAsia="Arial Unicode MS" w:hAnsiTheme="minorHAnsi" w:cstheme="minorHAnsi"/>
          <w:sz w:val="24"/>
          <w:szCs w:val="24"/>
        </w:rPr>
        <w:tab/>
      </w:r>
      <w:r>
        <w:pict w14:anchorId="0FC07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23566B" w:rsidRPr="006F6822" w:rsidSect="00DB5E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7262" w14:textId="77777777" w:rsidR="00C22EE0" w:rsidRDefault="00C22EE0">
      <w:r>
        <w:separator/>
      </w:r>
    </w:p>
  </w:endnote>
  <w:endnote w:type="continuationSeparator" w:id="0">
    <w:p w14:paraId="6D4EE680" w14:textId="77777777" w:rsidR="00C22EE0" w:rsidRDefault="00C2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9579" w14:textId="77777777" w:rsidR="00983512" w:rsidRDefault="0098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547D" w14:textId="77777777" w:rsidR="00DB5EB0" w:rsidRDefault="00DB5EB0">
    <w:pPr>
      <w:pStyle w:val="Footer"/>
    </w:pPr>
  </w:p>
  <w:p w14:paraId="55424681" w14:textId="77777777" w:rsidR="00DB5EB0" w:rsidRDefault="00DB5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690B0" w14:textId="77777777" w:rsidR="00983512" w:rsidRDefault="0098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5B98" w14:textId="77777777" w:rsidR="00C22EE0" w:rsidRDefault="00C22EE0">
      <w:r>
        <w:separator/>
      </w:r>
    </w:p>
  </w:footnote>
  <w:footnote w:type="continuationSeparator" w:id="0">
    <w:p w14:paraId="61D3751C" w14:textId="77777777" w:rsidR="00C22EE0" w:rsidRDefault="00C22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03AC" w14:textId="77777777" w:rsidR="00983512" w:rsidRDefault="00983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3D88" w14:textId="77777777" w:rsidR="00983512" w:rsidRDefault="009835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885F" w14:textId="77777777" w:rsidR="00983512" w:rsidRDefault="0098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8B2"/>
    <w:multiLevelType w:val="hybridMultilevel"/>
    <w:tmpl w:val="DF66F2BC"/>
    <w:lvl w:ilvl="0" w:tplc="AF62D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74FEA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EBA1A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F0EB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72BD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BC52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EA7E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BA6D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5420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607FF"/>
    <w:multiLevelType w:val="hybridMultilevel"/>
    <w:tmpl w:val="2BE2C402"/>
    <w:lvl w:ilvl="0" w:tplc="011E3616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3C389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67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C05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4F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47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27D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05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0C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91F3E"/>
    <w:multiLevelType w:val="hybridMultilevel"/>
    <w:tmpl w:val="9236A752"/>
    <w:lvl w:ilvl="0" w:tplc="6BEA8C3A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14EC0A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66C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64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A7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7CC9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4A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E80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24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6A4"/>
    <w:multiLevelType w:val="hybridMultilevel"/>
    <w:tmpl w:val="496E5DC8"/>
    <w:lvl w:ilvl="0" w:tplc="DBE0C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C8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8B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5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8E1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41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6D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02F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2000A"/>
    <w:multiLevelType w:val="hybridMultilevel"/>
    <w:tmpl w:val="3F7858B4"/>
    <w:lvl w:ilvl="0" w:tplc="5A0AB0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8E4E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F6FD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B6AC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8E2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5893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2F6B7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BDCAD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40C6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575E64"/>
    <w:multiLevelType w:val="hybridMultilevel"/>
    <w:tmpl w:val="FE9A0044"/>
    <w:lvl w:ilvl="0" w:tplc="FF168704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3432C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0A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EB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8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ED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C6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80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024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800EC"/>
    <w:multiLevelType w:val="multilevel"/>
    <w:tmpl w:val="2C4A93AC"/>
    <w:lvl w:ilvl="0">
      <w:start w:val="1"/>
      <w:numFmt w:val="bullet"/>
      <w:lvlText w:val="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ADB68EA"/>
    <w:multiLevelType w:val="hybridMultilevel"/>
    <w:tmpl w:val="8326F294"/>
    <w:lvl w:ilvl="0" w:tplc="435465C2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1FD2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0C2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E7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477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474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E4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A7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344C5"/>
    <w:multiLevelType w:val="hybridMultilevel"/>
    <w:tmpl w:val="41306268"/>
    <w:lvl w:ilvl="0" w:tplc="C214F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9880E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84CC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CC65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304C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620C3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7E9F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DA08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DEF1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D83496"/>
    <w:multiLevelType w:val="hybridMultilevel"/>
    <w:tmpl w:val="1EFC2FFA"/>
    <w:lvl w:ilvl="0" w:tplc="049647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546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49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06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03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C7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41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C7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CA3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91383"/>
    <w:multiLevelType w:val="hybridMultilevel"/>
    <w:tmpl w:val="95A8C020"/>
    <w:lvl w:ilvl="0" w:tplc="AEDE0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2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A4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4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24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E9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83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49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61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D0267"/>
    <w:multiLevelType w:val="hybridMultilevel"/>
    <w:tmpl w:val="203054F2"/>
    <w:lvl w:ilvl="0" w:tplc="A6688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4C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E40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AF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623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3EA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CB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A5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463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59852">
    <w:abstractNumId w:val="2"/>
  </w:num>
  <w:num w:numId="2" w16cid:durableId="2095279594">
    <w:abstractNumId w:val="5"/>
  </w:num>
  <w:num w:numId="3" w16cid:durableId="1190601855">
    <w:abstractNumId w:val="6"/>
  </w:num>
  <w:num w:numId="4" w16cid:durableId="900556147">
    <w:abstractNumId w:val="7"/>
  </w:num>
  <w:num w:numId="5" w16cid:durableId="353724579">
    <w:abstractNumId w:val="1"/>
  </w:num>
  <w:num w:numId="6" w16cid:durableId="1722246154">
    <w:abstractNumId w:val="9"/>
  </w:num>
  <w:num w:numId="7" w16cid:durableId="1047725667">
    <w:abstractNumId w:val="10"/>
  </w:num>
  <w:num w:numId="8" w16cid:durableId="408506993">
    <w:abstractNumId w:val="3"/>
  </w:num>
  <w:num w:numId="9" w16cid:durableId="1582568022">
    <w:abstractNumId w:val="0"/>
  </w:num>
  <w:num w:numId="10" w16cid:durableId="945381651">
    <w:abstractNumId w:val="11"/>
  </w:num>
  <w:num w:numId="11" w16cid:durableId="985818049">
    <w:abstractNumId w:val="8"/>
  </w:num>
  <w:num w:numId="12" w16cid:durableId="141073290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C0"/>
    <w:rsid w:val="000003DF"/>
    <w:rsid w:val="00001563"/>
    <w:rsid w:val="00002E15"/>
    <w:rsid w:val="00004156"/>
    <w:rsid w:val="00004A42"/>
    <w:rsid w:val="0000683C"/>
    <w:rsid w:val="0000706B"/>
    <w:rsid w:val="00011399"/>
    <w:rsid w:val="00012C34"/>
    <w:rsid w:val="00014E71"/>
    <w:rsid w:val="000261C4"/>
    <w:rsid w:val="00026866"/>
    <w:rsid w:val="00034091"/>
    <w:rsid w:val="000341D4"/>
    <w:rsid w:val="00035417"/>
    <w:rsid w:val="00035E29"/>
    <w:rsid w:val="00036703"/>
    <w:rsid w:val="00036E1B"/>
    <w:rsid w:val="000401C1"/>
    <w:rsid w:val="00045177"/>
    <w:rsid w:val="00050D12"/>
    <w:rsid w:val="0006444E"/>
    <w:rsid w:val="00065851"/>
    <w:rsid w:val="00066EB3"/>
    <w:rsid w:val="00066F26"/>
    <w:rsid w:val="000703EF"/>
    <w:rsid w:val="00071561"/>
    <w:rsid w:val="00071998"/>
    <w:rsid w:val="00072C66"/>
    <w:rsid w:val="00073642"/>
    <w:rsid w:val="00077E7A"/>
    <w:rsid w:val="00080138"/>
    <w:rsid w:val="00080AFE"/>
    <w:rsid w:val="000838C2"/>
    <w:rsid w:val="00086C2D"/>
    <w:rsid w:val="00092892"/>
    <w:rsid w:val="00093C5B"/>
    <w:rsid w:val="00097C54"/>
    <w:rsid w:val="000A11CA"/>
    <w:rsid w:val="000A17D1"/>
    <w:rsid w:val="000A60E6"/>
    <w:rsid w:val="000A6AC9"/>
    <w:rsid w:val="000B2949"/>
    <w:rsid w:val="000B31E6"/>
    <w:rsid w:val="000C0647"/>
    <w:rsid w:val="000C157C"/>
    <w:rsid w:val="000C184B"/>
    <w:rsid w:val="000C2F6C"/>
    <w:rsid w:val="000C35F7"/>
    <w:rsid w:val="000C6164"/>
    <w:rsid w:val="000C657E"/>
    <w:rsid w:val="000C7B53"/>
    <w:rsid w:val="000D0507"/>
    <w:rsid w:val="000D1922"/>
    <w:rsid w:val="000E1FAA"/>
    <w:rsid w:val="000E2930"/>
    <w:rsid w:val="000E2ABE"/>
    <w:rsid w:val="000E377D"/>
    <w:rsid w:val="000E4E2E"/>
    <w:rsid w:val="000E5D99"/>
    <w:rsid w:val="000F1824"/>
    <w:rsid w:val="000F1FA3"/>
    <w:rsid w:val="000F4D0F"/>
    <w:rsid w:val="000F61AF"/>
    <w:rsid w:val="000F6CD0"/>
    <w:rsid w:val="0010040D"/>
    <w:rsid w:val="0010374C"/>
    <w:rsid w:val="0010396A"/>
    <w:rsid w:val="00104A6D"/>
    <w:rsid w:val="00110A5A"/>
    <w:rsid w:val="00111F14"/>
    <w:rsid w:val="00113B51"/>
    <w:rsid w:val="00113EDE"/>
    <w:rsid w:val="00117B64"/>
    <w:rsid w:val="001214DF"/>
    <w:rsid w:val="0012184C"/>
    <w:rsid w:val="00121C5D"/>
    <w:rsid w:val="00122194"/>
    <w:rsid w:val="00122A84"/>
    <w:rsid w:val="00123B80"/>
    <w:rsid w:val="00124BCE"/>
    <w:rsid w:val="00126DF5"/>
    <w:rsid w:val="001275B7"/>
    <w:rsid w:val="00131769"/>
    <w:rsid w:val="00140319"/>
    <w:rsid w:val="00141BCB"/>
    <w:rsid w:val="00146C03"/>
    <w:rsid w:val="00150610"/>
    <w:rsid w:val="00154458"/>
    <w:rsid w:val="00155C1C"/>
    <w:rsid w:val="00156281"/>
    <w:rsid w:val="001573A5"/>
    <w:rsid w:val="00160078"/>
    <w:rsid w:val="00160C7D"/>
    <w:rsid w:val="0016144B"/>
    <w:rsid w:val="00163EB0"/>
    <w:rsid w:val="00164D36"/>
    <w:rsid w:val="00167FC1"/>
    <w:rsid w:val="00170343"/>
    <w:rsid w:val="00170D33"/>
    <w:rsid w:val="001729D2"/>
    <w:rsid w:val="001771B2"/>
    <w:rsid w:val="00181FF2"/>
    <w:rsid w:val="00187429"/>
    <w:rsid w:val="00197E3A"/>
    <w:rsid w:val="001A06F2"/>
    <w:rsid w:val="001A2A7E"/>
    <w:rsid w:val="001A43B6"/>
    <w:rsid w:val="001A4655"/>
    <w:rsid w:val="001A5CCD"/>
    <w:rsid w:val="001A68FB"/>
    <w:rsid w:val="001B1421"/>
    <w:rsid w:val="001B436A"/>
    <w:rsid w:val="001C2357"/>
    <w:rsid w:val="001C2D2A"/>
    <w:rsid w:val="001D16F2"/>
    <w:rsid w:val="001D3659"/>
    <w:rsid w:val="001D3C09"/>
    <w:rsid w:val="001E2764"/>
    <w:rsid w:val="001E2F74"/>
    <w:rsid w:val="001E3D63"/>
    <w:rsid w:val="001E5894"/>
    <w:rsid w:val="001E7CE1"/>
    <w:rsid w:val="001F4ABA"/>
    <w:rsid w:val="001F5B1E"/>
    <w:rsid w:val="001F6A44"/>
    <w:rsid w:val="00200917"/>
    <w:rsid w:val="00201A4D"/>
    <w:rsid w:val="002060C0"/>
    <w:rsid w:val="00210889"/>
    <w:rsid w:val="00210E81"/>
    <w:rsid w:val="002163D5"/>
    <w:rsid w:val="002212A2"/>
    <w:rsid w:val="002248A6"/>
    <w:rsid w:val="00225652"/>
    <w:rsid w:val="00231166"/>
    <w:rsid w:val="00232643"/>
    <w:rsid w:val="0023566B"/>
    <w:rsid w:val="00235F42"/>
    <w:rsid w:val="00240C6B"/>
    <w:rsid w:val="0024177B"/>
    <w:rsid w:val="002440AB"/>
    <w:rsid w:val="00246B9F"/>
    <w:rsid w:val="00252653"/>
    <w:rsid w:val="00253590"/>
    <w:rsid w:val="002539E0"/>
    <w:rsid w:val="00255209"/>
    <w:rsid w:val="0025737A"/>
    <w:rsid w:val="00272043"/>
    <w:rsid w:val="002722E2"/>
    <w:rsid w:val="00272C49"/>
    <w:rsid w:val="00273D34"/>
    <w:rsid w:val="00276BE9"/>
    <w:rsid w:val="0027738B"/>
    <w:rsid w:val="00283823"/>
    <w:rsid w:val="00291DD5"/>
    <w:rsid w:val="00294405"/>
    <w:rsid w:val="00295564"/>
    <w:rsid w:val="0029705D"/>
    <w:rsid w:val="00297476"/>
    <w:rsid w:val="002A0200"/>
    <w:rsid w:val="002A172C"/>
    <w:rsid w:val="002A33AE"/>
    <w:rsid w:val="002A3550"/>
    <w:rsid w:val="002A404F"/>
    <w:rsid w:val="002A6887"/>
    <w:rsid w:val="002A78E1"/>
    <w:rsid w:val="002B4F2C"/>
    <w:rsid w:val="002B5DC0"/>
    <w:rsid w:val="002B6930"/>
    <w:rsid w:val="002B70D1"/>
    <w:rsid w:val="002C3CC0"/>
    <w:rsid w:val="002C5901"/>
    <w:rsid w:val="002C5973"/>
    <w:rsid w:val="002C71FD"/>
    <w:rsid w:val="002C7BBF"/>
    <w:rsid w:val="002D3E5A"/>
    <w:rsid w:val="002D48E5"/>
    <w:rsid w:val="002D6EBA"/>
    <w:rsid w:val="002E2CE6"/>
    <w:rsid w:val="002E522B"/>
    <w:rsid w:val="002E65DB"/>
    <w:rsid w:val="002E6C8C"/>
    <w:rsid w:val="002E78F6"/>
    <w:rsid w:val="002F05FA"/>
    <w:rsid w:val="002F1304"/>
    <w:rsid w:val="002F406D"/>
    <w:rsid w:val="002F4816"/>
    <w:rsid w:val="00300754"/>
    <w:rsid w:val="0030173C"/>
    <w:rsid w:val="003029FE"/>
    <w:rsid w:val="00303ED6"/>
    <w:rsid w:val="0030583C"/>
    <w:rsid w:val="0031257D"/>
    <w:rsid w:val="003126C7"/>
    <w:rsid w:val="0031531A"/>
    <w:rsid w:val="00315DC1"/>
    <w:rsid w:val="0032448A"/>
    <w:rsid w:val="003275B8"/>
    <w:rsid w:val="00331F78"/>
    <w:rsid w:val="00332839"/>
    <w:rsid w:val="003353E8"/>
    <w:rsid w:val="003369F6"/>
    <w:rsid w:val="0034065D"/>
    <w:rsid w:val="00341AC3"/>
    <w:rsid w:val="00341B99"/>
    <w:rsid w:val="00344584"/>
    <w:rsid w:val="00346220"/>
    <w:rsid w:val="00347550"/>
    <w:rsid w:val="0035035A"/>
    <w:rsid w:val="003510A0"/>
    <w:rsid w:val="0035264D"/>
    <w:rsid w:val="00356CF0"/>
    <w:rsid w:val="003572B6"/>
    <w:rsid w:val="0035787D"/>
    <w:rsid w:val="00360FE5"/>
    <w:rsid w:val="00361BC1"/>
    <w:rsid w:val="003622F1"/>
    <w:rsid w:val="00364DED"/>
    <w:rsid w:val="00365928"/>
    <w:rsid w:val="00376312"/>
    <w:rsid w:val="00381E31"/>
    <w:rsid w:val="0038430B"/>
    <w:rsid w:val="00384EF8"/>
    <w:rsid w:val="00394162"/>
    <w:rsid w:val="003953EF"/>
    <w:rsid w:val="00395ED1"/>
    <w:rsid w:val="0039616E"/>
    <w:rsid w:val="003964B6"/>
    <w:rsid w:val="00397911"/>
    <w:rsid w:val="003A0E4F"/>
    <w:rsid w:val="003A18A1"/>
    <w:rsid w:val="003A1D3D"/>
    <w:rsid w:val="003A3405"/>
    <w:rsid w:val="003B0879"/>
    <w:rsid w:val="003B5889"/>
    <w:rsid w:val="003C319E"/>
    <w:rsid w:val="003C6EB0"/>
    <w:rsid w:val="003D08B6"/>
    <w:rsid w:val="003E1A17"/>
    <w:rsid w:val="003E1EAB"/>
    <w:rsid w:val="003E366A"/>
    <w:rsid w:val="003E5F81"/>
    <w:rsid w:val="003E6D8A"/>
    <w:rsid w:val="003F3F18"/>
    <w:rsid w:val="004008C4"/>
    <w:rsid w:val="00406386"/>
    <w:rsid w:val="00411586"/>
    <w:rsid w:val="004127E1"/>
    <w:rsid w:val="004159E1"/>
    <w:rsid w:val="004161BF"/>
    <w:rsid w:val="00417FFC"/>
    <w:rsid w:val="00421DB5"/>
    <w:rsid w:val="004233ED"/>
    <w:rsid w:val="00425572"/>
    <w:rsid w:val="0043052A"/>
    <w:rsid w:val="0043124B"/>
    <w:rsid w:val="004335BE"/>
    <w:rsid w:val="0043483D"/>
    <w:rsid w:val="004361AD"/>
    <w:rsid w:val="004371D7"/>
    <w:rsid w:val="004404DA"/>
    <w:rsid w:val="00442BC3"/>
    <w:rsid w:val="0044385B"/>
    <w:rsid w:val="00444C8C"/>
    <w:rsid w:val="0044561C"/>
    <w:rsid w:val="004459ED"/>
    <w:rsid w:val="00446142"/>
    <w:rsid w:val="004467AD"/>
    <w:rsid w:val="004467E1"/>
    <w:rsid w:val="00446F57"/>
    <w:rsid w:val="00450D18"/>
    <w:rsid w:val="00451B34"/>
    <w:rsid w:val="00452DAA"/>
    <w:rsid w:val="00452FC4"/>
    <w:rsid w:val="00454453"/>
    <w:rsid w:val="00460517"/>
    <w:rsid w:val="00460D97"/>
    <w:rsid w:val="00461D51"/>
    <w:rsid w:val="0046502A"/>
    <w:rsid w:val="004652B8"/>
    <w:rsid w:val="00465C9F"/>
    <w:rsid w:val="00471297"/>
    <w:rsid w:val="00472A43"/>
    <w:rsid w:val="00476BD3"/>
    <w:rsid w:val="004773C2"/>
    <w:rsid w:val="004806B7"/>
    <w:rsid w:val="00483A87"/>
    <w:rsid w:val="00484876"/>
    <w:rsid w:val="00484F92"/>
    <w:rsid w:val="00485904"/>
    <w:rsid w:val="00486D60"/>
    <w:rsid w:val="00491CC6"/>
    <w:rsid w:val="004922BF"/>
    <w:rsid w:val="00492AB3"/>
    <w:rsid w:val="0049333B"/>
    <w:rsid w:val="0049558B"/>
    <w:rsid w:val="0049562E"/>
    <w:rsid w:val="004A3970"/>
    <w:rsid w:val="004A631C"/>
    <w:rsid w:val="004A7C5D"/>
    <w:rsid w:val="004B4BA6"/>
    <w:rsid w:val="004B6BF5"/>
    <w:rsid w:val="004B6D60"/>
    <w:rsid w:val="004C445F"/>
    <w:rsid w:val="004D016C"/>
    <w:rsid w:val="004D1289"/>
    <w:rsid w:val="004D235A"/>
    <w:rsid w:val="004D32AB"/>
    <w:rsid w:val="004D4AD7"/>
    <w:rsid w:val="004E2A9C"/>
    <w:rsid w:val="004E3FF2"/>
    <w:rsid w:val="004E56AB"/>
    <w:rsid w:val="004F0F96"/>
    <w:rsid w:val="004F3071"/>
    <w:rsid w:val="004F7249"/>
    <w:rsid w:val="00501CDC"/>
    <w:rsid w:val="00502DE8"/>
    <w:rsid w:val="0050305A"/>
    <w:rsid w:val="00503ED5"/>
    <w:rsid w:val="00506343"/>
    <w:rsid w:val="00506A76"/>
    <w:rsid w:val="00507659"/>
    <w:rsid w:val="00510EA8"/>
    <w:rsid w:val="00511411"/>
    <w:rsid w:val="00513E79"/>
    <w:rsid w:val="00514DEA"/>
    <w:rsid w:val="005154BF"/>
    <w:rsid w:val="0051628F"/>
    <w:rsid w:val="0052216F"/>
    <w:rsid w:val="005250B0"/>
    <w:rsid w:val="00525D55"/>
    <w:rsid w:val="0053298B"/>
    <w:rsid w:val="00532DA5"/>
    <w:rsid w:val="0053370E"/>
    <w:rsid w:val="00533D93"/>
    <w:rsid w:val="00534287"/>
    <w:rsid w:val="00534413"/>
    <w:rsid w:val="00537029"/>
    <w:rsid w:val="00544B90"/>
    <w:rsid w:val="00544BF7"/>
    <w:rsid w:val="00546C02"/>
    <w:rsid w:val="005501B9"/>
    <w:rsid w:val="005527D5"/>
    <w:rsid w:val="0055356B"/>
    <w:rsid w:val="0055611A"/>
    <w:rsid w:val="0055690E"/>
    <w:rsid w:val="00557985"/>
    <w:rsid w:val="00563191"/>
    <w:rsid w:val="0056324E"/>
    <w:rsid w:val="00563410"/>
    <w:rsid w:val="005658F7"/>
    <w:rsid w:val="005710CD"/>
    <w:rsid w:val="00572738"/>
    <w:rsid w:val="00574B4C"/>
    <w:rsid w:val="0058278B"/>
    <w:rsid w:val="0058354D"/>
    <w:rsid w:val="005835AC"/>
    <w:rsid w:val="005873E7"/>
    <w:rsid w:val="0059039A"/>
    <w:rsid w:val="005903DC"/>
    <w:rsid w:val="0059152D"/>
    <w:rsid w:val="005954C1"/>
    <w:rsid w:val="0059560F"/>
    <w:rsid w:val="00597B6B"/>
    <w:rsid w:val="005A0A23"/>
    <w:rsid w:val="005A3244"/>
    <w:rsid w:val="005A36D7"/>
    <w:rsid w:val="005A5A11"/>
    <w:rsid w:val="005A7A28"/>
    <w:rsid w:val="005B0028"/>
    <w:rsid w:val="005B3595"/>
    <w:rsid w:val="005C028E"/>
    <w:rsid w:val="005C0C91"/>
    <w:rsid w:val="005C3F31"/>
    <w:rsid w:val="005C3F5E"/>
    <w:rsid w:val="005C4B24"/>
    <w:rsid w:val="005C52F9"/>
    <w:rsid w:val="005C5CA8"/>
    <w:rsid w:val="005D5407"/>
    <w:rsid w:val="005D6E47"/>
    <w:rsid w:val="005D753B"/>
    <w:rsid w:val="005E03FE"/>
    <w:rsid w:val="005E1211"/>
    <w:rsid w:val="005E28D6"/>
    <w:rsid w:val="005F22FD"/>
    <w:rsid w:val="005F3550"/>
    <w:rsid w:val="006043F5"/>
    <w:rsid w:val="006052D5"/>
    <w:rsid w:val="006109A2"/>
    <w:rsid w:val="00612462"/>
    <w:rsid w:val="00612A40"/>
    <w:rsid w:val="00613815"/>
    <w:rsid w:val="00614067"/>
    <w:rsid w:val="00615F8B"/>
    <w:rsid w:val="0062057D"/>
    <w:rsid w:val="00621D35"/>
    <w:rsid w:val="00630476"/>
    <w:rsid w:val="00631941"/>
    <w:rsid w:val="0063253B"/>
    <w:rsid w:val="00633EE7"/>
    <w:rsid w:val="00635A21"/>
    <w:rsid w:val="00636EDC"/>
    <w:rsid w:val="00637AB0"/>
    <w:rsid w:val="006400DF"/>
    <w:rsid w:val="0064230C"/>
    <w:rsid w:val="006426EA"/>
    <w:rsid w:val="006428A2"/>
    <w:rsid w:val="00643777"/>
    <w:rsid w:val="006466B6"/>
    <w:rsid w:val="00646E5E"/>
    <w:rsid w:val="00652258"/>
    <w:rsid w:val="00652349"/>
    <w:rsid w:val="00652978"/>
    <w:rsid w:val="00652D62"/>
    <w:rsid w:val="00653DEC"/>
    <w:rsid w:val="00653F19"/>
    <w:rsid w:val="00654321"/>
    <w:rsid w:val="006561A2"/>
    <w:rsid w:val="00662DC7"/>
    <w:rsid w:val="00663894"/>
    <w:rsid w:val="00663ED7"/>
    <w:rsid w:val="006646CC"/>
    <w:rsid w:val="0066626D"/>
    <w:rsid w:val="00667AA2"/>
    <w:rsid w:val="00667BA8"/>
    <w:rsid w:val="006700D5"/>
    <w:rsid w:val="00670245"/>
    <w:rsid w:val="006711B8"/>
    <w:rsid w:val="006719A6"/>
    <w:rsid w:val="00671ADD"/>
    <w:rsid w:val="00673E73"/>
    <w:rsid w:val="00674243"/>
    <w:rsid w:val="00677BB1"/>
    <w:rsid w:val="006827C1"/>
    <w:rsid w:val="00686B90"/>
    <w:rsid w:val="0069325A"/>
    <w:rsid w:val="0069683C"/>
    <w:rsid w:val="00697500"/>
    <w:rsid w:val="006A32F9"/>
    <w:rsid w:val="006A356F"/>
    <w:rsid w:val="006A53F7"/>
    <w:rsid w:val="006A6911"/>
    <w:rsid w:val="006B02FB"/>
    <w:rsid w:val="006B1D5D"/>
    <w:rsid w:val="006B6F30"/>
    <w:rsid w:val="006B750E"/>
    <w:rsid w:val="006B77C6"/>
    <w:rsid w:val="006C362C"/>
    <w:rsid w:val="006C5CD7"/>
    <w:rsid w:val="006E0C3F"/>
    <w:rsid w:val="006E4FC6"/>
    <w:rsid w:val="006E6713"/>
    <w:rsid w:val="006F370F"/>
    <w:rsid w:val="006F407F"/>
    <w:rsid w:val="006F6822"/>
    <w:rsid w:val="006F7575"/>
    <w:rsid w:val="00700927"/>
    <w:rsid w:val="00700CC7"/>
    <w:rsid w:val="00702311"/>
    <w:rsid w:val="00702662"/>
    <w:rsid w:val="0070289E"/>
    <w:rsid w:val="00704DF2"/>
    <w:rsid w:val="0070779C"/>
    <w:rsid w:val="0071049E"/>
    <w:rsid w:val="007107EA"/>
    <w:rsid w:val="007111A3"/>
    <w:rsid w:val="007114CE"/>
    <w:rsid w:val="00711D98"/>
    <w:rsid w:val="00712351"/>
    <w:rsid w:val="00712490"/>
    <w:rsid w:val="007129C0"/>
    <w:rsid w:val="00713A17"/>
    <w:rsid w:val="00714550"/>
    <w:rsid w:val="007164DF"/>
    <w:rsid w:val="00721B1E"/>
    <w:rsid w:val="00721DD2"/>
    <w:rsid w:val="007240D2"/>
    <w:rsid w:val="007245DE"/>
    <w:rsid w:val="00731613"/>
    <w:rsid w:val="00731961"/>
    <w:rsid w:val="00735472"/>
    <w:rsid w:val="00736B8B"/>
    <w:rsid w:val="0074129B"/>
    <w:rsid w:val="007420E8"/>
    <w:rsid w:val="00742238"/>
    <w:rsid w:val="00743809"/>
    <w:rsid w:val="007476C0"/>
    <w:rsid w:val="0075057D"/>
    <w:rsid w:val="00751F80"/>
    <w:rsid w:val="007576B9"/>
    <w:rsid w:val="00760146"/>
    <w:rsid w:val="0076161B"/>
    <w:rsid w:val="00767908"/>
    <w:rsid w:val="00770790"/>
    <w:rsid w:val="00775B30"/>
    <w:rsid w:val="00776A40"/>
    <w:rsid w:val="00777502"/>
    <w:rsid w:val="00780178"/>
    <w:rsid w:val="007834F0"/>
    <w:rsid w:val="007840C6"/>
    <w:rsid w:val="00786155"/>
    <w:rsid w:val="0078661B"/>
    <w:rsid w:val="0079003A"/>
    <w:rsid w:val="0079123D"/>
    <w:rsid w:val="00792742"/>
    <w:rsid w:val="00792B5A"/>
    <w:rsid w:val="007931C1"/>
    <w:rsid w:val="00796B71"/>
    <w:rsid w:val="007975AC"/>
    <w:rsid w:val="007A0DDF"/>
    <w:rsid w:val="007A243E"/>
    <w:rsid w:val="007A37CA"/>
    <w:rsid w:val="007A433F"/>
    <w:rsid w:val="007A4B5E"/>
    <w:rsid w:val="007B0FAF"/>
    <w:rsid w:val="007B1F52"/>
    <w:rsid w:val="007B605B"/>
    <w:rsid w:val="007B6D85"/>
    <w:rsid w:val="007C4164"/>
    <w:rsid w:val="007C55C3"/>
    <w:rsid w:val="007C57C3"/>
    <w:rsid w:val="007C7798"/>
    <w:rsid w:val="007D0BCB"/>
    <w:rsid w:val="007D14A9"/>
    <w:rsid w:val="007D7138"/>
    <w:rsid w:val="007E040B"/>
    <w:rsid w:val="007E5AB0"/>
    <w:rsid w:val="007E6E3B"/>
    <w:rsid w:val="007F0B02"/>
    <w:rsid w:val="007F31F6"/>
    <w:rsid w:val="007F4717"/>
    <w:rsid w:val="007F5F28"/>
    <w:rsid w:val="007F7A11"/>
    <w:rsid w:val="00801372"/>
    <w:rsid w:val="00802C56"/>
    <w:rsid w:val="00806411"/>
    <w:rsid w:val="008115D3"/>
    <w:rsid w:val="00815063"/>
    <w:rsid w:val="00816621"/>
    <w:rsid w:val="00816FD9"/>
    <w:rsid w:val="008175C4"/>
    <w:rsid w:val="008179DD"/>
    <w:rsid w:val="0082052C"/>
    <w:rsid w:val="00821C46"/>
    <w:rsid w:val="00822CF9"/>
    <w:rsid w:val="00824A41"/>
    <w:rsid w:val="00830121"/>
    <w:rsid w:val="00830FB8"/>
    <w:rsid w:val="00831EEF"/>
    <w:rsid w:val="008335A6"/>
    <w:rsid w:val="00840603"/>
    <w:rsid w:val="00842CA5"/>
    <w:rsid w:val="008441FF"/>
    <w:rsid w:val="00854257"/>
    <w:rsid w:val="0085463E"/>
    <w:rsid w:val="00856445"/>
    <w:rsid w:val="00857092"/>
    <w:rsid w:val="0086264A"/>
    <w:rsid w:val="008629BE"/>
    <w:rsid w:val="00874BEC"/>
    <w:rsid w:val="00877C36"/>
    <w:rsid w:val="0088395B"/>
    <w:rsid w:val="008924A9"/>
    <w:rsid w:val="00893C61"/>
    <w:rsid w:val="00897F5B"/>
    <w:rsid w:val="008A01C9"/>
    <w:rsid w:val="008A0BFA"/>
    <w:rsid w:val="008A0C49"/>
    <w:rsid w:val="008A15A6"/>
    <w:rsid w:val="008A19F2"/>
    <w:rsid w:val="008A2CEB"/>
    <w:rsid w:val="008A5BEE"/>
    <w:rsid w:val="008A6FDA"/>
    <w:rsid w:val="008B28BB"/>
    <w:rsid w:val="008B3B9D"/>
    <w:rsid w:val="008B5789"/>
    <w:rsid w:val="008B67EA"/>
    <w:rsid w:val="008B71C0"/>
    <w:rsid w:val="008B7A67"/>
    <w:rsid w:val="008B7C28"/>
    <w:rsid w:val="008C0AA5"/>
    <w:rsid w:val="008C19AE"/>
    <w:rsid w:val="008C2E79"/>
    <w:rsid w:val="008C33F6"/>
    <w:rsid w:val="008C4B4B"/>
    <w:rsid w:val="008C728E"/>
    <w:rsid w:val="008D27F3"/>
    <w:rsid w:val="008D5738"/>
    <w:rsid w:val="008D5852"/>
    <w:rsid w:val="008D69E2"/>
    <w:rsid w:val="008D77FF"/>
    <w:rsid w:val="008D7C03"/>
    <w:rsid w:val="008E08CB"/>
    <w:rsid w:val="008E1926"/>
    <w:rsid w:val="008E2157"/>
    <w:rsid w:val="008E6343"/>
    <w:rsid w:val="008F0527"/>
    <w:rsid w:val="008F20D9"/>
    <w:rsid w:val="009063ED"/>
    <w:rsid w:val="00906937"/>
    <w:rsid w:val="0090703B"/>
    <w:rsid w:val="00907067"/>
    <w:rsid w:val="009164FB"/>
    <w:rsid w:val="009206AC"/>
    <w:rsid w:val="00921070"/>
    <w:rsid w:val="009250D0"/>
    <w:rsid w:val="0092584F"/>
    <w:rsid w:val="00925B18"/>
    <w:rsid w:val="009303E6"/>
    <w:rsid w:val="00932705"/>
    <w:rsid w:val="009348FC"/>
    <w:rsid w:val="00936420"/>
    <w:rsid w:val="00937FB1"/>
    <w:rsid w:val="00941C27"/>
    <w:rsid w:val="00947B5A"/>
    <w:rsid w:val="009516D0"/>
    <w:rsid w:val="00953458"/>
    <w:rsid w:val="00955EF0"/>
    <w:rsid w:val="00962216"/>
    <w:rsid w:val="00962A9A"/>
    <w:rsid w:val="00963691"/>
    <w:rsid w:val="00973B70"/>
    <w:rsid w:val="00974427"/>
    <w:rsid w:val="00974918"/>
    <w:rsid w:val="00974DC2"/>
    <w:rsid w:val="00975396"/>
    <w:rsid w:val="00975EB7"/>
    <w:rsid w:val="00977AF6"/>
    <w:rsid w:val="009805FF"/>
    <w:rsid w:val="00983512"/>
    <w:rsid w:val="00984B58"/>
    <w:rsid w:val="00990FA4"/>
    <w:rsid w:val="0099359E"/>
    <w:rsid w:val="009A0270"/>
    <w:rsid w:val="009A186F"/>
    <w:rsid w:val="009A3FD3"/>
    <w:rsid w:val="009A43EE"/>
    <w:rsid w:val="009A613E"/>
    <w:rsid w:val="009B00BA"/>
    <w:rsid w:val="009B2E4C"/>
    <w:rsid w:val="009B5FCC"/>
    <w:rsid w:val="009C0F49"/>
    <w:rsid w:val="009C4FE4"/>
    <w:rsid w:val="009C5B18"/>
    <w:rsid w:val="009D3502"/>
    <w:rsid w:val="009D3897"/>
    <w:rsid w:val="009D4DC4"/>
    <w:rsid w:val="009D7DEC"/>
    <w:rsid w:val="009E65B4"/>
    <w:rsid w:val="009E6B75"/>
    <w:rsid w:val="009E7840"/>
    <w:rsid w:val="009F0037"/>
    <w:rsid w:val="009F2D44"/>
    <w:rsid w:val="009F2D51"/>
    <w:rsid w:val="00A01592"/>
    <w:rsid w:val="00A023B2"/>
    <w:rsid w:val="00A050B1"/>
    <w:rsid w:val="00A06FC2"/>
    <w:rsid w:val="00A109CC"/>
    <w:rsid w:val="00A109D1"/>
    <w:rsid w:val="00A11580"/>
    <w:rsid w:val="00A1275E"/>
    <w:rsid w:val="00A1296A"/>
    <w:rsid w:val="00A1764C"/>
    <w:rsid w:val="00A23704"/>
    <w:rsid w:val="00A256E8"/>
    <w:rsid w:val="00A3151D"/>
    <w:rsid w:val="00A36C4B"/>
    <w:rsid w:val="00A403CC"/>
    <w:rsid w:val="00A41AC2"/>
    <w:rsid w:val="00A427AE"/>
    <w:rsid w:val="00A432B1"/>
    <w:rsid w:val="00A55E37"/>
    <w:rsid w:val="00A5719F"/>
    <w:rsid w:val="00A60B1A"/>
    <w:rsid w:val="00A62EFC"/>
    <w:rsid w:val="00A6410E"/>
    <w:rsid w:val="00A64494"/>
    <w:rsid w:val="00A67010"/>
    <w:rsid w:val="00A672BE"/>
    <w:rsid w:val="00A707D1"/>
    <w:rsid w:val="00A70AD3"/>
    <w:rsid w:val="00A713AD"/>
    <w:rsid w:val="00A71D11"/>
    <w:rsid w:val="00A729A0"/>
    <w:rsid w:val="00A743E0"/>
    <w:rsid w:val="00A81C0B"/>
    <w:rsid w:val="00A84854"/>
    <w:rsid w:val="00A91482"/>
    <w:rsid w:val="00A93BFC"/>
    <w:rsid w:val="00A94624"/>
    <w:rsid w:val="00A960D7"/>
    <w:rsid w:val="00AA0BB6"/>
    <w:rsid w:val="00AA33E8"/>
    <w:rsid w:val="00AA5940"/>
    <w:rsid w:val="00AA7716"/>
    <w:rsid w:val="00AA7D8D"/>
    <w:rsid w:val="00AA7EA1"/>
    <w:rsid w:val="00AB18B2"/>
    <w:rsid w:val="00AB1C27"/>
    <w:rsid w:val="00AB292D"/>
    <w:rsid w:val="00AB70B8"/>
    <w:rsid w:val="00AB77F1"/>
    <w:rsid w:val="00AB7B15"/>
    <w:rsid w:val="00AC032C"/>
    <w:rsid w:val="00AC394E"/>
    <w:rsid w:val="00AC3A09"/>
    <w:rsid w:val="00AC3FE9"/>
    <w:rsid w:val="00AC4572"/>
    <w:rsid w:val="00AC572D"/>
    <w:rsid w:val="00AC5919"/>
    <w:rsid w:val="00AC678D"/>
    <w:rsid w:val="00AC6C62"/>
    <w:rsid w:val="00AC6D3B"/>
    <w:rsid w:val="00AC76ED"/>
    <w:rsid w:val="00AD08F5"/>
    <w:rsid w:val="00AD319D"/>
    <w:rsid w:val="00AD73FC"/>
    <w:rsid w:val="00AE080D"/>
    <w:rsid w:val="00AE3589"/>
    <w:rsid w:val="00AE58B0"/>
    <w:rsid w:val="00AF0B0D"/>
    <w:rsid w:val="00AF351E"/>
    <w:rsid w:val="00AF4DE9"/>
    <w:rsid w:val="00AF4E6A"/>
    <w:rsid w:val="00B02AFB"/>
    <w:rsid w:val="00B02FB0"/>
    <w:rsid w:val="00B03E78"/>
    <w:rsid w:val="00B07A0B"/>
    <w:rsid w:val="00B11B2A"/>
    <w:rsid w:val="00B13C8B"/>
    <w:rsid w:val="00B1670E"/>
    <w:rsid w:val="00B16836"/>
    <w:rsid w:val="00B17638"/>
    <w:rsid w:val="00B204E7"/>
    <w:rsid w:val="00B23F82"/>
    <w:rsid w:val="00B26A95"/>
    <w:rsid w:val="00B273B3"/>
    <w:rsid w:val="00B30B65"/>
    <w:rsid w:val="00B32547"/>
    <w:rsid w:val="00B359B1"/>
    <w:rsid w:val="00B4067C"/>
    <w:rsid w:val="00B41A9B"/>
    <w:rsid w:val="00B44628"/>
    <w:rsid w:val="00B45B74"/>
    <w:rsid w:val="00B50BA9"/>
    <w:rsid w:val="00B55C4B"/>
    <w:rsid w:val="00B6487E"/>
    <w:rsid w:val="00B64B5D"/>
    <w:rsid w:val="00B6606B"/>
    <w:rsid w:val="00B66D3F"/>
    <w:rsid w:val="00B66E39"/>
    <w:rsid w:val="00B70B09"/>
    <w:rsid w:val="00B70F80"/>
    <w:rsid w:val="00B71018"/>
    <w:rsid w:val="00B73F3A"/>
    <w:rsid w:val="00B771C8"/>
    <w:rsid w:val="00B82097"/>
    <w:rsid w:val="00B8664E"/>
    <w:rsid w:val="00B90E64"/>
    <w:rsid w:val="00B91EDF"/>
    <w:rsid w:val="00B926E2"/>
    <w:rsid w:val="00B935EE"/>
    <w:rsid w:val="00B93A4D"/>
    <w:rsid w:val="00B94BBA"/>
    <w:rsid w:val="00BA44B7"/>
    <w:rsid w:val="00BA48F6"/>
    <w:rsid w:val="00BA6776"/>
    <w:rsid w:val="00BA6C75"/>
    <w:rsid w:val="00BB1E28"/>
    <w:rsid w:val="00BB1F21"/>
    <w:rsid w:val="00BB3CF7"/>
    <w:rsid w:val="00BB625C"/>
    <w:rsid w:val="00BB6825"/>
    <w:rsid w:val="00BB6B15"/>
    <w:rsid w:val="00BB6DE5"/>
    <w:rsid w:val="00BC0C5F"/>
    <w:rsid w:val="00BD0F96"/>
    <w:rsid w:val="00BD34F9"/>
    <w:rsid w:val="00BD4819"/>
    <w:rsid w:val="00BE5157"/>
    <w:rsid w:val="00BE7109"/>
    <w:rsid w:val="00BF1D5E"/>
    <w:rsid w:val="00BF4121"/>
    <w:rsid w:val="00BF5DC7"/>
    <w:rsid w:val="00BF6372"/>
    <w:rsid w:val="00C01183"/>
    <w:rsid w:val="00C05B46"/>
    <w:rsid w:val="00C06025"/>
    <w:rsid w:val="00C1486F"/>
    <w:rsid w:val="00C15B07"/>
    <w:rsid w:val="00C22EE0"/>
    <w:rsid w:val="00C2531D"/>
    <w:rsid w:val="00C30A19"/>
    <w:rsid w:val="00C30F38"/>
    <w:rsid w:val="00C31411"/>
    <w:rsid w:val="00C45919"/>
    <w:rsid w:val="00C46D10"/>
    <w:rsid w:val="00C52CB1"/>
    <w:rsid w:val="00C56EC7"/>
    <w:rsid w:val="00C61390"/>
    <w:rsid w:val="00C61418"/>
    <w:rsid w:val="00C6316B"/>
    <w:rsid w:val="00C6502C"/>
    <w:rsid w:val="00C676CF"/>
    <w:rsid w:val="00C72E26"/>
    <w:rsid w:val="00C749AC"/>
    <w:rsid w:val="00C779DA"/>
    <w:rsid w:val="00C8668F"/>
    <w:rsid w:val="00C86D76"/>
    <w:rsid w:val="00C901E8"/>
    <w:rsid w:val="00C92F73"/>
    <w:rsid w:val="00C95C39"/>
    <w:rsid w:val="00C95C9A"/>
    <w:rsid w:val="00CA0EC6"/>
    <w:rsid w:val="00CA5408"/>
    <w:rsid w:val="00CA626E"/>
    <w:rsid w:val="00CB0425"/>
    <w:rsid w:val="00CB5C78"/>
    <w:rsid w:val="00CB6544"/>
    <w:rsid w:val="00CC43EA"/>
    <w:rsid w:val="00CD1015"/>
    <w:rsid w:val="00CD1D4B"/>
    <w:rsid w:val="00CD1DCF"/>
    <w:rsid w:val="00CD2801"/>
    <w:rsid w:val="00CD7626"/>
    <w:rsid w:val="00CE1566"/>
    <w:rsid w:val="00CE35A6"/>
    <w:rsid w:val="00CE4111"/>
    <w:rsid w:val="00CE425E"/>
    <w:rsid w:val="00CE642D"/>
    <w:rsid w:val="00CE69D3"/>
    <w:rsid w:val="00CE7D7C"/>
    <w:rsid w:val="00CF01E9"/>
    <w:rsid w:val="00CF08B4"/>
    <w:rsid w:val="00CF4173"/>
    <w:rsid w:val="00CF5B5D"/>
    <w:rsid w:val="00D0076E"/>
    <w:rsid w:val="00D017DD"/>
    <w:rsid w:val="00D025F8"/>
    <w:rsid w:val="00D02AF5"/>
    <w:rsid w:val="00D06460"/>
    <w:rsid w:val="00D066AB"/>
    <w:rsid w:val="00D068C2"/>
    <w:rsid w:val="00D07B42"/>
    <w:rsid w:val="00D13EFC"/>
    <w:rsid w:val="00D159E3"/>
    <w:rsid w:val="00D15CB0"/>
    <w:rsid w:val="00D17979"/>
    <w:rsid w:val="00D2225B"/>
    <w:rsid w:val="00D22D5B"/>
    <w:rsid w:val="00D23F54"/>
    <w:rsid w:val="00D26000"/>
    <w:rsid w:val="00D305E0"/>
    <w:rsid w:val="00D31B31"/>
    <w:rsid w:val="00D31C50"/>
    <w:rsid w:val="00D333C9"/>
    <w:rsid w:val="00D33B6C"/>
    <w:rsid w:val="00D33D40"/>
    <w:rsid w:val="00D36B59"/>
    <w:rsid w:val="00D3732E"/>
    <w:rsid w:val="00D40BDA"/>
    <w:rsid w:val="00D40D0F"/>
    <w:rsid w:val="00D41120"/>
    <w:rsid w:val="00D42E16"/>
    <w:rsid w:val="00D461DD"/>
    <w:rsid w:val="00D46C35"/>
    <w:rsid w:val="00D51138"/>
    <w:rsid w:val="00D52EF4"/>
    <w:rsid w:val="00D54051"/>
    <w:rsid w:val="00D541A2"/>
    <w:rsid w:val="00D5739E"/>
    <w:rsid w:val="00D61CA6"/>
    <w:rsid w:val="00D64CD3"/>
    <w:rsid w:val="00D65CD7"/>
    <w:rsid w:val="00D667AF"/>
    <w:rsid w:val="00D66FE7"/>
    <w:rsid w:val="00D677E5"/>
    <w:rsid w:val="00D754A9"/>
    <w:rsid w:val="00D755FF"/>
    <w:rsid w:val="00D7593F"/>
    <w:rsid w:val="00D77BB7"/>
    <w:rsid w:val="00D77C71"/>
    <w:rsid w:val="00D813AE"/>
    <w:rsid w:val="00D81CB8"/>
    <w:rsid w:val="00D851B1"/>
    <w:rsid w:val="00D86E52"/>
    <w:rsid w:val="00D925AF"/>
    <w:rsid w:val="00D92AF1"/>
    <w:rsid w:val="00D93AF7"/>
    <w:rsid w:val="00D954DF"/>
    <w:rsid w:val="00D97FF1"/>
    <w:rsid w:val="00DA20EF"/>
    <w:rsid w:val="00DA55ED"/>
    <w:rsid w:val="00DA5D7A"/>
    <w:rsid w:val="00DB0A72"/>
    <w:rsid w:val="00DB1A7B"/>
    <w:rsid w:val="00DB3D36"/>
    <w:rsid w:val="00DB461F"/>
    <w:rsid w:val="00DB5EB0"/>
    <w:rsid w:val="00DB7331"/>
    <w:rsid w:val="00DC0C03"/>
    <w:rsid w:val="00DC161B"/>
    <w:rsid w:val="00DD010B"/>
    <w:rsid w:val="00DD0FEE"/>
    <w:rsid w:val="00DD54EF"/>
    <w:rsid w:val="00DD5BA3"/>
    <w:rsid w:val="00DD6425"/>
    <w:rsid w:val="00DE7699"/>
    <w:rsid w:val="00DF20C0"/>
    <w:rsid w:val="00DF2C5A"/>
    <w:rsid w:val="00DF45BF"/>
    <w:rsid w:val="00DF5B23"/>
    <w:rsid w:val="00DF651A"/>
    <w:rsid w:val="00E1076B"/>
    <w:rsid w:val="00E1199A"/>
    <w:rsid w:val="00E148CB"/>
    <w:rsid w:val="00E20671"/>
    <w:rsid w:val="00E20872"/>
    <w:rsid w:val="00E220E1"/>
    <w:rsid w:val="00E23641"/>
    <w:rsid w:val="00E24824"/>
    <w:rsid w:val="00E2519D"/>
    <w:rsid w:val="00E2734B"/>
    <w:rsid w:val="00E31359"/>
    <w:rsid w:val="00E317F8"/>
    <w:rsid w:val="00E45F70"/>
    <w:rsid w:val="00E46031"/>
    <w:rsid w:val="00E468D1"/>
    <w:rsid w:val="00E46AE6"/>
    <w:rsid w:val="00E5186B"/>
    <w:rsid w:val="00E5220F"/>
    <w:rsid w:val="00E52A50"/>
    <w:rsid w:val="00E53A6F"/>
    <w:rsid w:val="00E71D3E"/>
    <w:rsid w:val="00E71E97"/>
    <w:rsid w:val="00E7346C"/>
    <w:rsid w:val="00E747E8"/>
    <w:rsid w:val="00E74C0F"/>
    <w:rsid w:val="00E77166"/>
    <w:rsid w:val="00E8040F"/>
    <w:rsid w:val="00E83590"/>
    <w:rsid w:val="00E83FC2"/>
    <w:rsid w:val="00E87C37"/>
    <w:rsid w:val="00E91353"/>
    <w:rsid w:val="00E91630"/>
    <w:rsid w:val="00E91F9D"/>
    <w:rsid w:val="00E91FEF"/>
    <w:rsid w:val="00EA264F"/>
    <w:rsid w:val="00EA3BB6"/>
    <w:rsid w:val="00EA729C"/>
    <w:rsid w:val="00EB239A"/>
    <w:rsid w:val="00EB6493"/>
    <w:rsid w:val="00EC356C"/>
    <w:rsid w:val="00EC665F"/>
    <w:rsid w:val="00EC7592"/>
    <w:rsid w:val="00EC7796"/>
    <w:rsid w:val="00ED0D22"/>
    <w:rsid w:val="00ED15B5"/>
    <w:rsid w:val="00ED1A02"/>
    <w:rsid w:val="00ED4D47"/>
    <w:rsid w:val="00ED50B8"/>
    <w:rsid w:val="00ED5B5B"/>
    <w:rsid w:val="00EE08F2"/>
    <w:rsid w:val="00EE15A2"/>
    <w:rsid w:val="00EE1A0D"/>
    <w:rsid w:val="00EE4A36"/>
    <w:rsid w:val="00EE5348"/>
    <w:rsid w:val="00EF1886"/>
    <w:rsid w:val="00EF7A50"/>
    <w:rsid w:val="00F012B4"/>
    <w:rsid w:val="00F0377D"/>
    <w:rsid w:val="00F05786"/>
    <w:rsid w:val="00F10493"/>
    <w:rsid w:val="00F10E99"/>
    <w:rsid w:val="00F11B84"/>
    <w:rsid w:val="00F12953"/>
    <w:rsid w:val="00F13A4A"/>
    <w:rsid w:val="00F1536D"/>
    <w:rsid w:val="00F20367"/>
    <w:rsid w:val="00F20A4D"/>
    <w:rsid w:val="00F2190E"/>
    <w:rsid w:val="00F220EC"/>
    <w:rsid w:val="00F31CDD"/>
    <w:rsid w:val="00F322BE"/>
    <w:rsid w:val="00F33B2F"/>
    <w:rsid w:val="00F33F47"/>
    <w:rsid w:val="00F3427A"/>
    <w:rsid w:val="00F34FFA"/>
    <w:rsid w:val="00F411BE"/>
    <w:rsid w:val="00F427CF"/>
    <w:rsid w:val="00F433AB"/>
    <w:rsid w:val="00F4463C"/>
    <w:rsid w:val="00F46A31"/>
    <w:rsid w:val="00F46B7B"/>
    <w:rsid w:val="00F46B9E"/>
    <w:rsid w:val="00F50DB8"/>
    <w:rsid w:val="00F52936"/>
    <w:rsid w:val="00F56F32"/>
    <w:rsid w:val="00F62300"/>
    <w:rsid w:val="00F658C6"/>
    <w:rsid w:val="00F668C2"/>
    <w:rsid w:val="00F7348B"/>
    <w:rsid w:val="00F73D92"/>
    <w:rsid w:val="00F74064"/>
    <w:rsid w:val="00F76A08"/>
    <w:rsid w:val="00F76DEF"/>
    <w:rsid w:val="00F77D37"/>
    <w:rsid w:val="00F807B4"/>
    <w:rsid w:val="00F80AED"/>
    <w:rsid w:val="00F82E93"/>
    <w:rsid w:val="00F86887"/>
    <w:rsid w:val="00F86A23"/>
    <w:rsid w:val="00F87450"/>
    <w:rsid w:val="00F8763A"/>
    <w:rsid w:val="00F87B07"/>
    <w:rsid w:val="00F87FD0"/>
    <w:rsid w:val="00F9109D"/>
    <w:rsid w:val="00F9277A"/>
    <w:rsid w:val="00F928B5"/>
    <w:rsid w:val="00F976C5"/>
    <w:rsid w:val="00FA0280"/>
    <w:rsid w:val="00FA082A"/>
    <w:rsid w:val="00FA378C"/>
    <w:rsid w:val="00FA4EF3"/>
    <w:rsid w:val="00FB0A40"/>
    <w:rsid w:val="00FB3692"/>
    <w:rsid w:val="00FB3866"/>
    <w:rsid w:val="00FC2129"/>
    <w:rsid w:val="00FC224A"/>
    <w:rsid w:val="00FC53DD"/>
    <w:rsid w:val="00FD032F"/>
    <w:rsid w:val="00FD10FA"/>
    <w:rsid w:val="00FD22FD"/>
    <w:rsid w:val="00FD3AF3"/>
    <w:rsid w:val="00FD6FD4"/>
    <w:rsid w:val="00FE075D"/>
    <w:rsid w:val="00FE1F8B"/>
    <w:rsid w:val="00FE2961"/>
    <w:rsid w:val="00FE78DC"/>
    <w:rsid w:val="00FF04E0"/>
    <w:rsid w:val="00FF2662"/>
    <w:rsid w:val="00FF3DC7"/>
    <w:rsid w:val="00FF4645"/>
    <w:rsid w:val="00FF5665"/>
    <w:rsid w:val="00FF5AC3"/>
    <w:rsid w:val="00FF5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FCDFEC"/>
  <w15:docId w15:val="{227DFFBA-5906-40FB-B551-FCC6E372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B71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71C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qFormat/>
    <w:rsid w:val="008B71C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B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71C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1C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C0"/>
    <w:rPr>
      <w:rFonts w:ascii="Tahoma" w:eastAsia="Times New Roman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A55E3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52349"/>
    <w:rPr>
      <w:b/>
      <w:bCs/>
      <w:i w:val="0"/>
      <w:iCs w:val="0"/>
    </w:rPr>
  </w:style>
  <w:style w:type="character" w:customStyle="1" w:styleId="st1">
    <w:name w:val="st1"/>
    <w:basedOn w:val="DefaultParagraphFont"/>
    <w:rsid w:val="00652349"/>
  </w:style>
  <w:style w:type="character" w:customStyle="1" w:styleId="Heading3Char">
    <w:name w:val="Heading 3 Char"/>
    <w:basedOn w:val="DefaultParagraphFont"/>
    <w:link w:val="Heading3"/>
    <w:uiPriority w:val="9"/>
    <w:semiHidden/>
    <w:rsid w:val="000B31E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E6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27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ubtitle">
    <w:name w:val="Subtitle"/>
    <w:basedOn w:val="Normal"/>
    <w:link w:val="SubtitleChar"/>
    <w:qFormat/>
    <w:rsid w:val="000C2F6C"/>
    <w:rPr>
      <w:rFonts w:ascii="Arial" w:hAnsi="Arial"/>
      <w:b/>
      <w:sz w:val="24"/>
      <w:lang w:val="en-US" w:eastAsia="zh-CN"/>
    </w:rPr>
  </w:style>
  <w:style w:type="character" w:customStyle="1" w:styleId="SubtitleChar">
    <w:name w:val="Subtitle Char"/>
    <w:basedOn w:val="DefaultParagraphFont"/>
    <w:link w:val="Subtitle"/>
    <w:rsid w:val="000C2F6C"/>
    <w:rPr>
      <w:rFonts w:ascii="Arial" w:eastAsia="Times New Roman" w:hAnsi="Arial" w:cs="Times New Roman"/>
      <w:b/>
      <w:sz w:val="24"/>
      <w:szCs w:val="20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0C2F6C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qFormat/>
    <w:rsid w:val="007F0B02"/>
  </w:style>
  <w:style w:type="paragraph" w:customStyle="1" w:styleId="Para">
    <w:name w:val="Para"/>
    <w:basedOn w:val="Normal"/>
    <w:rsid w:val="00A70AD3"/>
    <w:pPr>
      <w:spacing w:before="120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86155"/>
    <w:rPr>
      <w:b/>
      <w:bCs/>
    </w:rPr>
  </w:style>
  <w:style w:type="character" w:customStyle="1" w:styleId="gi">
    <w:name w:val="gi"/>
    <w:basedOn w:val="DefaultParagraphFont"/>
    <w:rsid w:val="00DD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yday_loa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en.wikipedia.org/wiki/Installment_loa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b0dae147b5846a47110d7beaf9c08b55134f530e18705c4458440321091b5b58110b17021341515b094356014b4450530401195c1333471b1b1114455058085343011503504e1c180c571833471b1b0713455e5c0e595601514841481f0f2b561358191b195115495d0c00584e4209430247460c590858184508105042445b0c0f054e4108120211474a411b1213471b1b1114445b59005248110f18115c6&amp;docType=docx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derbanke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604FA49236042814755E8B88F5F89" ma:contentTypeVersion="4" ma:contentTypeDescription="Create a new document." ma:contentTypeScope="" ma:versionID="711cae9288efe3baa82a2d8cda4c892a">
  <xsd:schema xmlns:xsd="http://www.w3.org/2001/XMLSchema" xmlns:xs="http://www.w3.org/2001/XMLSchema" xmlns:p="http://schemas.microsoft.com/office/2006/metadata/properties" xmlns:ns2="a03d14cf-b959-4a09-a680-184f38cab27e" xmlns:ns3="70e6b4af-2614-456a-908d-2e9a363f6508" targetNamespace="http://schemas.microsoft.com/office/2006/metadata/properties" ma:root="true" ma:fieldsID="259bb351d636bf78d3ba03691cbf957d" ns2:_="" ns3:_="">
    <xsd:import namespace="a03d14cf-b959-4a09-a680-184f38cab27e"/>
    <xsd:import namespace="70e6b4af-2614-456a-908d-2e9a363f6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14cf-b959-4a09-a680-184f38ca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b4af-2614-456a-908d-2e9a363f6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C8236-65FF-4259-AF9E-246A3AA5CEEF}"/>
</file>

<file path=customXml/itemProps2.xml><?xml version="1.0" encoding="utf-8"?>
<ds:datastoreItem xmlns:ds="http://schemas.openxmlformats.org/officeDocument/2006/customXml" ds:itemID="{EE5CB40D-5143-488A-8B75-97722FD812C3}"/>
</file>

<file path=customXml/itemProps3.xml><?xml version="1.0" encoding="utf-8"?>
<ds:datastoreItem xmlns:ds="http://schemas.openxmlformats.org/officeDocument/2006/customXml" ds:itemID="{886E6418-C993-4701-A9B1-E23006070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Priyanka  Singh</cp:lastModifiedBy>
  <cp:revision>3</cp:revision>
  <dcterms:created xsi:type="dcterms:W3CDTF">2022-10-27T06:36:00Z</dcterms:created>
  <dcterms:modified xsi:type="dcterms:W3CDTF">2022-10-27T06:39:00Z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ee1ca130-7513-4bd9-9b1c-496327d8a731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2021-09-02T13:05:42Z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ContentTypeId">
    <vt:lpwstr>0x010100FB7604FA49236042814755E8B88F5F89</vt:lpwstr>
  </property>
</Properties>
</file>