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81" w:rsidRDefault="00596A4E">
      <w:r>
        <w:rPr>
          <w:noProof/>
          <w:lang w:eastAsia="en-IN"/>
        </w:rPr>
        <w:drawing>
          <wp:inline distT="0" distB="0" distL="0" distR="0" wp14:anchorId="7D0176F3" wp14:editId="59D2B4AE">
            <wp:extent cx="5943600" cy="1382395"/>
            <wp:effectExtent l="0" t="0" r="0" b="825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rsidR="00596A4E" w:rsidRDefault="00596A4E"/>
    <w:p w:rsidR="00596A4E" w:rsidRPr="00596A4E" w:rsidRDefault="00596A4E">
      <w:pPr>
        <w:rPr>
          <w:b/>
          <w:sz w:val="30"/>
          <w:szCs w:val="30"/>
        </w:rPr>
      </w:pPr>
      <w:proofErr w:type="gramStart"/>
      <w:r w:rsidRPr="00596A4E">
        <w:rPr>
          <w:b/>
          <w:sz w:val="30"/>
          <w:szCs w:val="30"/>
        </w:rPr>
        <w:t>TEAM :</w:t>
      </w:r>
      <w:proofErr w:type="gramEnd"/>
      <w:r w:rsidRPr="00596A4E">
        <w:rPr>
          <w:b/>
          <w:sz w:val="30"/>
          <w:szCs w:val="30"/>
        </w:rPr>
        <w:t xml:space="preserve"> </w:t>
      </w:r>
    </w:p>
    <w:p w:rsidR="00596A4E" w:rsidRDefault="00596A4E" w:rsidP="00596A4E">
      <w:pPr>
        <w:rPr>
          <w:b/>
          <w:sz w:val="30"/>
          <w:szCs w:val="30"/>
        </w:rPr>
      </w:pPr>
      <w:proofErr w:type="gramStart"/>
      <w:r w:rsidRPr="00596A4E">
        <w:rPr>
          <w:b/>
          <w:sz w:val="30"/>
          <w:szCs w:val="30"/>
        </w:rPr>
        <w:t>TITLE :</w:t>
      </w:r>
      <w:proofErr w:type="gramEnd"/>
      <w:r>
        <w:rPr>
          <w:b/>
          <w:sz w:val="26"/>
          <w:szCs w:val="26"/>
        </w:rPr>
        <w:t xml:space="preserve"> </w:t>
      </w:r>
      <w:r>
        <w:rPr>
          <w:b/>
          <w:sz w:val="30"/>
          <w:szCs w:val="30"/>
        </w:rPr>
        <w:t>TITANIC SURVIVAL ANALYSIS USING LOGISTIC REGRESSION</w:t>
      </w:r>
    </w:p>
    <w:p w:rsidR="00596A4E" w:rsidRDefault="00596A4E" w:rsidP="00596A4E">
      <w:pPr>
        <w:rPr>
          <w:sz w:val="24"/>
          <w:szCs w:val="24"/>
        </w:rPr>
      </w:pPr>
      <w:proofErr w:type="gramStart"/>
      <w:r>
        <w:rPr>
          <w:b/>
          <w:sz w:val="30"/>
          <w:szCs w:val="30"/>
        </w:rPr>
        <w:t>Abstract  :</w:t>
      </w:r>
      <w:proofErr w:type="gramEnd"/>
      <w:r>
        <w:rPr>
          <w:b/>
          <w:sz w:val="30"/>
          <w:szCs w:val="30"/>
        </w:rPr>
        <w:t xml:space="preserve"> </w:t>
      </w:r>
      <w:r>
        <w:rPr>
          <w:sz w:val="24"/>
          <w:szCs w:val="24"/>
        </w:rPr>
        <w:t>A logistic regression analysis of an extensive data set on the Titanic passengers is presented which tests the likelihood that a Titanic passenger survived the accident--based upon passenger characteristics. The main finding is that underneath the strong overt preference afforded in the rescue by the authorities to women and children over men, there was a complex class determination of survival rates among men, on the one hand, and women and children, on the other. We hypothesize that the statistical interactions of gender and class are explained by two crucial decisions</w:t>
      </w:r>
      <w:r>
        <w:rPr>
          <w:sz w:val="24"/>
          <w:szCs w:val="24"/>
        </w:rPr>
        <w:t xml:space="preserve"> made by the ship's authorities,</w:t>
      </w:r>
      <w:r w:rsidRPr="00596A4E">
        <w:rPr>
          <w:sz w:val="24"/>
          <w:szCs w:val="24"/>
        </w:rPr>
        <w:t xml:space="preserve"> </w:t>
      </w:r>
      <w:r>
        <w:rPr>
          <w:sz w:val="24"/>
          <w:szCs w:val="24"/>
        </w:rPr>
        <w:t>to encourage, and perhaps direct, some three to four hundred 3rd Class men quartered in the lower decks at the forward end ba</w:t>
      </w:r>
      <w:r>
        <w:rPr>
          <w:sz w:val="24"/>
          <w:szCs w:val="24"/>
        </w:rPr>
        <w:t>ck to the afferent of the stern,</w:t>
      </w:r>
      <w:r w:rsidRPr="00596A4E">
        <w:rPr>
          <w:sz w:val="24"/>
          <w:szCs w:val="24"/>
        </w:rPr>
        <w:t xml:space="preserve"> </w:t>
      </w:r>
      <w:r>
        <w:rPr>
          <w:sz w:val="24"/>
          <w:szCs w:val="24"/>
        </w:rPr>
        <w:t>to restrict the access of men at the after- end of the ship to the lifeboats launched from the after Boat and Promenade Decks</w:t>
      </w:r>
      <w:r>
        <w:rPr>
          <w:sz w:val="24"/>
          <w:szCs w:val="24"/>
        </w:rPr>
        <w:t>.</w:t>
      </w:r>
    </w:p>
    <w:p w:rsidR="00596A4E" w:rsidRDefault="00596A4E" w:rsidP="00596A4E">
      <w:pPr>
        <w:rPr>
          <w:sz w:val="24"/>
          <w:szCs w:val="24"/>
        </w:rPr>
      </w:pPr>
    </w:p>
    <w:p w:rsidR="00596A4E" w:rsidRDefault="00596A4E" w:rsidP="00596A4E">
      <w:pPr>
        <w:rPr>
          <w:b/>
          <w:sz w:val="30"/>
          <w:szCs w:val="30"/>
        </w:rPr>
      </w:pPr>
      <w:proofErr w:type="gramStart"/>
      <w:r>
        <w:rPr>
          <w:b/>
          <w:sz w:val="30"/>
          <w:szCs w:val="30"/>
        </w:rPr>
        <w:t>MENTOR :</w:t>
      </w:r>
      <w:proofErr w:type="gramEnd"/>
      <w:r>
        <w:rPr>
          <w:b/>
          <w:sz w:val="30"/>
          <w:szCs w:val="30"/>
        </w:rPr>
        <w:t xml:space="preserve"> J.JAYANTHI MAM</w:t>
      </w:r>
    </w:p>
    <w:p w:rsidR="00596A4E" w:rsidRDefault="00596A4E" w:rsidP="00596A4E">
      <w:pPr>
        <w:rPr>
          <w:b/>
          <w:sz w:val="30"/>
          <w:szCs w:val="30"/>
        </w:rPr>
      </w:pPr>
    </w:p>
    <w:p w:rsidR="00596A4E" w:rsidRDefault="00596A4E" w:rsidP="00596A4E">
      <w:pPr>
        <w:rPr>
          <w:b/>
          <w:sz w:val="30"/>
          <w:szCs w:val="30"/>
        </w:rPr>
      </w:pPr>
      <w:r>
        <w:rPr>
          <w:b/>
          <w:sz w:val="30"/>
          <w:szCs w:val="30"/>
        </w:rPr>
        <w:t xml:space="preserve">CONFERENCE / </w:t>
      </w:r>
      <w:proofErr w:type="gramStart"/>
      <w:r>
        <w:rPr>
          <w:b/>
          <w:sz w:val="30"/>
          <w:szCs w:val="30"/>
        </w:rPr>
        <w:t>JOURNAL :</w:t>
      </w:r>
      <w:proofErr w:type="gramEnd"/>
      <w:r>
        <w:rPr>
          <w:b/>
          <w:sz w:val="30"/>
          <w:szCs w:val="30"/>
        </w:rPr>
        <w:t xml:space="preserve"> </w:t>
      </w:r>
    </w:p>
    <w:p w:rsidR="00596A4E" w:rsidRDefault="00596A4E" w:rsidP="00596A4E">
      <w:pPr>
        <w:rPr>
          <w:b/>
          <w:sz w:val="30"/>
          <w:szCs w:val="30"/>
        </w:rPr>
      </w:pPr>
    </w:p>
    <w:p w:rsidR="00596A4E" w:rsidRDefault="00596A4E" w:rsidP="00596A4E">
      <w:pPr>
        <w:rPr>
          <w:b/>
          <w:sz w:val="30"/>
          <w:szCs w:val="30"/>
        </w:rPr>
      </w:pPr>
      <w:proofErr w:type="gramStart"/>
      <w:r>
        <w:rPr>
          <w:b/>
          <w:sz w:val="30"/>
          <w:szCs w:val="30"/>
        </w:rPr>
        <w:t>NAMES :</w:t>
      </w:r>
      <w:proofErr w:type="gramEnd"/>
      <w:r>
        <w:rPr>
          <w:b/>
          <w:sz w:val="30"/>
          <w:szCs w:val="30"/>
        </w:rPr>
        <w:t xml:space="preserve"> </w:t>
      </w:r>
    </w:p>
    <w:p w:rsidR="00596A4E" w:rsidRDefault="00596A4E" w:rsidP="00596A4E">
      <w:pPr>
        <w:pStyle w:val="ListParagraph"/>
        <w:numPr>
          <w:ilvl w:val="0"/>
          <w:numId w:val="1"/>
        </w:numPr>
        <w:rPr>
          <w:b/>
          <w:sz w:val="30"/>
          <w:szCs w:val="30"/>
        </w:rPr>
      </w:pPr>
      <w:r>
        <w:rPr>
          <w:b/>
          <w:sz w:val="30"/>
          <w:szCs w:val="30"/>
        </w:rPr>
        <w:t>DHANEKULA GIRI VENKATA MANOHAR – 9920004428</w:t>
      </w:r>
    </w:p>
    <w:p w:rsidR="00596A4E" w:rsidRDefault="00596A4E" w:rsidP="00596A4E">
      <w:pPr>
        <w:pStyle w:val="ListParagraph"/>
        <w:numPr>
          <w:ilvl w:val="0"/>
          <w:numId w:val="1"/>
        </w:numPr>
        <w:rPr>
          <w:b/>
          <w:sz w:val="30"/>
          <w:szCs w:val="30"/>
        </w:rPr>
      </w:pPr>
      <w:r>
        <w:rPr>
          <w:b/>
          <w:sz w:val="30"/>
          <w:szCs w:val="30"/>
        </w:rPr>
        <w:t>PAMULAPATI VAMSI KRISHNA – 9920004438</w:t>
      </w:r>
    </w:p>
    <w:p w:rsidR="00596A4E" w:rsidRDefault="00596A4E" w:rsidP="00596A4E">
      <w:pPr>
        <w:pStyle w:val="ListParagraph"/>
        <w:numPr>
          <w:ilvl w:val="0"/>
          <w:numId w:val="1"/>
        </w:numPr>
        <w:rPr>
          <w:b/>
          <w:sz w:val="30"/>
          <w:szCs w:val="30"/>
        </w:rPr>
      </w:pPr>
      <w:r>
        <w:rPr>
          <w:b/>
          <w:sz w:val="30"/>
          <w:szCs w:val="30"/>
        </w:rPr>
        <w:t>MIRZA ADNAN BAIG – 9920004436</w:t>
      </w:r>
    </w:p>
    <w:p w:rsidR="00596A4E" w:rsidRDefault="00596A4E" w:rsidP="00596A4E">
      <w:pPr>
        <w:pStyle w:val="ListParagraph"/>
        <w:numPr>
          <w:ilvl w:val="0"/>
          <w:numId w:val="1"/>
        </w:numPr>
        <w:rPr>
          <w:b/>
          <w:sz w:val="30"/>
          <w:szCs w:val="30"/>
        </w:rPr>
      </w:pPr>
      <w:r>
        <w:rPr>
          <w:b/>
          <w:sz w:val="30"/>
          <w:szCs w:val="30"/>
        </w:rPr>
        <w:t>GUDAPATI AKHILA – 9920004411</w:t>
      </w:r>
    </w:p>
    <w:p w:rsidR="00596A4E" w:rsidRPr="00596A4E" w:rsidRDefault="00596A4E" w:rsidP="00596A4E">
      <w:pPr>
        <w:pStyle w:val="ListParagraph"/>
        <w:numPr>
          <w:ilvl w:val="0"/>
          <w:numId w:val="1"/>
        </w:numPr>
        <w:rPr>
          <w:b/>
          <w:sz w:val="30"/>
          <w:szCs w:val="30"/>
        </w:rPr>
      </w:pPr>
      <w:r>
        <w:rPr>
          <w:b/>
          <w:sz w:val="30"/>
          <w:szCs w:val="30"/>
        </w:rPr>
        <w:t>BOSANABOINA BHAVANA – 9920004426</w:t>
      </w:r>
      <w:bookmarkStart w:id="0" w:name="_GoBack"/>
      <w:bookmarkEnd w:id="0"/>
    </w:p>
    <w:sectPr w:rsidR="00596A4E" w:rsidRPr="00596A4E" w:rsidSect="00596A4E">
      <w:pgSz w:w="11900" w:h="16850" w:code="9"/>
      <w:pgMar w:top="1600" w:right="420" w:bottom="1797" w:left="980" w:header="0" w:footer="160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35A7"/>
    <w:multiLevelType w:val="hybridMultilevel"/>
    <w:tmpl w:val="2340A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A4E"/>
    <w:rsid w:val="00070681"/>
    <w:rsid w:val="00596A4E"/>
    <w:rsid w:val="00AA2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4E"/>
    <w:rPr>
      <w:rFonts w:ascii="Tahoma" w:hAnsi="Tahoma" w:cs="Tahoma"/>
      <w:sz w:val="16"/>
      <w:szCs w:val="16"/>
    </w:rPr>
  </w:style>
  <w:style w:type="paragraph" w:styleId="ListParagraph">
    <w:name w:val="List Paragraph"/>
    <w:basedOn w:val="Normal"/>
    <w:uiPriority w:val="34"/>
    <w:qFormat/>
    <w:rsid w:val="0059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4E"/>
    <w:rPr>
      <w:rFonts w:ascii="Tahoma" w:hAnsi="Tahoma" w:cs="Tahoma"/>
      <w:sz w:val="16"/>
      <w:szCs w:val="16"/>
    </w:rPr>
  </w:style>
  <w:style w:type="paragraph" w:styleId="ListParagraph">
    <w:name w:val="List Paragraph"/>
    <w:basedOn w:val="Normal"/>
    <w:uiPriority w:val="34"/>
    <w:qFormat/>
    <w:rsid w:val="0059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37787">
      <w:bodyDiv w:val="1"/>
      <w:marLeft w:val="0"/>
      <w:marRight w:val="0"/>
      <w:marTop w:val="0"/>
      <w:marBottom w:val="0"/>
      <w:divBdr>
        <w:top w:val="none" w:sz="0" w:space="0" w:color="auto"/>
        <w:left w:val="none" w:sz="0" w:space="0" w:color="auto"/>
        <w:bottom w:val="none" w:sz="0" w:space="0" w:color="auto"/>
        <w:right w:val="none" w:sz="0" w:space="0" w:color="auto"/>
      </w:divBdr>
    </w:div>
    <w:div w:id="10262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DHANEKULA GIRI VENKATA MANOHAR</dc:creator>
  <cp:lastModifiedBy>DHANEKULA GIRI VENKATA MANOHAR</cp:lastModifiedBy>
  <cp:revision>1</cp:revision>
  <dcterms:created xsi:type="dcterms:W3CDTF">2022-03-25T09:35:00Z</dcterms:created>
  <dcterms:modified xsi:type="dcterms:W3CDTF">2022-03-25T09:45:00Z</dcterms:modified>
</cp:coreProperties>
</file>