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8928" w14:textId="451BE624" w:rsidR="00713D11" w:rsidRDefault="00AF78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Sunkari Manohar</w:t>
      </w:r>
    </w:p>
    <w:p w14:paraId="1C91BB59" w14:textId="47E28DDA" w:rsidR="00AF78A8" w:rsidRDefault="00AF78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 1 – 28/12/2023</w:t>
      </w:r>
    </w:p>
    <w:p w14:paraId="23E75E94" w14:textId="77777777" w:rsidR="00AF78A8" w:rsidRDefault="00AF78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3EA32C" w14:textId="77777777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 w:rsidRPr="00AF78A8">
        <w:rPr>
          <w:rFonts w:ascii="Times New Roman" w:hAnsi="Times New Roman" w:cs="Times New Roman"/>
          <w:sz w:val="32"/>
          <w:szCs w:val="32"/>
        </w:rPr>
        <w:t>Today we started with introduction to Azure Data Bricks and allotted the Azure Data Bricks account.</w:t>
      </w:r>
    </w:p>
    <w:p w14:paraId="09A571CB" w14:textId="2140B6B3" w:rsidR="00AF78A8" w:rsidRDefault="00AF78A8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8A8">
        <w:rPr>
          <w:rFonts w:ascii="Times New Roman" w:hAnsi="Times New Roman" w:cs="Times New Roman"/>
          <w:b/>
          <w:bCs/>
          <w:sz w:val="32"/>
          <w:szCs w:val="32"/>
        </w:rPr>
        <w:t>Make My Labs dashboard:</w:t>
      </w:r>
    </w:p>
    <w:p w14:paraId="653A4DA8" w14:textId="0FCEBB74" w:rsidR="00AF78A8" w:rsidRDefault="00AF78A8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FA175A" wp14:editId="2BBE03C8">
            <wp:extent cx="5943600" cy="3343275"/>
            <wp:effectExtent l="0" t="0" r="0" b="0"/>
            <wp:docPr id="20939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1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683" w14:textId="7880CB4D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</w:p>
    <w:p w14:paraId="3F91F3DB" w14:textId="60090156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Later we need to click on connect button then there will find Authentication URL to access Microsoft Azure portal with username and temporary access password</w:t>
      </w:r>
    </w:p>
    <w:p w14:paraId="14F53EE3" w14:textId="25838513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94F727" wp14:editId="49180B9F">
            <wp:extent cx="5943600" cy="3343275"/>
            <wp:effectExtent l="0" t="0" r="0" b="0"/>
            <wp:docPr id="35843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5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62A7" w14:textId="77777777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</w:p>
    <w:p w14:paraId="04814796" w14:textId="6EA3F78B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by pasting the authentication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another tab to open Microsoft azure portal using username and temporary access password:</w:t>
      </w:r>
    </w:p>
    <w:p w14:paraId="70277D82" w14:textId="5C3C0B50" w:rsidR="00AF78A8" w:rsidRP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68AEDE2" wp14:editId="6ACF41EB">
            <wp:extent cx="5943600" cy="3343275"/>
            <wp:effectExtent l="0" t="0" r="0" b="0"/>
            <wp:docPr id="160244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4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0542" w14:textId="4CAC141B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Click on Sign in button to access the Microsoft azure portal.</w:t>
      </w:r>
    </w:p>
    <w:p w14:paraId="1B12A365" w14:textId="35C977D7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Azure Dashboard:</w:t>
      </w:r>
    </w:p>
    <w:p w14:paraId="69B5AD64" w14:textId="5F508FED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AE6A1D" wp14:editId="6B84F3C1">
            <wp:extent cx="5943600" cy="3343275"/>
            <wp:effectExtent l="0" t="0" r="0" b="0"/>
            <wp:docPr id="89650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06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D756" w14:textId="77777777" w:rsidR="00AF78A8" w:rsidRDefault="00AF78A8" w:rsidP="00AF78A8">
      <w:pPr>
        <w:rPr>
          <w:rFonts w:ascii="Times New Roman" w:hAnsi="Times New Roman" w:cs="Times New Roman"/>
          <w:sz w:val="32"/>
          <w:szCs w:val="32"/>
        </w:rPr>
      </w:pPr>
    </w:p>
    <w:p w14:paraId="5CDE657A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B3D3D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FDB617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7E492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ED058B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F364A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05D00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6F34C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B3C978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5D237F" w14:textId="2A807FCE" w:rsidR="00AF78A8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 to Azure Databricks:</w:t>
      </w:r>
    </w:p>
    <w:p w14:paraId="54773D46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00621" w14:textId="27DA50F0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A0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D5FCDD7" wp14:editId="327824D8">
            <wp:extent cx="5943600" cy="3295015"/>
            <wp:effectExtent l="0" t="0" r="0" b="0"/>
            <wp:docPr id="98747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7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3CE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9478B" w14:textId="78C27B50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Apache Spark:</w:t>
      </w:r>
    </w:p>
    <w:p w14:paraId="32AC8532" w14:textId="55A86541" w:rsidR="00AA4A02" w:rsidRDefault="00AA4A02" w:rsidP="00AA4A0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A4A02">
        <w:rPr>
          <w:rFonts w:ascii="Times New Roman" w:hAnsi="Times New Roman" w:cs="Times New Roman"/>
          <w:sz w:val="32"/>
          <w:szCs w:val="32"/>
          <w:lang w:val="en-IN"/>
        </w:rPr>
        <w:t xml:space="preserve">Apache Spark is a lightning-fast unified analytics engine for </w:t>
      </w:r>
      <w:proofErr w:type="gramStart"/>
      <w:r w:rsidRPr="00AA4A02">
        <w:rPr>
          <w:rFonts w:ascii="Times New Roman" w:hAnsi="Times New Roman" w:cs="Times New Roman"/>
          <w:sz w:val="32"/>
          <w:szCs w:val="32"/>
          <w:lang w:val="en-IN"/>
        </w:rPr>
        <w:t>big  data</w:t>
      </w:r>
      <w:proofErr w:type="gramEnd"/>
      <w:r w:rsidRPr="00AA4A02">
        <w:rPr>
          <w:rFonts w:ascii="Times New Roman" w:hAnsi="Times New Roman" w:cs="Times New Roman"/>
          <w:sz w:val="32"/>
          <w:szCs w:val="32"/>
          <w:lang w:val="en-IN"/>
        </w:rPr>
        <w:t xml:space="preserve"> processing and machine learning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3DCCE18F" w14:textId="77777777" w:rsidR="00AA4A02" w:rsidRDefault="00AA4A02" w:rsidP="00AA4A0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DF4720B" w14:textId="77777777" w:rsid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F2F21C3" w14:textId="77777777" w:rsid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EB8950A" w14:textId="77777777" w:rsid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E515E76" w14:textId="77777777" w:rsid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D84C0C7" w14:textId="77777777" w:rsid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52DDF07" w14:textId="02A1A006" w:rsid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A4A02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Apache Spark Architecture:</w:t>
      </w:r>
    </w:p>
    <w:p w14:paraId="2894BC66" w14:textId="77777777" w:rsidR="00AA4A02" w:rsidRP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D0A098B" w14:textId="6FAD7FF5" w:rsidR="00AA4A02" w:rsidRDefault="00AA4A02" w:rsidP="00AA4A0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A4A02">
        <w:rPr>
          <w:rFonts w:ascii="Times New Roman" w:hAnsi="Times New Roman" w:cs="Times New Roman"/>
          <w:sz w:val="32"/>
          <w:szCs w:val="32"/>
          <w:lang w:val="en-IN"/>
        </w:rPr>
        <w:drawing>
          <wp:inline distT="0" distB="0" distL="0" distR="0" wp14:anchorId="6E12D0A6" wp14:editId="59C34D63">
            <wp:extent cx="5943600" cy="3234690"/>
            <wp:effectExtent l="0" t="0" r="0" b="0"/>
            <wp:docPr id="87474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4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6158" w14:textId="77777777" w:rsidR="00AA4A02" w:rsidRDefault="00AA4A02" w:rsidP="00AA4A0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8821E7A" w14:textId="1ABDCCC0" w:rsidR="00AA4A02" w:rsidRPr="00AA4A02" w:rsidRDefault="00AA4A02" w:rsidP="00AA4A0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A4A02">
        <w:rPr>
          <w:rFonts w:ascii="Times New Roman" w:hAnsi="Times New Roman" w:cs="Times New Roman"/>
          <w:b/>
          <w:bCs/>
          <w:sz w:val="32"/>
          <w:szCs w:val="32"/>
          <w:lang w:val="en-IN"/>
        </w:rPr>
        <w:t>Databricks:</w:t>
      </w:r>
    </w:p>
    <w:p w14:paraId="5290E601" w14:textId="5408AEB2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A0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C22C39E" wp14:editId="3754A5DB">
            <wp:extent cx="5943600" cy="2758440"/>
            <wp:effectExtent l="0" t="0" r="0" b="0"/>
            <wp:docPr id="176870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00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D8B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B337FD" w14:textId="78B4181F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Azure Databricks:</w:t>
      </w:r>
    </w:p>
    <w:p w14:paraId="2EF6F481" w14:textId="6F2430E8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A0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7515C3" wp14:editId="698A4B87">
            <wp:extent cx="5943600" cy="3382645"/>
            <wp:effectExtent l="0" t="0" r="0" b="0"/>
            <wp:docPr id="126267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2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D21" w14:textId="77777777" w:rsid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A504E" w14:textId="77777777" w:rsidR="00AA4A02" w:rsidRPr="00AA4A02" w:rsidRDefault="00AA4A02" w:rsidP="00AF7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6A1A2" w14:textId="77777777" w:rsidR="00AF78A8" w:rsidRDefault="00AF78A8" w:rsidP="00AF78A8">
      <w:pPr>
        <w:rPr>
          <w:rFonts w:ascii="Verdana" w:hAnsi="Verdana" w:cs="Verdana"/>
        </w:rPr>
      </w:pPr>
    </w:p>
    <w:p w14:paraId="4B6F7692" w14:textId="77777777" w:rsidR="00AF78A8" w:rsidRPr="00AF78A8" w:rsidRDefault="00AF78A8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F78A8" w:rsidRPr="00AF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A8"/>
    <w:rsid w:val="00713D11"/>
    <w:rsid w:val="00AA4A02"/>
    <w:rsid w:val="00A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3C71DAD"/>
  <w15:chartTrackingRefBased/>
  <w15:docId w15:val="{99640A65-945A-4354-B2C0-C5FE8378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dcterms:created xsi:type="dcterms:W3CDTF">2023-12-28T15:18:00Z</dcterms:created>
  <dcterms:modified xsi:type="dcterms:W3CDTF">2023-12-28T15:38:00Z</dcterms:modified>
</cp:coreProperties>
</file>