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Requirements Specification (SRS)</w:t>
      </w:r>
    </w:p>
    <w:p>
      <w:pPr>
        <w:pStyle w:val="Heading2"/>
        <w:jc w:val="center"/>
      </w:pPr>
      <w:r>
        <w:t>Campus Connect - Campus Management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June 16, 2026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Campus Connect</w:t>
            </w:r>
          </w:p>
        </w:tc>
      </w:tr>
    </w:tbl>
    <w:p/>
    <w:p>
      <w:pPr>
        <w:pStyle w:val="Heading1"/>
        <w:jc w:val="left"/>
      </w:pPr>
      <w:r>
        <w:t>1. Executive Summary</w:t>
      </w:r>
    </w:p>
    <w:p>
      <w:r>
        <w:t>Campus Connect is a comprehensive campus management system designed to streamline administrative, academic, and student engagement processes. The system provides integrated solutions for student management, attendance tracking, event management, and authentication with role-based access control.</w:t>
      </w:r>
    </w:p>
    <w:p>
      <w:pPr>
        <w:pStyle w:val="Heading1"/>
        <w:jc w:val="left"/>
      </w:pPr>
      <w:r>
        <w:t>2. Project Overview</w:t>
      </w:r>
    </w:p>
    <w:p>
      <w:pPr>
        <w:pStyle w:val="Heading2"/>
        <w:jc w:val="left"/>
      </w:pPr>
      <w:r>
        <w:t>2.1 Business Objectives</w:t>
      </w:r>
    </w:p>
    <w:p>
      <w:pPr>
        <w:pStyle w:val="ListBullet"/>
      </w:pPr>
      <w:r>
        <w:t>Automate campus administrative processes</w:t>
      </w:r>
    </w:p>
    <w:p>
      <w:pPr>
        <w:pStyle w:val="ListBullet"/>
      </w:pPr>
      <w:r>
        <w:t>Improve student engagement and communication</w:t>
      </w:r>
    </w:p>
    <w:p>
      <w:pPr>
        <w:pStyle w:val="ListBullet"/>
      </w:pPr>
      <w:r>
        <w:t>Centralize student information and attendance tracking</w:t>
      </w:r>
    </w:p>
    <w:p>
      <w:pPr>
        <w:pStyle w:val="ListBullet"/>
      </w:pPr>
      <w:r>
        <w:t>Reduce manual paperwork and improve efficiency</w:t>
      </w:r>
    </w:p>
    <w:p>
      <w:pPr>
        <w:pStyle w:val="ListBullet"/>
      </w:pPr>
      <w:r>
        <w:t>Enable real-time event management and notifications</w:t>
      </w:r>
    </w:p>
    <w:p>
      <w:pPr>
        <w:pStyle w:val="Heading2"/>
        <w:jc w:val="left"/>
      </w:pPr>
      <w:r>
        <w:t>2.2 Target Users</w:t>
      </w:r>
    </w:p>
    <w:p>
      <w:pPr>
        <w:pStyle w:val="ListBullet"/>
      </w:pPr>
      <w:r>
        <w:t>Students: Attend classes, view attendance, register events, manage profile</w:t>
      </w:r>
    </w:p>
    <w:p>
      <w:pPr>
        <w:pStyle w:val="ListBullet"/>
      </w:pPr>
      <w:r>
        <w:t>Faculty/Staff: Mark attendance, create/manage events, view reports</w:t>
      </w:r>
    </w:p>
    <w:p>
      <w:pPr>
        <w:pStyle w:val="ListBullet"/>
      </w:pPr>
      <w:r>
        <w:t>Administrators: System management, reporting, analytics, user management</w:t>
      </w:r>
    </w:p>
    <w:p>
      <w:pPr>
        <w:pStyle w:val="Heading1"/>
        <w:jc w:val="left"/>
      </w:pPr>
      <w:r>
        <w:t>3. System Architecture</w:t>
      </w:r>
    </w:p>
    <w:p>
      <w:pPr>
        <w:pStyle w:val="Heading2"/>
        <w:jc w:val="left"/>
      </w:pPr>
      <w:r>
        <w:t>3.1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Component</w:t>
            </w:r>
          </w:p>
        </w:tc>
        <w:tc>
          <w:tcPr>
            <w:tcW w:type="dxa" w:w="4320"/>
            <w:shd w:fill="D3D3D3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React.js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Spring Boot 3.2+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PostgreSQL 14+</w:t>
            </w:r>
          </w:p>
        </w:tc>
      </w:tr>
      <w:tr>
        <w:tc>
          <w:tcPr>
            <w:tcW w:type="dxa" w:w="4320"/>
          </w:tcPr>
          <w:p>
            <w:r>
              <w:t>API</w:t>
            </w:r>
          </w:p>
        </w:tc>
        <w:tc>
          <w:tcPr>
            <w:tcW w:type="dxa" w:w="4320"/>
          </w:tcPr>
          <w:p>
            <w:r>
              <w:t>RESTful APIs</w:t>
            </w:r>
          </w:p>
        </w:tc>
      </w:tr>
      <w:tr>
        <w:tc>
          <w:tcPr>
            <w:tcW w:type="dxa" w:w="4320"/>
          </w:tcPr>
          <w:p>
            <w:r>
              <w:t>Build Tool</w:t>
            </w:r>
          </w:p>
        </w:tc>
        <w:tc>
          <w:tcPr>
            <w:tcW w:type="dxa" w:w="4320"/>
          </w:tcPr>
          <w:p>
            <w:r>
              <w:t>Maven</w:t>
            </w:r>
          </w:p>
        </w:tc>
      </w:tr>
      <w:tr>
        <w:tc>
          <w:tcPr>
            <w:tcW w:type="dxa" w:w="4320"/>
          </w:tcPr>
          <w:p>
            <w:r>
              <w:t>Containerization</w:t>
            </w:r>
          </w:p>
        </w:tc>
        <w:tc>
          <w:tcPr>
            <w:tcW w:type="dxa" w:w="4320"/>
          </w:tcPr>
          <w:p>
            <w:r>
              <w:t>Docker &amp; Docker Compose</w:t>
            </w:r>
          </w:p>
        </w:tc>
      </w:tr>
      <w:tr>
        <w:tc>
          <w:tcPr>
            <w:tcW w:type="dxa" w:w="4320"/>
          </w:tcPr>
          <w:p>
            <w:r>
              <w:t>CI/CD</w:t>
            </w:r>
          </w:p>
        </w:tc>
        <w:tc>
          <w:tcPr>
            <w:tcW w:type="dxa" w:w="4320"/>
          </w:tcPr>
          <w:p>
            <w:r>
              <w:t>Jenkins</w:t>
            </w:r>
          </w:p>
        </w:tc>
      </w:tr>
      <w:tr>
        <w:tc>
          <w:tcPr>
            <w:tcW w:type="dxa" w:w="4320"/>
          </w:tcPr>
          <w:p>
            <w:r>
              <w:t>Testing</w:t>
            </w:r>
          </w:p>
        </w:tc>
        <w:tc>
          <w:tcPr>
            <w:tcW w:type="dxa" w:w="4320"/>
          </w:tcPr>
          <w:p>
            <w:r>
              <w:t>Selenium, Rest Assured, Cucumber</w:t>
            </w:r>
          </w:p>
        </w:tc>
      </w:tr>
    </w:tbl>
    <w:p>
      <w:pPr>
        <w:pStyle w:val="Heading1"/>
        <w:jc w:val="left"/>
      </w:pPr>
      <w:r>
        <w:t>4. Functional Requirements</w:t>
      </w:r>
    </w:p>
    <w:p>
      <w:pPr>
        <w:pStyle w:val="Heading2"/>
        <w:jc w:val="left"/>
      </w:pPr>
      <w:r>
        <w:t>4.1 Phase 1 - Authentication Module</w:t>
      </w:r>
    </w:p>
    <w:p>
      <w:pPr>
        <w:pStyle w:val="Heading3"/>
        <w:jc w:val="left"/>
      </w:pPr>
      <w:r>
        <w:t>FR1.1: User Registration</w:t>
      </w:r>
    </w:p>
    <w:p>
      <w:pPr>
        <w:pStyle w:val="ListBullet"/>
      </w:pPr>
      <w:r>
        <w:t>Description: Allow new users to create an account</w:t>
      </w:r>
    </w:p>
    <w:p>
      <w:r>
        <w:t>Actors: New User</w:t>
      </w:r>
    </w:p>
    <w:p>
      <w:r>
        <w:t>Preconditions: User is not registered in the system</w:t>
      </w:r>
    </w:p>
    <w:p>
      <w:r>
        <w:t>User Flow:</w:t>
      </w:r>
    </w:p>
    <w:p>
      <w:pPr>
        <w:pStyle w:val="ListNumber"/>
      </w:pPr>
      <w:r>
        <w:t>User navigates to Registration page</w:t>
      </w:r>
    </w:p>
    <w:p>
      <w:pPr>
        <w:pStyle w:val="ListNumber"/>
      </w:pPr>
      <w:r>
        <w:t>User enters: Email, Full Name, Password, Confirm Password</w:t>
      </w:r>
    </w:p>
    <w:p>
      <w:pPr>
        <w:pStyle w:val="ListNumber"/>
      </w:pPr>
      <w:r>
        <w:t>System validates email format and password strength</w:t>
      </w:r>
    </w:p>
    <w:p>
      <w:pPr>
        <w:pStyle w:val="ListNumber"/>
      </w:pPr>
      <w:r>
        <w:t>System checks email uniqueness in database</w:t>
      </w:r>
    </w:p>
    <w:p>
      <w:pPr>
        <w:pStyle w:val="ListNumber"/>
      </w:pPr>
      <w:r>
        <w:t>System creates user account with status "ACTIVE"</w:t>
      </w:r>
    </w:p>
    <w:p>
      <w:pPr>
        <w:pStyle w:val="ListNumber"/>
      </w:pPr>
      <w:r>
        <w:t>System sends confirmation email</w:t>
      </w:r>
    </w:p>
    <w:p>
      <w:pPr>
        <w:pStyle w:val="ListNumber"/>
      </w:pPr>
      <w:r>
        <w:t>User redirected to Login page</w:t>
      </w:r>
    </w:p>
    <w:p>
      <w:r>
        <w:t>Acceptance Criteria:</w:t>
      </w:r>
    </w:p>
    <w:p>
      <w:pPr>
        <w:pStyle w:val="ListBullet2"/>
      </w:pPr>
      <w:r>
        <w:t>Password minimum 8 characters with special characters</w:t>
      </w:r>
    </w:p>
    <w:p>
      <w:pPr>
        <w:pStyle w:val="ListBullet2"/>
      </w:pPr>
      <w:r>
        <w:t>Email must be unique</w:t>
      </w:r>
    </w:p>
    <w:p>
      <w:pPr>
        <w:pStyle w:val="ListBullet2"/>
      </w:pPr>
      <w:r>
        <w:t>Email validation email sent successfully</w:t>
      </w:r>
    </w:p>
    <w:p>
      <w:pPr>
        <w:pStyle w:val="ListBullet2"/>
      </w:pPr>
      <w:r>
        <w:t>Confirmation message displayed</w:t>
      </w:r>
    </w:p>
    <w:p>
      <w:pPr>
        <w:pStyle w:val="Heading3"/>
        <w:jc w:val="left"/>
      </w:pPr>
      <w:r>
        <w:t>FR1.2: User Login</w:t>
      </w:r>
    </w:p>
    <w:p>
      <w:pPr>
        <w:pStyle w:val="ListBullet"/>
      </w:pPr>
      <w:r>
        <w:t>Description: Authenticate user and provide access token</w:t>
      </w:r>
    </w:p>
    <w:p>
      <w:r>
        <w:t>User Flow:</w:t>
      </w:r>
    </w:p>
    <w:p>
      <w:pPr>
        <w:pStyle w:val="ListNumber"/>
      </w:pPr>
      <w:r>
        <w:t>User navigates to Login page</w:t>
      </w:r>
    </w:p>
    <w:p>
      <w:pPr>
        <w:pStyle w:val="ListNumber"/>
      </w:pPr>
      <w:r>
        <w:t>User enters Email and Password</w:t>
      </w:r>
    </w:p>
    <w:p>
      <w:pPr>
        <w:pStyle w:val="ListNumber"/>
      </w:pPr>
      <w:r>
        <w:t>System validates credentials against database</w:t>
      </w:r>
    </w:p>
    <w:p>
      <w:pPr>
        <w:pStyle w:val="ListNumber"/>
      </w:pPr>
      <w:r>
        <w:t>System generates JWT token with 24-hour expiry</w:t>
      </w:r>
    </w:p>
    <w:p>
      <w:pPr>
        <w:pStyle w:val="ListNumber"/>
      </w:pPr>
      <w:r>
        <w:t>System stores token in browser localStorage</w:t>
      </w:r>
    </w:p>
    <w:p>
      <w:pPr>
        <w:pStyle w:val="ListNumber"/>
      </w:pPr>
      <w:r>
        <w:t>User redirected to Dashboard</w:t>
      </w:r>
    </w:p>
    <w:p>
      <w:r>
        <w:t>Acceptance Criteria:</w:t>
      </w:r>
    </w:p>
    <w:p>
      <w:pPr>
        <w:pStyle w:val="ListBullet2"/>
      </w:pPr>
      <w:r>
        <w:t>Valid credentials return 200 status with token</w:t>
      </w:r>
    </w:p>
    <w:p>
      <w:pPr>
        <w:pStyle w:val="ListBullet2"/>
      </w:pPr>
      <w:r>
        <w:t>Invalid credentials return 401 Unauthorized</w:t>
      </w:r>
    </w:p>
    <w:p>
      <w:pPr>
        <w:pStyle w:val="ListBullet2"/>
      </w:pPr>
      <w:r>
        <w:t>Token contains user ID, email, role</w:t>
      </w:r>
    </w:p>
    <w:p>
      <w:pPr>
        <w:pStyle w:val="ListBullet2"/>
      </w:pPr>
      <w:r>
        <w:t>Token expiry set to 24 hours</w:t>
      </w:r>
    </w:p>
    <w:p>
      <w:pPr>
        <w:pStyle w:val="Heading1"/>
        <w:jc w:val="left"/>
      </w:pPr>
      <w:r>
        <w:t>5. Non-Functional Requirements</w:t>
      </w:r>
    </w:p>
    <w:p>
      <w:pPr>
        <w:pStyle w:val="Heading2"/>
        <w:jc w:val="left"/>
      </w:pPr>
      <w:r>
        <w:t>5.1 Performance</w:t>
      </w:r>
    </w:p>
    <w:p>
      <w:pPr>
        <w:pStyle w:val="ListBullet"/>
      </w:pPr>
      <w:r>
        <w:t>API responses &lt; 500ms for 95th percentile</w:t>
      </w:r>
    </w:p>
    <w:p>
      <w:pPr>
        <w:pStyle w:val="ListBullet"/>
      </w:pPr>
      <w:r>
        <w:t>Database Queries: Execute within 100ms</w:t>
      </w:r>
    </w:p>
    <w:p>
      <w:pPr>
        <w:pStyle w:val="ListBullet"/>
      </w:pPr>
      <w:r>
        <w:t>Frontend Load Time: &lt; 3 seconds on 4G network</w:t>
      </w:r>
    </w:p>
    <w:p>
      <w:pPr>
        <w:pStyle w:val="ListBullet"/>
      </w:pPr>
      <w:r>
        <w:t>Concurrent Users: Support minimum 500 concurrent users</w:t>
      </w:r>
    </w:p>
    <w:p>
      <w:pPr>
        <w:pStyle w:val="Heading2"/>
        <w:jc w:val="left"/>
      </w:pPr>
      <w:r>
        <w:t>5.2 Security</w:t>
      </w:r>
    </w:p>
    <w:p>
      <w:pPr>
        <w:pStyle w:val="ListBullet"/>
      </w:pPr>
      <w:r>
        <w:t>All API endpoints require JWT authentication</w:t>
      </w:r>
    </w:p>
    <w:p>
      <w:pPr>
        <w:pStyle w:val="ListBullet"/>
      </w:pPr>
      <w:r>
        <w:t>Passwords stored using bcrypt hashing (minimum 10 rounds)</w:t>
      </w:r>
    </w:p>
    <w:p>
      <w:pPr>
        <w:pStyle w:val="ListBullet"/>
      </w:pPr>
      <w:r>
        <w:t>HTTPS only communication</w:t>
      </w:r>
    </w:p>
    <w:p>
      <w:pPr>
        <w:pStyle w:val="ListBullet"/>
      </w:pPr>
      <w:r>
        <w:t>SQL Injection prevention using prepared statements</w:t>
      </w:r>
    </w:p>
    <w:p>
      <w:pPr>
        <w:pStyle w:val="ListBullet"/>
      </w:pPr>
      <w:r>
        <w:t>CORS enabled for frontend domain only</w:t>
      </w:r>
    </w:p>
    <w:p>
      <w:pPr>
        <w:pStyle w:val="ListBullet"/>
      </w:pPr>
      <w:r>
        <w:t>Rate limiting: 100 requests per minute per user</w:t>
      </w:r>
    </w:p>
    <w:p>
      <w:pPr>
        <w:pStyle w:val="Heading1"/>
        <w:jc w:val="left"/>
      </w:pPr>
      <w:r>
        <w:t>6. Success Criteria</w:t>
      </w:r>
    </w:p>
    <w:p>
      <w:pPr>
        <w:pStyle w:val="ListBullet"/>
      </w:pPr>
      <w:r>
        <w:t>All functional requirements implemented</w:t>
      </w:r>
    </w:p>
    <w:p>
      <w:pPr>
        <w:pStyle w:val="ListBullet"/>
      </w:pPr>
      <w:r>
        <w:t>90%+ code coverage for backend APIs</w:t>
      </w:r>
    </w:p>
    <w:p>
      <w:pPr>
        <w:pStyle w:val="ListBullet"/>
      </w:pPr>
      <w:r>
        <w:t>All automated tests pass with 100% success rate</w:t>
      </w:r>
    </w:p>
    <w:p>
      <w:pPr>
        <w:pStyle w:val="ListBullet"/>
      </w:pPr>
      <w:r>
        <w:t>Performance benchmarks met</w:t>
      </w:r>
    </w:p>
    <w:p>
      <w:pPr>
        <w:pStyle w:val="ListBullet"/>
      </w:pPr>
      <w:r>
        <w:t>Zero critical security vulnerabilities</w:t>
      </w:r>
    </w:p>
    <w:p>
      <w:pPr>
        <w:pStyle w:val="ListBullet"/>
      </w:pPr>
      <w:r>
        <w:t>Jenkins CI/CD pipeline fully functional</w:t>
      </w:r>
    </w:p>
    <w:p>
      <w:pPr>
        <w:pStyle w:val="ListBullet"/>
      </w:pPr>
      <w:r>
        <w:t>Documentation complete and up-to-date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