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24EF6" w14:textId="77777777" w:rsidR="00B337AA" w:rsidRPr="00B337AA" w:rsidRDefault="00B337AA" w:rsidP="00B337AA">
      <w:pPr>
        <w:jc w:val="center"/>
        <w:rPr>
          <w:rFonts w:ascii="Times New Roman" w:hAnsi="Times New Roman" w:cs="Times New Roman"/>
        </w:rPr>
      </w:pPr>
      <w:r w:rsidRPr="004E7FB9">
        <w:rPr>
          <w:rFonts w:ascii="Times New Roman" w:hAnsi="Times New Roman" w:cs="Times New Roman"/>
          <w:sz w:val="32"/>
          <w:szCs w:val="32"/>
        </w:rPr>
        <w:t>Program:</w:t>
      </w:r>
      <w:r w:rsidRPr="004E7FB9">
        <w:rPr>
          <w:rFonts w:ascii="Times New Roman" w:hAnsi="Times New Roman" w:cs="Times New Roman"/>
          <w:sz w:val="40"/>
          <w:szCs w:val="40"/>
        </w:rPr>
        <w:t xml:space="preserve"> </w:t>
      </w:r>
      <w:r w:rsidRPr="00B337AA">
        <w:rPr>
          <w:rFonts w:ascii="Times New Roman" w:hAnsi="Times New Roman" w:cs="Times New Roman"/>
          <w:sz w:val="32"/>
          <w:szCs w:val="32"/>
        </w:rPr>
        <w:t>BE</w:t>
      </w:r>
    </w:p>
    <w:tbl>
      <w:tblPr>
        <w:tblStyle w:val="TableGrid"/>
        <w:tblpPr w:leftFromText="180" w:rightFromText="180" w:vertAnchor="text" w:horzAnchor="margin" w:tblpX="-431" w:tblpY="21"/>
        <w:tblW w:w="10343" w:type="dxa"/>
        <w:tblLook w:val="04A0" w:firstRow="1" w:lastRow="0" w:firstColumn="1" w:lastColumn="0" w:noHBand="0" w:noVBand="1"/>
      </w:tblPr>
      <w:tblGrid>
        <w:gridCol w:w="2776"/>
        <w:gridCol w:w="2884"/>
        <w:gridCol w:w="2828"/>
        <w:gridCol w:w="1855"/>
      </w:tblGrid>
      <w:tr w:rsidR="00B337AA" w:rsidRPr="004E7FB9" w14:paraId="280FE463" w14:textId="77777777" w:rsidTr="00442E0B">
        <w:tc>
          <w:tcPr>
            <w:tcW w:w="2776" w:type="dxa"/>
          </w:tcPr>
          <w:p w14:paraId="6FBE02D1" w14:textId="77777777" w:rsidR="00B337AA" w:rsidRPr="004E7FB9" w:rsidRDefault="00B337AA" w:rsidP="00442E0B">
            <w:pPr>
              <w:spacing w:line="276" w:lineRule="auto"/>
              <w:jc w:val="center"/>
              <w:rPr>
                <w:sz w:val="28"/>
                <w:szCs w:val="28"/>
              </w:rPr>
            </w:pPr>
            <w:bookmarkStart w:id="0" w:name="_Hlk196144427"/>
            <w:r w:rsidRPr="004E7FB9">
              <w:rPr>
                <w:sz w:val="28"/>
                <w:szCs w:val="28"/>
              </w:rPr>
              <w:t>Date</w:t>
            </w:r>
          </w:p>
        </w:tc>
        <w:tc>
          <w:tcPr>
            <w:tcW w:w="2884" w:type="dxa"/>
          </w:tcPr>
          <w:p w14:paraId="677EF25A" w14:textId="0011E1BB" w:rsidR="00B337AA" w:rsidRPr="004E7FB9" w:rsidRDefault="00932707" w:rsidP="00442E0B">
            <w:pPr>
              <w:spacing w:line="276" w:lineRule="auto"/>
              <w:jc w:val="center"/>
              <w:rPr>
                <w:sz w:val="28"/>
                <w:szCs w:val="28"/>
              </w:rPr>
            </w:pPr>
            <w:r>
              <w:rPr>
                <w:sz w:val="28"/>
                <w:szCs w:val="28"/>
              </w:rPr>
              <w:t>29</w:t>
            </w:r>
            <w:r w:rsidR="00D82F6D">
              <w:rPr>
                <w:sz w:val="28"/>
                <w:szCs w:val="28"/>
              </w:rPr>
              <w:t xml:space="preserve"> </w:t>
            </w:r>
            <w:r>
              <w:rPr>
                <w:sz w:val="28"/>
                <w:szCs w:val="28"/>
              </w:rPr>
              <w:t>April</w:t>
            </w:r>
            <w:r w:rsidR="00B337AA" w:rsidRPr="004E7FB9">
              <w:rPr>
                <w:sz w:val="28"/>
                <w:szCs w:val="28"/>
              </w:rPr>
              <w:t xml:space="preserve"> 202</w:t>
            </w:r>
            <w:r>
              <w:rPr>
                <w:sz w:val="28"/>
                <w:szCs w:val="28"/>
              </w:rPr>
              <w:t>5</w:t>
            </w:r>
          </w:p>
        </w:tc>
        <w:tc>
          <w:tcPr>
            <w:tcW w:w="2828" w:type="dxa"/>
          </w:tcPr>
          <w:p w14:paraId="0C244C3A" w14:textId="77777777" w:rsidR="00B337AA" w:rsidRPr="004E7FB9" w:rsidRDefault="00B337AA" w:rsidP="00442E0B">
            <w:pPr>
              <w:spacing w:line="276" w:lineRule="auto"/>
              <w:jc w:val="center"/>
              <w:rPr>
                <w:sz w:val="28"/>
                <w:szCs w:val="28"/>
              </w:rPr>
            </w:pPr>
            <w:r w:rsidRPr="004E7FB9">
              <w:rPr>
                <w:sz w:val="28"/>
                <w:szCs w:val="28"/>
              </w:rPr>
              <w:t>Maximum Marks</w:t>
            </w:r>
          </w:p>
        </w:tc>
        <w:tc>
          <w:tcPr>
            <w:tcW w:w="1855" w:type="dxa"/>
          </w:tcPr>
          <w:p w14:paraId="678D0544" w14:textId="77777777" w:rsidR="00B337AA" w:rsidRPr="004E7FB9" w:rsidRDefault="00B337AA" w:rsidP="00442E0B">
            <w:pPr>
              <w:spacing w:line="276" w:lineRule="auto"/>
              <w:jc w:val="center"/>
              <w:rPr>
                <w:sz w:val="28"/>
                <w:szCs w:val="28"/>
              </w:rPr>
            </w:pPr>
            <w:r w:rsidRPr="004E7FB9">
              <w:rPr>
                <w:sz w:val="28"/>
                <w:szCs w:val="28"/>
              </w:rPr>
              <w:t>50</w:t>
            </w:r>
          </w:p>
        </w:tc>
      </w:tr>
      <w:tr w:rsidR="00B337AA" w:rsidRPr="004E7FB9" w14:paraId="7BE11FB8" w14:textId="77777777" w:rsidTr="00442E0B">
        <w:tc>
          <w:tcPr>
            <w:tcW w:w="2776" w:type="dxa"/>
          </w:tcPr>
          <w:p w14:paraId="04B965E9" w14:textId="77777777" w:rsidR="00B337AA" w:rsidRPr="004E7FB9" w:rsidRDefault="00B337AA" w:rsidP="00442E0B">
            <w:pPr>
              <w:spacing w:line="276" w:lineRule="auto"/>
              <w:jc w:val="center"/>
              <w:rPr>
                <w:sz w:val="28"/>
                <w:szCs w:val="28"/>
              </w:rPr>
            </w:pPr>
            <w:r w:rsidRPr="004E7FB9">
              <w:rPr>
                <w:sz w:val="28"/>
                <w:szCs w:val="28"/>
              </w:rPr>
              <w:t>Course Code</w:t>
            </w:r>
          </w:p>
        </w:tc>
        <w:tc>
          <w:tcPr>
            <w:tcW w:w="2884" w:type="dxa"/>
          </w:tcPr>
          <w:p w14:paraId="57875B1C" w14:textId="35DB5CB9" w:rsidR="00B337AA" w:rsidRPr="00A4794C" w:rsidRDefault="00A4794C" w:rsidP="00442E0B">
            <w:pPr>
              <w:spacing w:line="276" w:lineRule="auto"/>
              <w:jc w:val="center"/>
              <w:rPr>
                <w:b/>
                <w:bCs/>
                <w:sz w:val="28"/>
                <w:szCs w:val="28"/>
              </w:rPr>
            </w:pPr>
            <w:r w:rsidRPr="00A4794C">
              <w:rPr>
                <w:b/>
                <w:bCs/>
                <w:sz w:val="28"/>
                <w:szCs w:val="28"/>
              </w:rPr>
              <w:t>C</w:t>
            </w:r>
            <w:r w:rsidR="00932707">
              <w:rPr>
                <w:b/>
                <w:bCs/>
                <w:sz w:val="28"/>
                <w:szCs w:val="28"/>
              </w:rPr>
              <w:t>S362AI</w:t>
            </w:r>
          </w:p>
        </w:tc>
        <w:tc>
          <w:tcPr>
            <w:tcW w:w="2828" w:type="dxa"/>
          </w:tcPr>
          <w:p w14:paraId="7EBF153D" w14:textId="77777777" w:rsidR="00B337AA" w:rsidRPr="004E7FB9" w:rsidRDefault="00B337AA" w:rsidP="00442E0B">
            <w:pPr>
              <w:spacing w:line="276" w:lineRule="auto"/>
              <w:jc w:val="center"/>
              <w:rPr>
                <w:sz w:val="28"/>
                <w:szCs w:val="28"/>
              </w:rPr>
            </w:pPr>
            <w:r w:rsidRPr="004E7FB9">
              <w:rPr>
                <w:sz w:val="28"/>
                <w:szCs w:val="28"/>
              </w:rPr>
              <w:t>Duration</w:t>
            </w:r>
          </w:p>
        </w:tc>
        <w:tc>
          <w:tcPr>
            <w:tcW w:w="1855" w:type="dxa"/>
          </w:tcPr>
          <w:p w14:paraId="039EBDB9" w14:textId="77777777" w:rsidR="00B337AA" w:rsidRPr="004E7FB9" w:rsidRDefault="00B337AA" w:rsidP="00442E0B">
            <w:pPr>
              <w:spacing w:line="276" w:lineRule="auto"/>
              <w:jc w:val="center"/>
              <w:rPr>
                <w:sz w:val="28"/>
                <w:szCs w:val="28"/>
              </w:rPr>
            </w:pPr>
            <w:r>
              <w:rPr>
                <w:sz w:val="28"/>
                <w:szCs w:val="28"/>
              </w:rPr>
              <w:t>9</w:t>
            </w:r>
            <w:r w:rsidRPr="004E7FB9">
              <w:rPr>
                <w:sz w:val="28"/>
                <w:szCs w:val="28"/>
              </w:rPr>
              <w:t xml:space="preserve">0 </w:t>
            </w:r>
            <w:r>
              <w:rPr>
                <w:sz w:val="28"/>
                <w:szCs w:val="28"/>
              </w:rPr>
              <w:t>m</w:t>
            </w:r>
            <w:r w:rsidRPr="004E7FB9">
              <w:rPr>
                <w:sz w:val="28"/>
                <w:szCs w:val="28"/>
              </w:rPr>
              <w:t>in</w:t>
            </w:r>
          </w:p>
        </w:tc>
      </w:tr>
      <w:tr w:rsidR="00B337AA" w:rsidRPr="004E7FB9" w14:paraId="40612704" w14:textId="77777777" w:rsidTr="00442E0B">
        <w:tc>
          <w:tcPr>
            <w:tcW w:w="2776" w:type="dxa"/>
          </w:tcPr>
          <w:p w14:paraId="068ADAEC" w14:textId="614CEBC3" w:rsidR="00B337AA" w:rsidRPr="004E7FB9" w:rsidRDefault="00932707" w:rsidP="00442E0B">
            <w:pPr>
              <w:spacing w:line="276" w:lineRule="auto"/>
              <w:jc w:val="center"/>
              <w:rPr>
                <w:sz w:val="28"/>
                <w:szCs w:val="28"/>
              </w:rPr>
            </w:pPr>
            <w:r>
              <w:rPr>
                <w:sz w:val="28"/>
                <w:szCs w:val="28"/>
              </w:rPr>
              <w:t>6</w:t>
            </w:r>
            <w:r w:rsidR="009C2B2A" w:rsidRPr="009C2B2A">
              <w:rPr>
                <w:sz w:val="28"/>
                <w:szCs w:val="28"/>
                <w:vertAlign w:val="superscript"/>
              </w:rPr>
              <w:t>th</w:t>
            </w:r>
            <w:r w:rsidR="009C2B2A">
              <w:rPr>
                <w:sz w:val="28"/>
                <w:szCs w:val="28"/>
              </w:rPr>
              <w:t xml:space="preserve"> </w:t>
            </w:r>
            <w:r w:rsidR="00B337AA" w:rsidRPr="004E7FB9">
              <w:rPr>
                <w:sz w:val="28"/>
                <w:szCs w:val="28"/>
              </w:rPr>
              <w:t>Sem</w:t>
            </w:r>
          </w:p>
        </w:tc>
        <w:tc>
          <w:tcPr>
            <w:tcW w:w="2884" w:type="dxa"/>
          </w:tcPr>
          <w:p w14:paraId="17FD33A1" w14:textId="41517495" w:rsidR="00B337AA" w:rsidRPr="004E7FB9" w:rsidRDefault="00B337AA" w:rsidP="00442E0B">
            <w:pPr>
              <w:spacing w:line="276" w:lineRule="auto"/>
              <w:jc w:val="center"/>
              <w:rPr>
                <w:sz w:val="28"/>
                <w:szCs w:val="28"/>
              </w:rPr>
            </w:pPr>
            <w:r w:rsidRPr="004E7FB9">
              <w:rPr>
                <w:sz w:val="28"/>
                <w:szCs w:val="28"/>
              </w:rPr>
              <w:t>V</w:t>
            </w:r>
            <w:r w:rsidR="00932707">
              <w:rPr>
                <w:sz w:val="28"/>
                <w:szCs w:val="28"/>
              </w:rPr>
              <w:t>I</w:t>
            </w:r>
            <w:r w:rsidRPr="004E7FB9">
              <w:rPr>
                <w:sz w:val="28"/>
                <w:szCs w:val="28"/>
              </w:rPr>
              <w:t xml:space="preserve"> Semester</w:t>
            </w:r>
          </w:p>
        </w:tc>
        <w:tc>
          <w:tcPr>
            <w:tcW w:w="4683" w:type="dxa"/>
            <w:gridSpan w:val="2"/>
          </w:tcPr>
          <w:p w14:paraId="67B25B30" w14:textId="500328C4" w:rsidR="00B337AA" w:rsidRPr="004E7FB9" w:rsidRDefault="00B337AA" w:rsidP="00442E0B">
            <w:pPr>
              <w:spacing w:line="276" w:lineRule="auto"/>
              <w:jc w:val="center"/>
              <w:rPr>
                <w:sz w:val="28"/>
                <w:szCs w:val="28"/>
              </w:rPr>
            </w:pPr>
            <w:r w:rsidRPr="004E7FB9">
              <w:rPr>
                <w:sz w:val="28"/>
                <w:szCs w:val="28"/>
              </w:rPr>
              <w:t>CIE-</w:t>
            </w:r>
            <w:r w:rsidR="000D2EE7">
              <w:rPr>
                <w:sz w:val="28"/>
                <w:szCs w:val="28"/>
              </w:rPr>
              <w:t>I</w:t>
            </w:r>
          </w:p>
        </w:tc>
      </w:tr>
      <w:tr w:rsidR="00B337AA" w:rsidRPr="004E7FB9" w14:paraId="4B33EB08" w14:textId="77777777" w:rsidTr="00442E0B">
        <w:tc>
          <w:tcPr>
            <w:tcW w:w="10343" w:type="dxa"/>
            <w:gridSpan w:val="4"/>
          </w:tcPr>
          <w:p w14:paraId="6FF18B5F" w14:textId="5A02CE2C" w:rsidR="00B337AA" w:rsidRDefault="00932707" w:rsidP="00442E0B">
            <w:pPr>
              <w:spacing w:line="276" w:lineRule="auto"/>
              <w:jc w:val="center"/>
              <w:rPr>
                <w:b/>
                <w:bCs/>
                <w:sz w:val="32"/>
                <w:szCs w:val="32"/>
              </w:rPr>
            </w:pPr>
            <w:r>
              <w:rPr>
                <w:b/>
                <w:bCs/>
                <w:sz w:val="32"/>
                <w:szCs w:val="32"/>
              </w:rPr>
              <w:t>Network Programming and Security</w:t>
            </w:r>
          </w:p>
          <w:p w14:paraId="6A22917A" w14:textId="38AC52EA" w:rsidR="006C5AEE" w:rsidRPr="006F503C" w:rsidRDefault="006C5AEE" w:rsidP="00442E0B">
            <w:pPr>
              <w:spacing w:line="276" w:lineRule="auto"/>
              <w:jc w:val="center"/>
              <w:rPr>
                <w:sz w:val="28"/>
                <w:szCs w:val="28"/>
              </w:rPr>
            </w:pPr>
          </w:p>
        </w:tc>
      </w:tr>
      <w:bookmarkEnd w:id="0"/>
    </w:tbl>
    <w:p w14:paraId="492463A2" w14:textId="77777777" w:rsidR="00384F40" w:rsidRPr="004E7FB9" w:rsidRDefault="00384F40" w:rsidP="00384F40">
      <w:pPr>
        <w:rPr>
          <w:rFonts w:ascii="Times New Roman" w:hAnsi="Times New Roman" w:cs="Times New Roman"/>
          <w:sz w:val="32"/>
          <w:szCs w:val="32"/>
        </w:rPr>
      </w:pPr>
    </w:p>
    <w:tbl>
      <w:tblPr>
        <w:tblW w:w="10070" w:type="dxa"/>
        <w:jc w:val="center"/>
        <w:tblCellMar>
          <w:left w:w="10" w:type="dxa"/>
          <w:right w:w="10" w:type="dxa"/>
        </w:tblCellMar>
        <w:tblLook w:val="0000" w:firstRow="0" w:lastRow="0" w:firstColumn="0" w:lastColumn="0" w:noHBand="0" w:noVBand="0"/>
      </w:tblPr>
      <w:tblGrid>
        <w:gridCol w:w="624"/>
        <w:gridCol w:w="8740"/>
        <w:gridCol w:w="706"/>
      </w:tblGrid>
      <w:tr w:rsidR="003F4C0C" w:rsidRPr="00442E0B" w14:paraId="424C9748"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45903" w14:textId="77777777" w:rsidR="003F4C0C" w:rsidRPr="00442E0B" w:rsidRDefault="003F4C0C" w:rsidP="0075395C">
            <w:pPr>
              <w:spacing w:line="276" w:lineRule="auto"/>
              <w:jc w:val="center"/>
              <w:rPr>
                <w:rFonts w:ascii="Bookman Old Style" w:eastAsia="Times New Roman" w:hAnsi="Bookman Old Style" w:cs="Times New Roman"/>
                <w:b/>
              </w:rPr>
            </w:pP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B77A98" w14:textId="24C7A9D3" w:rsidR="003F4C0C" w:rsidRPr="00442E0B" w:rsidRDefault="004D44D6" w:rsidP="0075395C">
            <w:pPr>
              <w:tabs>
                <w:tab w:val="left" w:pos="3375"/>
              </w:tabs>
              <w:spacing w:line="276" w:lineRule="auto"/>
              <w:jc w:val="center"/>
              <w:rPr>
                <w:rFonts w:ascii="Bookman Old Style" w:eastAsia="Times New Roman" w:hAnsi="Bookman Old Style" w:cs="Times New Roman"/>
                <w:b/>
              </w:rPr>
            </w:pPr>
            <w:r>
              <w:rPr>
                <w:rFonts w:ascii="Bookman Old Style" w:eastAsia="Times New Roman" w:hAnsi="Bookman Old Style" w:cs="Times New Roman"/>
                <w:b/>
              </w:rPr>
              <w:t>QUIZ</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6DD07" w14:textId="10A2317B" w:rsidR="003F4C0C" w:rsidRPr="00442E0B" w:rsidRDefault="003F4C0C" w:rsidP="0075395C">
            <w:pPr>
              <w:spacing w:line="276" w:lineRule="auto"/>
              <w:jc w:val="center"/>
              <w:rPr>
                <w:rFonts w:ascii="Bookman Old Style" w:hAnsi="Bookman Old Style"/>
                <w:b/>
              </w:rPr>
            </w:pPr>
          </w:p>
        </w:tc>
      </w:tr>
      <w:tr w:rsidR="003F4C0C" w:rsidRPr="00442E0B" w14:paraId="1CE04AF3"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114F44" w14:textId="0F547076" w:rsidR="003F4C0C" w:rsidRPr="00442E0B" w:rsidRDefault="003F4C0C" w:rsidP="0075395C">
            <w:pPr>
              <w:spacing w:line="276" w:lineRule="auto"/>
              <w:jc w:val="center"/>
              <w:rPr>
                <w:rFonts w:ascii="Bookman Old Style" w:eastAsia="Times New Roman" w:hAnsi="Bookman Old Style" w:cs="Times New Roman"/>
                <w:bCs/>
              </w:rPr>
            </w:pPr>
            <w:r w:rsidRPr="00442E0B">
              <w:rPr>
                <w:rFonts w:ascii="Bookman Old Style" w:eastAsia="Times New Roman" w:hAnsi="Bookman Old Style" w:cs="Times New Roman"/>
                <w:bCs/>
              </w:rPr>
              <w:t>1</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1AB3F4" w14:textId="35202BF2" w:rsidR="003F4C0C" w:rsidRPr="00442E0B" w:rsidRDefault="009A0EA0" w:rsidP="00D26E54">
            <w:pPr>
              <w:tabs>
                <w:tab w:val="left" w:pos="3375"/>
              </w:tabs>
              <w:spacing w:line="276" w:lineRule="auto"/>
              <w:rPr>
                <w:rFonts w:ascii="Bookman Old Style" w:eastAsia="Times New Roman" w:hAnsi="Bookman Old Style" w:cs="Times New Roman"/>
                <w:bCs/>
              </w:rPr>
            </w:pPr>
            <w:r>
              <w:t>FIN_WAIT_2</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65FB9" w14:textId="78452B7C" w:rsidR="003F4C0C" w:rsidRPr="00442E0B" w:rsidRDefault="003F4C0C" w:rsidP="0075395C">
            <w:pPr>
              <w:spacing w:line="276" w:lineRule="auto"/>
              <w:jc w:val="center"/>
              <w:rPr>
                <w:rFonts w:ascii="Bookman Old Style" w:hAnsi="Bookman Old Style"/>
                <w:bCs/>
              </w:rPr>
            </w:pPr>
            <w:r>
              <w:rPr>
                <w:rFonts w:ascii="Bookman Old Style" w:hAnsi="Bookman Old Style"/>
                <w:bCs/>
              </w:rPr>
              <w:t>1</w:t>
            </w:r>
          </w:p>
        </w:tc>
      </w:tr>
      <w:tr w:rsidR="003F4C0C" w:rsidRPr="00442E0B" w14:paraId="5EF0B6F6"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0B367F" w14:textId="356B2766" w:rsidR="003F4C0C" w:rsidRPr="00442E0B" w:rsidRDefault="003F4C0C" w:rsidP="0075395C">
            <w:pPr>
              <w:spacing w:line="276" w:lineRule="auto"/>
              <w:jc w:val="center"/>
              <w:rPr>
                <w:rFonts w:ascii="Bookman Old Style" w:eastAsia="Times New Roman" w:hAnsi="Bookman Old Style" w:cs="Times New Roman"/>
                <w:bCs/>
              </w:rPr>
            </w:pPr>
            <w:r w:rsidRPr="00442E0B">
              <w:rPr>
                <w:rFonts w:ascii="Bookman Old Style" w:eastAsia="Times New Roman" w:hAnsi="Bookman Old Style" w:cs="Times New Roman"/>
                <w:bCs/>
              </w:rPr>
              <w:t>2</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36928E" w14:textId="2E42C1B3" w:rsidR="003F4C0C" w:rsidRPr="009A0EA0" w:rsidRDefault="009A0EA0" w:rsidP="009A0EA0">
            <w:r>
              <w:t>TIME_WAIT</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A14B6B" w14:textId="3950F1DC" w:rsidR="003F4C0C" w:rsidRPr="00442E0B" w:rsidRDefault="003F4C0C" w:rsidP="0075395C">
            <w:pPr>
              <w:spacing w:line="276" w:lineRule="auto"/>
              <w:jc w:val="center"/>
              <w:rPr>
                <w:rFonts w:ascii="Bookman Old Style" w:hAnsi="Bookman Old Style"/>
                <w:bCs/>
              </w:rPr>
            </w:pPr>
            <w:r>
              <w:rPr>
                <w:rFonts w:ascii="Bookman Old Style" w:hAnsi="Bookman Old Style"/>
                <w:bCs/>
              </w:rPr>
              <w:t>1</w:t>
            </w:r>
          </w:p>
        </w:tc>
      </w:tr>
      <w:tr w:rsidR="003F4C0C" w:rsidRPr="00442E0B" w14:paraId="68F5864C"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EB3148" w14:textId="300084C8" w:rsidR="003F4C0C" w:rsidRPr="00442E0B" w:rsidRDefault="003F4C0C" w:rsidP="0075395C">
            <w:pPr>
              <w:spacing w:line="276" w:lineRule="auto"/>
              <w:jc w:val="center"/>
              <w:rPr>
                <w:rFonts w:ascii="Bookman Old Style" w:eastAsia="Times New Roman" w:hAnsi="Bookman Old Style" w:cs="Times New Roman"/>
                <w:bCs/>
              </w:rPr>
            </w:pPr>
            <w:r w:rsidRPr="00442E0B">
              <w:rPr>
                <w:rFonts w:ascii="Bookman Old Style" w:eastAsia="Times New Roman" w:hAnsi="Bookman Old Style" w:cs="Times New Roman"/>
                <w:bCs/>
              </w:rPr>
              <w:t>3</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E7EB4" w14:textId="520DC140" w:rsidR="003F4C0C" w:rsidRPr="00442E0B" w:rsidRDefault="009A0EA0" w:rsidP="00D26E54">
            <w:pPr>
              <w:tabs>
                <w:tab w:val="left" w:pos="3375"/>
              </w:tabs>
              <w:spacing w:line="276" w:lineRule="auto"/>
              <w:rPr>
                <w:rFonts w:ascii="Bookman Old Style" w:eastAsia="Times New Roman" w:hAnsi="Bookman Old Style" w:cs="Times New Roman"/>
                <w:bCs/>
              </w:rPr>
            </w:pPr>
            <w:r>
              <w:t>ESTABLISHED</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FC0A4" w14:textId="715B44E8" w:rsidR="003F4C0C" w:rsidRPr="00442E0B" w:rsidRDefault="003F4C0C" w:rsidP="0075395C">
            <w:pPr>
              <w:spacing w:line="276" w:lineRule="auto"/>
              <w:jc w:val="center"/>
              <w:rPr>
                <w:rFonts w:ascii="Bookman Old Style" w:hAnsi="Bookman Old Style"/>
                <w:bCs/>
              </w:rPr>
            </w:pPr>
            <w:r>
              <w:rPr>
                <w:rFonts w:ascii="Bookman Old Style" w:hAnsi="Bookman Old Style"/>
                <w:bCs/>
              </w:rPr>
              <w:t>1</w:t>
            </w:r>
          </w:p>
        </w:tc>
      </w:tr>
      <w:tr w:rsidR="003F4C0C" w:rsidRPr="00442E0B" w14:paraId="4D9BB3D0"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3A3795" w14:textId="1EF2AEBF" w:rsidR="003F4C0C" w:rsidRPr="00442E0B" w:rsidRDefault="003F4C0C" w:rsidP="0075395C">
            <w:pPr>
              <w:spacing w:line="276" w:lineRule="auto"/>
              <w:jc w:val="center"/>
              <w:rPr>
                <w:rFonts w:ascii="Bookman Old Style" w:eastAsia="Times New Roman" w:hAnsi="Bookman Old Style" w:cs="Times New Roman"/>
                <w:bCs/>
              </w:rPr>
            </w:pPr>
            <w:r w:rsidRPr="00442E0B">
              <w:rPr>
                <w:rFonts w:ascii="Bookman Old Style" w:eastAsia="Times New Roman" w:hAnsi="Bookman Old Style" w:cs="Times New Roman"/>
                <w:bCs/>
              </w:rPr>
              <w:t>4</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7301B5" w14:textId="74BB8A31" w:rsidR="003F4C0C" w:rsidRPr="00442E0B" w:rsidRDefault="009A0EA0" w:rsidP="009A0EA0">
            <w:pPr>
              <w:rPr>
                <w:rFonts w:ascii="Bookman Old Style" w:eastAsia="Times New Roman" w:hAnsi="Bookman Old Style" w:cs="Times New Roman"/>
                <w:bCs/>
              </w:rPr>
            </w:pPr>
            <w:r>
              <w:t>No, unless TCP keep-alive is enabled and expires</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154788" w14:textId="556F7D21" w:rsidR="003F4C0C" w:rsidRPr="00442E0B" w:rsidRDefault="003F4C0C" w:rsidP="0075395C">
            <w:pPr>
              <w:spacing w:line="276" w:lineRule="auto"/>
              <w:jc w:val="center"/>
              <w:rPr>
                <w:rFonts w:ascii="Bookman Old Style" w:hAnsi="Bookman Old Style"/>
                <w:bCs/>
              </w:rPr>
            </w:pPr>
            <w:r>
              <w:rPr>
                <w:rFonts w:ascii="Bookman Old Style" w:hAnsi="Bookman Old Style"/>
                <w:bCs/>
              </w:rPr>
              <w:t>1</w:t>
            </w:r>
          </w:p>
        </w:tc>
      </w:tr>
      <w:tr w:rsidR="003F4C0C" w:rsidRPr="00442E0B" w14:paraId="7930B42B"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0AEBBF" w14:textId="5F2690CE" w:rsidR="003F4C0C" w:rsidRPr="00442E0B" w:rsidRDefault="003F4C0C" w:rsidP="0075395C">
            <w:pPr>
              <w:spacing w:line="276" w:lineRule="auto"/>
              <w:jc w:val="center"/>
              <w:rPr>
                <w:rFonts w:ascii="Bookman Old Style" w:eastAsia="Times New Roman" w:hAnsi="Bookman Old Style" w:cs="Times New Roman"/>
                <w:bCs/>
              </w:rPr>
            </w:pPr>
            <w:r w:rsidRPr="00442E0B">
              <w:rPr>
                <w:rFonts w:ascii="Bookman Old Style" w:eastAsia="Times New Roman" w:hAnsi="Bookman Old Style" w:cs="Times New Roman"/>
                <w:bCs/>
              </w:rPr>
              <w:t>5</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02B143" w14:textId="59B160C0" w:rsidR="003F4C0C" w:rsidRPr="009A0EA0" w:rsidRDefault="009A0EA0" w:rsidP="009A0EA0">
            <w:r>
              <w:t>Because the local machine (server) was the one to send the last ACK after the client's FIN.</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73DFF" w14:textId="312036C7" w:rsidR="003F4C0C" w:rsidRPr="00442E0B" w:rsidRDefault="003F4C0C" w:rsidP="0075395C">
            <w:pPr>
              <w:spacing w:line="276" w:lineRule="auto"/>
              <w:jc w:val="center"/>
              <w:rPr>
                <w:rFonts w:ascii="Bookman Old Style" w:hAnsi="Bookman Old Style"/>
                <w:bCs/>
              </w:rPr>
            </w:pPr>
            <w:r>
              <w:rPr>
                <w:rFonts w:ascii="Bookman Old Style" w:hAnsi="Bookman Old Style"/>
                <w:bCs/>
              </w:rPr>
              <w:t>1</w:t>
            </w:r>
          </w:p>
        </w:tc>
      </w:tr>
      <w:tr w:rsidR="003F4C0C" w:rsidRPr="00442E0B" w14:paraId="33F5C296"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E1308" w14:textId="658E0A3F" w:rsidR="003F4C0C" w:rsidRPr="00442E0B" w:rsidRDefault="003F4C0C" w:rsidP="0075395C">
            <w:pPr>
              <w:spacing w:line="276" w:lineRule="auto"/>
              <w:jc w:val="center"/>
              <w:rPr>
                <w:rFonts w:ascii="Bookman Old Style" w:eastAsia="Times New Roman" w:hAnsi="Bookman Old Style" w:cs="Times New Roman"/>
                <w:bCs/>
              </w:rPr>
            </w:pPr>
            <w:r w:rsidRPr="00442E0B">
              <w:rPr>
                <w:rFonts w:ascii="Bookman Old Style" w:eastAsia="Times New Roman" w:hAnsi="Bookman Old Style" w:cs="Times New Roman"/>
                <w:bCs/>
              </w:rPr>
              <w:t>6</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D25A7" w14:textId="67CC6D91" w:rsidR="003F4C0C" w:rsidRPr="009A0EA0" w:rsidRDefault="009A0EA0" w:rsidP="009A0EA0">
            <w:r>
              <w:t>No.</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A2201" w14:textId="3BE23753" w:rsidR="003F4C0C" w:rsidRPr="00442E0B" w:rsidRDefault="003F4C0C" w:rsidP="0075395C">
            <w:pPr>
              <w:spacing w:line="276" w:lineRule="auto"/>
              <w:jc w:val="center"/>
              <w:rPr>
                <w:rFonts w:ascii="Bookman Old Style" w:hAnsi="Bookman Old Style"/>
                <w:bCs/>
              </w:rPr>
            </w:pPr>
            <w:r>
              <w:rPr>
                <w:rFonts w:ascii="Bookman Old Style" w:hAnsi="Bookman Old Style"/>
                <w:bCs/>
              </w:rPr>
              <w:t>1</w:t>
            </w:r>
          </w:p>
        </w:tc>
      </w:tr>
      <w:tr w:rsidR="003F4C0C" w:rsidRPr="00442E0B" w14:paraId="1C1DDEA1"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FD819D" w14:textId="152C03CE" w:rsidR="003F4C0C" w:rsidRPr="00442E0B" w:rsidRDefault="003F4C0C" w:rsidP="0075395C">
            <w:pPr>
              <w:spacing w:line="276" w:lineRule="auto"/>
              <w:jc w:val="center"/>
              <w:rPr>
                <w:rFonts w:ascii="Bookman Old Style" w:eastAsia="Times New Roman" w:hAnsi="Bookman Old Style" w:cs="Times New Roman"/>
                <w:bCs/>
              </w:rPr>
            </w:pPr>
            <w:r w:rsidRPr="00442E0B">
              <w:rPr>
                <w:rFonts w:ascii="Bookman Old Style" w:eastAsia="Times New Roman" w:hAnsi="Bookman Old Style" w:cs="Times New Roman"/>
                <w:bCs/>
              </w:rPr>
              <w:t>7</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6244FF" w14:textId="2578F5B7" w:rsidR="003F4C0C" w:rsidRPr="00442E0B" w:rsidRDefault="00215EDC" w:rsidP="00D26E54">
            <w:pPr>
              <w:tabs>
                <w:tab w:val="left" w:pos="3375"/>
              </w:tabs>
              <w:spacing w:line="276" w:lineRule="auto"/>
              <w:rPr>
                <w:rFonts w:ascii="Bookman Old Style" w:eastAsia="Times New Roman" w:hAnsi="Bookman Old Style" w:cs="Times New Roman"/>
                <w:bCs/>
              </w:rPr>
            </w:pPr>
            <w:r w:rsidRPr="00215EDC">
              <w:rPr>
                <w:rFonts w:ascii="Bookman Old Style" w:eastAsia="Times New Roman" w:hAnsi="Bookman Old Style" w:cs="Times New Roman"/>
                <w:b/>
                <w:bCs/>
              </w:rPr>
              <w:t>Parent closes</w:t>
            </w:r>
            <w:r w:rsidRPr="00215EDC">
              <w:rPr>
                <w:rFonts w:ascii="Bookman Old Style" w:eastAsia="Times New Roman" w:hAnsi="Bookman Old Style" w:cs="Times New Roman"/>
                <w:bCs/>
              </w:rPr>
              <w:t xml:space="preserve"> the connected socket; </w:t>
            </w:r>
            <w:r w:rsidRPr="00215EDC">
              <w:rPr>
                <w:rFonts w:ascii="Bookman Old Style" w:eastAsia="Times New Roman" w:hAnsi="Bookman Old Style" w:cs="Times New Roman"/>
                <w:b/>
                <w:bCs/>
              </w:rPr>
              <w:t>child closes</w:t>
            </w:r>
            <w:r w:rsidRPr="00215EDC">
              <w:rPr>
                <w:rFonts w:ascii="Bookman Old Style" w:eastAsia="Times New Roman" w:hAnsi="Bookman Old Style" w:cs="Times New Roman"/>
                <w:bCs/>
              </w:rPr>
              <w:t xml:space="preserve"> the listening socket after fork()</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D9FC3" w14:textId="183092C5" w:rsidR="003F4C0C" w:rsidRPr="00442E0B" w:rsidRDefault="00215EDC" w:rsidP="0075395C">
            <w:pPr>
              <w:spacing w:line="276" w:lineRule="auto"/>
              <w:jc w:val="center"/>
              <w:rPr>
                <w:rFonts w:ascii="Bookman Old Style" w:hAnsi="Bookman Old Style"/>
                <w:bCs/>
              </w:rPr>
            </w:pPr>
            <w:r>
              <w:rPr>
                <w:rFonts w:ascii="Bookman Old Style" w:hAnsi="Bookman Old Style"/>
                <w:bCs/>
              </w:rPr>
              <w:t>2</w:t>
            </w:r>
          </w:p>
        </w:tc>
      </w:tr>
      <w:tr w:rsidR="003F4C0C" w:rsidRPr="00442E0B" w14:paraId="683E1C7E"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587D51" w14:textId="549AC569" w:rsidR="003F4C0C" w:rsidRPr="00442E0B" w:rsidRDefault="003F4C0C" w:rsidP="0075395C">
            <w:pPr>
              <w:spacing w:line="276" w:lineRule="auto"/>
              <w:jc w:val="center"/>
              <w:rPr>
                <w:rFonts w:ascii="Bookman Old Style" w:eastAsia="Times New Roman" w:hAnsi="Bookman Old Style" w:cs="Times New Roman"/>
                <w:bCs/>
              </w:rPr>
            </w:pPr>
            <w:r w:rsidRPr="00442E0B">
              <w:rPr>
                <w:rFonts w:ascii="Bookman Old Style" w:eastAsia="Times New Roman" w:hAnsi="Bookman Old Style" w:cs="Times New Roman"/>
                <w:bCs/>
              </w:rPr>
              <w:t>8</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CC6F42" w14:textId="303DB3E0" w:rsidR="003F4C0C" w:rsidRPr="00442E0B" w:rsidRDefault="00215EDC" w:rsidP="00D26E54">
            <w:pPr>
              <w:tabs>
                <w:tab w:val="left" w:pos="3375"/>
              </w:tabs>
              <w:spacing w:line="276" w:lineRule="auto"/>
              <w:rPr>
                <w:rFonts w:ascii="Bookman Old Style" w:eastAsia="Times New Roman" w:hAnsi="Bookman Old Style" w:cs="Times New Roman"/>
                <w:bCs/>
              </w:rPr>
            </w:pPr>
            <w:r w:rsidRPr="00215EDC">
              <w:rPr>
                <w:rFonts w:ascii="Bookman Old Style" w:eastAsia="Times New Roman" w:hAnsi="Bookman Old Style" w:cs="Times New Roman"/>
                <w:bCs/>
              </w:rPr>
              <w:t>getpeername() returns the server’s address info after a successful connect()</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500DC" w14:textId="067446EA" w:rsidR="003F4C0C" w:rsidRPr="00442E0B" w:rsidRDefault="00215EDC" w:rsidP="0075395C">
            <w:pPr>
              <w:spacing w:line="276" w:lineRule="auto"/>
              <w:jc w:val="center"/>
              <w:rPr>
                <w:rFonts w:ascii="Bookman Old Style" w:hAnsi="Bookman Old Style"/>
                <w:bCs/>
              </w:rPr>
            </w:pPr>
            <w:r>
              <w:rPr>
                <w:rFonts w:ascii="Bookman Old Style" w:hAnsi="Bookman Old Style"/>
                <w:bCs/>
              </w:rPr>
              <w:t>2</w:t>
            </w:r>
          </w:p>
        </w:tc>
      </w:tr>
      <w:tr w:rsidR="003F4C0C" w:rsidRPr="00442E0B" w14:paraId="361A3490"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F0E54" w14:textId="77777777" w:rsidR="003F4C0C" w:rsidRPr="00442E0B" w:rsidRDefault="003F4C0C" w:rsidP="0075395C">
            <w:pPr>
              <w:spacing w:line="276" w:lineRule="auto"/>
              <w:jc w:val="center"/>
              <w:rPr>
                <w:rFonts w:ascii="Bookman Old Style" w:hAnsi="Bookman Old Style" w:cs="Times New Roman"/>
              </w:rPr>
            </w:pPr>
            <w:r w:rsidRPr="00442E0B">
              <w:rPr>
                <w:rFonts w:ascii="Bookman Old Style" w:eastAsia="Times New Roman" w:hAnsi="Bookman Old Style" w:cs="Times New Roman"/>
                <w:b/>
              </w:rPr>
              <w:t>Sl. No.</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A56324" w14:textId="77777777" w:rsidR="003F4C0C" w:rsidRPr="00442E0B" w:rsidRDefault="003F4C0C" w:rsidP="0075395C">
            <w:pPr>
              <w:tabs>
                <w:tab w:val="left" w:pos="3375"/>
              </w:tabs>
              <w:spacing w:line="276" w:lineRule="auto"/>
              <w:jc w:val="center"/>
              <w:rPr>
                <w:rFonts w:ascii="Bookman Old Style" w:hAnsi="Bookman Old Style" w:cs="Times New Roman"/>
              </w:rPr>
            </w:pPr>
            <w:r w:rsidRPr="00442E0B">
              <w:rPr>
                <w:rFonts w:ascii="Bookman Old Style" w:eastAsia="Times New Roman" w:hAnsi="Bookman Old Style" w:cs="Times New Roman"/>
                <w:b/>
              </w:rPr>
              <w:t>Test Questions</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91F85" w14:textId="77777777" w:rsidR="003F4C0C" w:rsidRPr="00442E0B" w:rsidRDefault="003F4C0C" w:rsidP="0075395C">
            <w:pPr>
              <w:spacing w:line="276" w:lineRule="auto"/>
              <w:jc w:val="center"/>
              <w:rPr>
                <w:rFonts w:ascii="Bookman Old Style" w:hAnsi="Bookman Old Style"/>
                <w:b/>
              </w:rPr>
            </w:pPr>
            <w:r w:rsidRPr="00442E0B">
              <w:rPr>
                <w:rFonts w:ascii="Bookman Old Style" w:hAnsi="Bookman Old Style"/>
                <w:b/>
              </w:rPr>
              <w:t>M</w:t>
            </w:r>
          </w:p>
        </w:tc>
      </w:tr>
      <w:tr w:rsidR="003F4C0C" w:rsidRPr="00442E0B" w14:paraId="39D25E46" w14:textId="77777777" w:rsidTr="00215EDC">
        <w:trPr>
          <w:trHeight w:val="271"/>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5F553A" w14:textId="77777777" w:rsidR="003F4C0C" w:rsidRPr="00442E0B" w:rsidRDefault="003F4C0C" w:rsidP="0075395C">
            <w:pPr>
              <w:spacing w:line="276" w:lineRule="auto"/>
              <w:jc w:val="center"/>
              <w:rPr>
                <w:rFonts w:ascii="Bookman Old Style" w:hAnsi="Bookman Old Style" w:cs="Times New Roman"/>
              </w:rPr>
            </w:pPr>
            <w:r w:rsidRPr="00442E0B">
              <w:rPr>
                <w:rFonts w:ascii="Bookman Old Style" w:eastAsia="Times New Roman" w:hAnsi="Bookman Old Style" w:cs="Times New Roman"/>
              </w:rPr>
              <w:t>1a</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8EDA4D" w14:textId="77777777" w:rsidR="00C21CBE" w:rsidRDefault="00C21CBE" w:rsidP="00C21CBE">
            <w:pPr>
              <w:spacing w:line="276" w:lineRule="auto"/>
              <w:jc w:val="center"/>
              <w:rPr>
                <w:rFonts w:ascii="Bookman Old Style" w:hAnsi="Bookman Old Style" w:cs="Times New Roman"/>
              </w:rPr>
            </w:pPr>
          </w:p>
          <w:p w14:paraId="6E821901" w14:textId="77777777" w:rsidR="003F4C0C" w:rsidRDefault="00C21CBE" w:rsidP="00C21CBE">
            <w:pPr>
              <w:spacing w:line="276" w:lineRule="auto"/>
              <w:jc w:val="center"/>
              <w:rPr>
                <w:rFonts w:ascii="Bookman Old Style" w:hAnsi="Bookman Old Style" w:cs="Times New Roman"/>
              </w:rPr>
            </w:pPr>
            <w:r>
              <w:rPr>
                <w:noProof/>
              </w:rPr>
              <w:drawing>
                <wp:inline distT="0" distB="0" distL="0" distR="0" wp14:anchorId="3F5F07A7" wp14:editId="4E73B089">
                  <wp:extent cx="3459480" cy="1325880"/>
                  <wp:effectExtent l="0" t="0" r="7620" b="7620"/>
                  <wp:docPr id="78700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1325880"/>
                          </a:xfrm>
                          <a:prstGeom prst="rect">
                            <a:avLst/>
                          </a:prstGeom>
                          <a:noFill/>
                          <a:ln>
                            <a:noFill/>
                          </a:ln>
                        </pic:spPr>
                      </pic:pic>
                    </a:graphicData>
                  </a:graphic>
                </wp:inline>
              </w:drawing>
            </w:r>
          </w:p>
          <w:p w14:paraId="32554E8A" w14:textId="7B0FDB8F" w:rsidR="00C21CBE" w:rsidRPr="00442E0B" w:rsidRDefault="00C21CBE" w:rsidP="00C21CBE">
            <w:pPr>
              <w:spacing w:line="276" w:lineRule="auto"/>
              <w:jc w:val="center"/>
              <w:rPr>
                <w:rFonts w:ascii="Bookman Old Style" w:hAnsi="Bookman Old Style" w:cs="Times New Roman"/>
              </w:rPr>
            </w:pPr>
            <w:r>
              <w:rPr>
                <w:noProof/>
              </w:rPr>
              <w:lastRenderedPageBreak/>
              <w:drawing>
                <wp:inline distT="0" distB="0" distL="0" distR="0" wp14:anchorId="772A11E7" wp14:editId="06D6AF86">
                  <wp:extent cx="3497580" cy="2263140"/>
                  <wp:effectExtent l="0" t="0" r="7620" b="3810"/>
                  <wp:docPr id="1426082267" name="Picture 2" descr="TCP Connection Termin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Connection Termination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2263140"/>
                          </a:xfrm>
                          <a:prstGeom prst="rect">
                            <a:avLst/>
                          </a:prstGeom>
                          <a:noFill/>
                          <a:ln>
                            <a:noFill/>
                          </a:ln>
                        </pic:spPr>
                      </pic:pic>
                    </a:graphicData>
                  </a:graphic>
                </wp:inline>
              </w:drawing>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B2CE04" w14:textId="16606615" w:rsidR="003F4C0C" w:rsidRPr="00442E0B" w:rsidRDefault="00B33219" w:rsidP="0075395C">
            <w:pPr>
              <w:spacing w:line="276" w:lineRule="auto"/>
              <w:jc w:val="center"/>
              <w:rPr>
                <w:rFonts w:ascii="Bookman Old Style" w:hAnsi="Bookman Old Style"/>
                <w:b/>
              </w:rPr>
            </w:pPr>
            <w:r>
              <w:rPr>
                <w:rFonts w:ascii="Bookman Old Style" w:hAnsi="Bookman Old Style"/>
                <w:b/>
              </w:rPr>
              <w:lastRenderedPageBreak/>
              <w:t>5</w:t>
            </w:r>
          </w:p>
        </w:tc>
      </w:tr>
      <w:tr w:rsidR="003F4C0C" w:rsidRPr="00442E0B" w14:paraId="31D26DFF" w14:textId="77777777" w:rsidTr="00215EDC">
        <w:trPr>
          <w:trHeight w:val="471"/>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778463" w14:textId="6F7FF0BD" w:rsidR="003F4C0C" w:rsidRPr="00442E0B" w:rsidRDefault="007B7A74" w:rsidP="008747E9">
            <w:pPr>
              <w:spacing w:line="276" w:lineRule="auto"/>
              <w:jc w:val="center"/>
              <w:rPr>
                <w:rFonts w:ascii="Bookman Old Style" w:eastAsia="Times New Roman" w:hAnsi="Bookman Old Style" w:cs="Times New Roman"/>
              </w:rPr>
            </w:pPr>
            <w:r>
              <w:rPr>
                <w:rFonts w:ascii="Bookman Old Style" w:eastAsia="Times New Roman" w:hAnsi="Bookman Old Style" w:cs="Times New Roman"/>
              </w:rPr>
              <w:t>1b</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1EA574" w14:textId="3A6F27DF" w:rsidR="00AA452D" w:rsidRPr="00F93B43" w:rsidRDefault="00F93B43" w:rsidP="00F93B43">
            <w:pPr>
              <w:spacing w:line="276" w:lineRule="auto"/>
              <w:rPr>
                <w:rFonts w:ascii="Bookman Old Style" w:hAnsi="Bookman Old Style" w:cs="Times New Roman"/>
              </w:rPr>
            </w:pPr>
            <w:r w:rsidRPr="00F93B43">
              <w:rPr>
                <w:rFonts w:ascii="Bookman Old Style" w:hAnsi="Bookman Old Style" w:cs="Times New Roman"/>
              </w:rPr>
              <w:t xml:space="preserve">The 32-bit TCP sequence number field allows tracking up to 4 GB of data, but it’s still sufficient for large data transfers because TCP handles </w:t>
            </w:r>
            <w:r w:rsidRPr="00F93B43">
              <w:rPr>
                <w:rFonts w:ascii="Bookman Old Style" w:hAnsi="Bookman Old Style" w:cs="Times New Roman"/>
                <w:b/>
                <w:bCs/>
              </w:rPr>
              <w:t>wrap-around</w:t>
            </w:r>
            <w:r w:rsidRPr="00F93B43">
              <w:rPr>
                <w:rFonts w:ascii="Bookman Old Style" w:hAnsi="Bookman Old Style" w:cs="Times New Roman"/>
              </w:rPr>
              <w:t xml:space="preserve"> using modulo 2³² arithmetic. Even if the </w:t>
            </w:r>
            <w:r w:rsidRPr="00F93B43">
              <w:rPr>
                <w:rFonts w:ascii="Bookman Old Style" w:hAnsi="Bookman Old Style" w:cs="Times New Roman"/>
                <w:b/>
                <w:bCs/>
              </w:rPr>
              <w:t>initial sequence number (ISN)</w:t>
            </w:r>
            <w:r w:rsidRPr="00F93B43">
              <w:rPr>
                <w:rFonts w:ascii="Bookman Old Style" w:hAnsi="Bookman Old Style" w:cs="Times New Roman"/>
              </w:rPr>
              <w:t xml:space="preserve"> is randomly chosen near 2³² - 1, and wrap-around happens quickly,</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BE24AA" w14:textId="02361B12" w:rsidR="003F4C0C" w:rsidRPr="00442E0B" w:rsidRDefault="00B33219" w:rsidP="008747E9">
            <w:pPr>
              <w:spacing w:line="276" w:lineRule="auto"/>
              <w:jc w:val="center"/>
              <w:rPr>
                <w:rFonts w:ascii="Bookman Old Style" w:hAnsi="Bookman Old Style"/>
                <w:b/>
              </w:rPr>
            </w:pPr>
            <w:r>
              <w:rPr>
                <w:rFonts w:ascii="Bookman Old Style" w:hAnsi="Bookman Old Style"/>
                <w:b/>
              </w:rPr>
              <w:t>5</w:t>
            </w:r>
          </w:p>
        </w:tc>
      </w:tr>
      <w:tr w:rsidR="003F4C0C" w:rsidRPr="00442E0B" w14:paraId="76B6FAAA" w14:textId="77777777" w:rsidTr="00215EDC">
        <w:trPr>
          <w:trHeight w:val="652"/>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D2A2A8" w14:textId="2BDAA034" w:rsidR="003F4C0C" w:rsidRPr="00442E0B" w:rsidRDefault="003F4C0C" w:rsidP="000D2EE7">
            <w:pPr>
              <w:spacing w:line="276" w:lineRule="auto"/>
              <w:jc w:val="center"/>
              <w:rPr>
                <w:rFonts w:ascii="Bookman Old Style" w:hAnsi="Bookman Old Style" w:cs="Times New Roman"/>
              </w:rPr>
            </w:pPr>
            <w:r w:rsidRPr="00442E0B">
              <w:rPr>
                <w:rFonts w:ascii="Bookman Old Style" w:hAnsi="Bookman Old Style" w:cs="Times New Roman"/>
              </w:rPr>
              <w:t>2</w:t>
            </w:r>
            <w:r w:rsidR="007B7A74">
              <w:rPr>
                <w:rFonts w:ascii="Bookman Old Style" w:hAnsi="Bookman Old Style" w:cs="Times New Roman"/>
              </w:rPr>
              <w:t>a</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DB3C8F" w14:textId="0932425F" w:rsidR="00FC6135" w:rsidRPr="00FC6135" w:rsidRDefault="00FC6135" w:rsidP="00FC6135">
            <w:pPr>
              <w:pStyle w:val="ListParagraph"/>
              <w:numPr>
                <w:ilvl w:val="0"/>
                <w:numId w:val="15"/>
              </w:numPr>
              <w:tabs>
                <w:tab w:val="left" w:pos="360"/>
              </w:tabs>
              <w:autoSpaceDE w:val="0"/>
              <w:autoSpaceDN w:val="0"/>
              <w:adjustRightInd w:val="0"/>
              <w:spacing w:line="276" w:lineRule="auto"/>
              <w:jc w:val="both"/>
              <w:rPr>
                <w:rFonts w:ascii="Bookman Old Style" w:hAnsi="Bookman Old Style"/>
              </w:rPr>
            </w:pPr>
            <w:r w:rsidRPr="00FC6135">
              <w:rPr>
                <w:rFonts w:ascii="Bookman Old Style" w:hAnsi="Bookman Old Style"/>
                <w:b/>
                <w:bCs/>
              </w:rPr>
              <w:t>TIME_WAIT ensures proper connection termination</w:t>
            </w:r>
            <w:r w:rsidRPr="00FC6135">
              <w:rPr>
                <w:rFonts w:ascii="Bookman Old Style" w:hAnsi="Bookman Old Style"/>
              </w:rPr>
              <w:t xml:space="preserve"> by waiting for any delayed packets to arrive.</w:t>
            </w:r>
          </w:p>
          <w:p w14:paraId="76AF2B50" w14:textId="6F61C43F" w:rsidR="00FC6135" w:rsidRPr="00FC6135" w:rsidRDefault="00FC6135" w:rsidP="00FC6135">
            <w:pPr>
              <w:pStyle w:val="ListParagraph"/>
              <w:numPr>
                <w:ilvl w:val="0"/>
                <w:numId w:val="15"/>
              </w:numPr>
              <w:tabs>
                <w:tab w:val="left" w:pos="360"/>
              </w:tabs>
              <w:autoSpaceDE w:val="0"/>
              <w:autoSpaceDN w:val="0"/>
              <w:adjustRightInd w:val="0"/>
              <w:spacing w:line="276" w:lineRule="auto"/>
              <w:jc w:val="both"/>
              <w:rPr>
                <w:rFonts w:ascii="Bookman Old Style" w:hAnsi="Bookman Old Style"/>
              </w:rPr>
            </w:pPr>
            <w:r w:rsidRPr="00FC6135">
              <w:rPr>
                <w:rFonts w:ascii="Bookman Old Style" w:hAnsi="Bookman Old Style"/>
                <w:b/>
                <w:bCs/>
              </w:rPr>
              <w:t>2 RTT timeout accounts for delayed packets</w:t>
            </w:r>
            <w:r w:rsidRPr="00FC6135">
              <w:rPr>
                <w:rFonts w:ascii="Bookman Old Style" w:hAnsi="Bookman Old Style"/>
              </w:rPr>
              <w:t>, ensuring the final ACK is received before termination.</w:t>
            </w:r>
          </w:p>
          <w:p w14:paraId="391D9586" w14:textId="5C5CDBD6" w:rsidR="00FC6135" w:rsidRPr="00FC6135" w:rsidRDefault="00FC6135" w:rsidP="00FC6135">
            <w:pPr>
              <w:pStyle w:val="ListParagraph"/>
              <w:numPr>
                <w:ilvl w:val="0"/>
                <w:numId w:val="15"/>
              </w:numPr>
              <w:tabs>
                <w:tab w:val="left" w:pos="360"/>
              </w:tabs>
              <w:autoSpaceDE w:val="0"/>
              <w:autoSpaceDN w:val="0"/>
              <w:adjustRightInd w:val="0"/>
              <w:spacing w:line="276" w:lineRule="auto"/>
              <w:jc w:val="both"/>
              <w:rPr>
                <w:rFonts w:ascii="Bookman Old Style" w:hAnsi="Bookman Old Style"/>
              </w:rPr>
            </w:pPr>
            <w:r w:rsidRPr="00FC6135">
              <w:rPr>
                <w:rFonts w:ascii="Bookman Old Style" w:hAnsi="Bookman Old Style"/>
                <w:b/>
                <w:bCs/>
              </w:rPr>
              <w:t>TIME_WAIT prevents reincarnation issues</w:t>
            </w:r>
            <w:r w:rsidRPr="00FC6135">
              <w:rPr>
                <w:rFonts w:ascii="Bookman Old Style" w:hAnsi="Bookman Old Style"/>
              </w:rPr>
              <w:t xml:space="preserve"> by ensuring old packets don’t interfere with new connections.</w:t>
            </w:r>
          </w:p>
          <w:p w14:paraId="3EFDFA17" w14:textId="548553E6" w:rsidR="00FC6135" w:rsidRPr="00FC6135" w:rsidRDefault="00FC6135" w:rsidP="00FC6135">
            <w:pPr>
              <w:pStyle w:val="ListParagraph"/>
              <w:numPr>
                <w:ilvl w:val="0"/>
                <w:numId w:val="15"/>
              </w:numPr>
              <w:tabs>
                <w:tab w:val="left" w:pos="360"/>
              </w:tabs>
              <w:autoSpaceDE w:val="0"/>
              <w:autoSpaceDN w:val="0"/>
              <w:adjustRightInd w:val="0"/>
              <w:spacing w:line="276" w:lineRule="auto"/>
              <w:jc w:val="both"/>
              <w:rPr>
                <w:rFonts w:ascii="Bookman Old Style" w:hAnsi="Bookman Old Style"/>
              </w:rPr>
            </w:pPr>
            <w:r w:rsidRPr="00FC6135">
              <w:rPr>
                <w:rFonts w:ascii="Bookman Old Style" w:hAnsi="Bookman Old Style"/>
                <w:b/>
                <w:bCs/>
              </w:rPr>
              <w:t>TIME_WAIT guarantees reliable cleanup</w:t>
            </w:r>
            <w:r w:rsidRPr="00FC6135">
              <w:rPr>
                <w:rFonts w:ascii="Bookman Old Style" w:hAnsi="Bookman Old Style"/>
              </w:rPr>
              <w:t>, clearing any remaining connection state and sequence numbers.</w:t>
            </w:r>
          </w:p>
          <w:p w14:paraId="5BB6EAC2" w14:textId="4967662B" w:rsidR="003F4C0C" w:rsidRPr="00442E0B" w:rsidRDefault="003F4C0C" w:rsidP="000D2EE7">
            <w:pPr>
              <w:tabs>
                <w:tab w:val="left" w:pos="360"/>
              </w:tabs>
              <w:autoSpaceDE w:val="0"/>
              <w:autoSpaceDN w:val="0"/>
              <w:adjustRightInd w:val="0"/>
              <w:spacing w:line="276" w:lineRule="auto"/>
              <w:jc w:val="both"/>
              <w:rPr>
                <w:rFonts w:ascii="Bookman Old Style" w:hAnsi="Bookman Old Style"/>
              </w:rP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590BB1" w14:textId="54C661F8" w:rsidR="003F4C0C" w:rsidRPr="00442E0B" w:rsidRDefault="00B33219" w:rsidP="000D2EE7">
            <w:pPr>
              <w:spacing w:line="276" w:lineRule="auto"/>
              <w:jc w:val="center"/>
              <w:rPr>
                <w:rFonts w:ascii="Bookman Old Style" w:hAnsi="Bookman Old Style"/>
                <w:b/>
              </w:rPr>
            </w:pPr>
            <w:r>
              <w:rPr>
                <w:rFonts w:ascii="Bookman Old Style" w:hAnsi="Bookman Old Style"/>
                <w:b/>
              </w:rPr>
              <w:t>5</w:t>
            </w:r>
          </w:p>
        </w:tc>
      </w:tr>
      <w:tr w:rsidR="003F4C0C" w:rsidRPr="00442E0B" w14:paraId="3D048FBD" w14:textId="77777777" w:rsidTr="00215EDC">
        <w:trPr>
          <w:trHeight w:val="652"/>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BB3E79" w14:textId="562BFBBB" w:rsidR="003F4C0C" w:rsidRPr="00442E0B" w:rsidRDefault="007B7A74" w:rsidP="000D2EE7">
            <w:pPr>
              <w:spacing w:line="276" w:lineRule="auto"/>
              <w:jc w:val="center"/>
              <w:rPr>
                <w:rFonts w:ascii="Bookman Old Style" w:hAnsi="Bookman Old Style" w:cs="Times New Roman"/>
              </w:rPr>
            </w:pPr>
            <w:r>
              <w:rPr>
                <w:rFonts w:ascii="Bookman Old Style" w:hAnsi="Bookman Old Style" w:cs="Times New Roman"/>
              </w:rPr>
              <w:t>2b</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88564" w14:textId="5E206F8C" w:rsidR="00B33219" w:rsidRPr="007B7A74" w:rsidRDefault="00B33219" w:rsidP="007B7A74">
            <w:pPr>
              <w:tabs>
                <w:tab w:val="left" w:pos="360"/>
              </w:tabs>
              <w:autoSpaceDE w:val="0"/>
              <w:autoSpaceDN w:val="0"/>
              <w:adjustRightInd w:val="0"/>
              <w:spacing w:line="276" w:lineRule="auto"/>
              <w:jc w:val="both"/>
              <w:rPr>
                <w:rFonts w:ascii="Bookman Old Style" w:hAnsi="Bookman Old Style"/>
                <w:bCs/>
              </w:rPr>
            </w:pPr>
            <w:r w:rsidRPr="00B33219">
              <w:rPr>
                <w:rFonts w:ascii="Bookman Old Style" w:hAnsi="Bookman Old Style"/>
                <w:bCs/>
              </w:rPr>
              <w:t xml:space="preserve">The </w:t>
            </w:r>
            <w:r w:rsidRPr="00B33219">
              <w:rPr>
                <w:rFonts w:ascii="Bookman Old Style" w:hAnsi="Bookman Old Style"/>
                <w:b/>
                <w:bCs/>
              </w:rPr>
              <w:t>SYN</w:t>
            </w:r>
            <w:r w:rsidRPr="00B33219">
              <w:rPr>
                <w:rFonts w:ascii="Bookman Old Style" w:hAnsi="Bookman Old Style"/>
                <w:bCs/>
              </w:rPr>
              <w:t xml:space="preserve"> or </w:t>
            </w:r>
            <w:r w:rsidRPr="00B33219">
              <w:rPr>
                <w:rFonts w:ascii="Bookman Old Style" w:hAnsi="Bookman Old Style"/>
                <w:b/>
                <w:bCs/>
              </w:rPr>
              <w:t>FIN</w:t>
            </w:r>
            <w:r w:rsidRPr="00B33219">
              <w:rPr>
                <w:rFonts w:ascii="Bookman Old Style" w:hAnsi="Bookman Old Style"/>
                <w:bCs/>
              </w:rPr>
              <w:t xml:space="preserve"> flag in TCP doesn't carry actual data but is treated as occupying one byte in the sequence number space. This ensures that </w:t>
            </w:r>
            <w:r w:rsidRPr="00B33219">
              <w:rPr>
                <w:rFonts w:ascii="Bookman Old Style" w:hAnsi="Bookman Old Style"/>
                <w:b/>
                <w:bCs/>
              </w:rPr>
              <w:t>SYN</w:t>
            </w:r>
            <w:r w:rsidRPr="00B33219">
              <w:rPr>
                <w:rFonts w:ascii="Bookman Old Style" w:hAnsi="Bookman Old Style"/>
                <w:bCs/>
              </w:rPr>
              <w:t xml:space="preserve"> or </w:t>
            </w:r>
            <w:r w:rsidRPr="00B33219">
              <w:rPr>
                <w:rFonts w:ascii="Bookman Old Style" w:hAnsi="Bookman Old Style"/>
                <w:b/>
                <w:bCs/>
              </w:rPr>
              <w:t>FIN</w:t>
            </w:r>
            <w:r w:rsidRPr="00B33219">
              <w:rPr>
                <w:rFonts w:ascii="Bookman Old Style" w:hAnsi="Bookman Old Style"/>
                <w:bCs/>
              </w:rPr>
              <w:t xml:space="preserve"> consumes a sequence number, making it clear when an acknowledgment is for the control flag (SYN/FIN) versus actual data. For example, if the </w:t>
            </w:r>
            <w:r w:rsidRPr="00B33219">
              <w:rPr>
                <w:rFonts w:ascii="Bookman Old Style" w:hAnsi="Bookman Old Style"/>
                <w:b/>
                <w:bCs/>
              </w:rPr>
              <w:t>SYN</w:t>
            </w:r>
            <w:r w:rsidRPr="00B33219">
              <w:rPr>
                <w:rFonts w:ascii="Bookman Old Style" w:hAnsi="Bookman Old Style"/>
                <w:bCs/>
              </w:rPr>
              <w:t xml:space="preserve"> is sent with </w:t>
            </w:r>
            <w:r w:rsidRPr="00B33219">
              <w:rPr>
                <w:rFonts w:ascii="Bookman Old Style" w:hAnsi="Bookman Old Style"/>
                <w:b/>
                <w:bCs/>
              </w:rPr>
              <w:t>Sequence Number = x</w:t>
            </w:r>
            <w:r w:rsidRPr="00B33219">
              <w:rPr>
                <w:rFonts w:ascii="Bookman Old Style" w:hAnsi="Bookman Old Style"/>
                <w:bCs/>
              </w:rPr>
              <w:t xml:space="preserve">, the first data byte will start at </w:t>
            </w:r>
            <w:r w:rsidRPr="00B33219">
              <w:rPr>
                <w:rFonts w:ascii="Bookman Old Style" w:hAnsi="Bookman Old Style"/>
                <w:b/>
                <w:bCs/>
              </w:rPr>
              <w:t>x + 1</w:t>
            </w:r>
            <w:r w:rsidRPr="00B33219">
              <w:rPr>
                <w:rFonts w:ascii="Bookman Old Style" w:hAnsi="Bookman Old Style"/>
                <w:bCs/>
              </w:rPr>
              <w:t xml:space="preserve">, and the corresponding acknowledgment will be </w:t>
            </w:r>
            <w:r w:rsidRPr="00B33219">
              <w:rPr>
                <w:rFonts w:ascii="Bookman Old Style" w:hAnsi="Bookman Old Style"/>
                <w:b/>
                <w:bCs/>
              </w:rPr>
              <w:t>x + 1</w:t>
            </w:r>
            <w:r w:rsidRPr="00B33219">
              <w:rPr>
                <w:rFonts w:ascii="Bookman Old Style" w:hAnsi="Bookman Old Style"/>
                <w:bCs/>
              </w:rPr>
              <w:t>. This prevents ambiguity, ensuring that the receiver can distinguish between acknowledging the control flag and actual data.</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023A93" w14:textId="16A81AEC" w:rsidR="003F4C0C" w:rsidRPr="00442E0B" w:rsidRDefault="00B33219" w:rsidP="000D2EE7">
            <w:pPr>
              <w:spacing w:line="276" w:lineRule="auto"/>
              <w:jc w:val="center"/>
              <w:rPr>
                <w:rFonts w:ascii="Bookman Old Style" w:hAnsi="Bookman Old Style"/>
                <w:b/>
              </w:rPr>
            </w:pPr>
            <w:r>
              <w:rPr>
                <w:rFonts w:ascii="Bookman Old Style" w:hAnsi="Bookman Old Style"/>
                <w:b/>
              </w:rPr>
              <w:t>5</w:t>
            </w:r>
          </w:p>
        </w:tc>
      </w:tr>
      <w:tr w:rsidR="001E00FE" w:rsidRPr="00442E0B" w14:paraId="0AAFEBB7" w14:textId="77777777" w:rsidTr="00215EDC">
        <w:trPr>
          <w:trHeight w:val="652"/>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13FDA0" w14:textId="6D613AF3" w:rsidR="001E00FE" w:rsidRDefault="001E00FE" w:rsidP="000D2EE7">
            <w:pPr>
              <w:spacing w:line="276" w:lineRule="auto"/>
              <w:jc w:val="center"/>
              <w:rPr>
                <w:rFonts w:ascii="Bookman Old Style" w:hAnsi="Bookman Old Style" w:cs="Times New Roman"/>
              </w:rPr>
            </w:pPr>
            <w:r>
              <w:rPr>
                <w:rFonts w:ascii="Bookman Old Style" w:hAnsi="Bookman Old Style" w:cs="Times New Roman"/>
              </w:rPr>
              <w:t>3a</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C626E" w14:textId="27101C3F" w:rsidR="001E00FE" w:rsidRPr="001E00FE" w:rsidRDefault="001E00FE" w:rsidP="001E00FE">
            <w:pPr>
              <w:pStyle w:val="ListParagraph"/>
              <w:numPr>
                <w:ilvl w:val="0"/>
                <w:numId w:val="15"/>
              </w:numPr>
              <w:tabs>
                <w:tab w:val="left" w:pos="360"/>
              </w:tabs>
              <w:autoSpaceDE w:val="0"/>
              <w:autoSpaceDN w:val="0"/>
              <w:adjustRightInd w:val="0"/>
              <w:spacing w:line="276" w:lineRule="auto"/>
              <w:jc w:val="both"/>
              <w:rPr>
                <w:rFonts w:ascii="Bookman Old Style" w:hAnsi="Bookman Old Style"/>
                <w:bCs/>
              </w:rPr>
            </w:pPr>
            <w:r w:rsidRPr="001E00FE">
              <w:rPr>
                <w:rFonts w:ascii="Bookman Old Style" w:hAnsi="Bookman Old Style"/>
                <w:bCs/>
              </w:rPr>
              <w:t>socket()</w:t>
            </w:r>
          </w:p>
          <w:p w14:paraId="4D98F1D3" w14:textId="0B75DD97" w:rsidR="001E00FE" w:rsidRPr="001E00FE" w:rsidRDefault="001E00FE" w:rsidP="001E00FE">
            <w:pPr>
              <w:pStyle w:val="ListParagraph"/>
              <w:numPr>
                <w:ilvl w:val="0"/>
                <w:numId w:val="15"/>
              </w:numPr>
              <w:tabs>
                <w:tab w:val="left" w:pos="360"/>
              </w:tabs>
              <w:autoSpaceDE w:val="0"/>
              <w:autoSpaceDN w:val="0"/>
              <w:adjustRightInd w:val="0"/>
              <w:spacing w:line="276" w:lineRule="auto"/>
              <w:jc w:val="both"/>
              <w:rPr>
                <w:rFonts w:ascii="Bookman Old Style" w:hAnsi="Bookman Old Style"/>
                <w:bCs/>
              </w:rPr>
            </w:pPr>
            <w:r w:rsidRPr="001E00FE">
              <w:rPr>
                <w:rFonts w:ascii="Bookman Old Style" w:hAnsi="Bookman Old Style"/>
                <w:bCs/>
              </w:rPr>
              <w:t>bind()</w:t>
            </w:r>
          </w:p>
          <w:p w14:paraId="7F81F9A6" w14:textId="44A8F759" w:rsidR="001E00FE" w:rsidRPr="001E00FE" w:rsidRDefault="001E00FE" w:rsidP="001E00FE">
            <w:pPr>
              <w:pStyle w:val="ListParagraph"/>
              <w:numPr>
                <w:ilvl w:val="0"/>
                <w:numId w:val="15"/>
              </w:numPr>
              <w:tabs>
                <w:tab w:val="left" w:pos="360"/>
              </w:tabs>
              <w:autoSpaceDE w:val="0"/>
              <w:autoSpaceDN w:val="0"/>
              <w:adjustRightInd w:val="0"/>
              <w:spacing w:line="276" w:lineRule="auto"/>
              <w:jc w:val="both"/>
              <w:rPr>
                <w:rFonts w:ascii="Bookman Old Style" w:hAnsi="Bookman Old Style"/>
                <w:bCs/>
              </w:rPr>
            </w:pPr>
            <w:r w:rsidRPr="001E00FE">
              <w:rPr>
                <w:rFonts w:ascii="Bookman Old Style" w:hAnsi="Bookman Old Style"/>
                <w:bCs/>
              </w:rPr>
              <w:t>listen()</w:t>
            </w:r>
          </w:p>
          <w:p w14:paraId="385358E1" w14:textId="16A1C373" w:rsidR="001E00FE" w:rsidRPr="001E00FE" w:rsidRDefault="001E00FE" w:rsidP="001E00FE">
            <w:pPr>
              <w:pStyle w:val="ListParagraph"/>
              <w:numPr>
                <w:ilvl w:val="0"/>
                <w:numId w:val="15"/>
              </w:numPr>
              <w:tabs>
                <w:tab w:val="left" w:pos="360"/>
              </w:tabs>
              <w:autoSpaceDE w:val="0"/>
              <w:autoSpaceDN w:val="0"/>
              <w:adjustRightInd w:val="0"/>
              <w:spacing w:line="276" w:lineRule="auto"/>
              <w:jc w:val="both"/>
              <w:rPr>
                <w:rFonts w:ascii="Bookman Old Style" w:hAnsi="Bookman Old Style"/>
                <w:bCs/>
              </w:rPr>
            </w:pPr>
            <w:r w:rsidRPr="001E00FE">
              <w:rPr>
                <w:rFonts w:ascii="Bookman Old Style" w:hAnsi="Bookman Old Style"/>
                <w:bCs/>
              </w:rPr>
              <w:t>accept()</w:t>
            </w:r>
          </w:p>
          <w:p w14:paraId="70858813" w14:textId="755C0B70" w:rsidR="001E00FE" w:rsidRPr="001E00FE" w:rsidRDefault="001E00FE" w:rsidP="001E00FE">
            <w:pPr>
              <w:pStyle w:val="ListParagraph"/>
              <w:numPr>
                <w:ilvl w:val="0"/>
                <w:numId w:val="15"/>
              </w:numPr>
              <w:tabs>
                <w:tab w:val="left" w:pos="360"/>
              </w:tabs>
              <w:autoSpaceDE w:val="0"/>
              <w:autoSpaceDN w:val="0"/>
              <w:adjustRightInd w:val="0"/>
              <w:spacing w:line="276" w:lineRule="auto"/>
              <w:jc w:val="both"/>
              <w:rPr>
                <w:rFonts w:ascii="Bookman Old Style" w:hAnsi="Bookman Old Style"/>
                <w:bCs/>
              </w:rPr>
            </w:pPr>
            <w:r w:rsidRPr="001E00FE">
              <w:rPr>
                <w:rFonts w:ascii="Bookman Old Style" w:hAnsi="Bookman Old Style"/>
                <w:bCs/>
              </w:rPr>
              <w:t>read() / recv()</w:t>
            </w:r>
          </w:p>
          <w:p w14:paraId="4DC24706" w14:textId="2060642E" w:rsidR="001E00FE" w:rsidRPr="001E00FE" w:rsidRDefault="001E00FE" w:rsidP="001E00FE">
            <w:pPr>
              <w:pStyle w:val="ListParagraph"/>
              <w:numPr>
                <w:ilvl w:val="0"/>
                <w:numId w:val="15"/>
              </w:numPr>
              <w:tabs>
                <w:tab w:val="left" w:pos="360"/>
              </w:tabs>
              <w:autoSpaceDE w:val="0"/>
              <w:autoSpaceDN w:val="0"/>
              <w:adjustRightInd w:val="0"/>
              <w:spacing w:line="276" w:lineRule="auto"/>
              <w:jc w:val="both"/>
              <w:rPr>
                <w:rFonts w:ascii="Bookman Old Style" w:hAnsi="Bookman Old Style"/>
                <w:bCs/>
              </w:rPr>
            </w:pPr>
            <w:r w:rsidRPr="001E00FE">
              <w:rPr>
                <w:rFonts w:ascii="Bookman Old Style" w:hAnsi="Bookman Old Style"/>
                <w:bCs/>
              </w:rPr>
              <w:t>write() / send()</w:t>
            </w:r>
          </w:p>
          <w:p w14:paraId="7BF5C8A4" w14:textId="33966FBC" w:rsidR="001E00FE" w:rsidRPr="001E00FE" w:rsidRDefault="001E00FE" w:rsidP="007B7A74">
            <w:pPr>
              <w:pStyle w:val="ListParagraph"/>
              <w:numPr>
                <w:ilvl w:val="0"/>
                <w:numId w:val="15"/>
              </w:numPr>
              <w:tabs>
                <w:tab w:val="left" w:pos="360"/>
              </w:tabs>
              <w:autoSpaceDE w:val="0"/>
              <w:autoSpaceDN w:val="0"/>
              <w:adjustRightInd w:val="0"/>
              <w:spacing w:line="276" w:lineRule="auto"/>
              <w:jc w:val="both"/>
              <w:rPr>
                <w:rFonts w:ascii="Bookman Old Style" w:hAnsi="Bookman Old Style"/>
                <w:bCs/>
              </w:rPr>
            </w:pPr>
            <w:r w:rsidRPr="001E00FE">
              <w:rPr>
                <w:rFonts w:ascii="Bookman Old Style" w:hAnsi="Bookman Old Style"/>
                <w:bCs/>
              </w:rPr>
              <w:t>close()</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F3138" w14:textId="77777777" w:rsidR="001E00FE" w:rsidRDefault="001E00FE" w:rsidP="000D2EE7">
            <w:pPr>
              <w:spacing w:line="276" w:lineRule="auto"/>
              <w:jc w:val="center"/>
              <w:rPr>
                <w:rFonts w:ascii="Bookman Old Style" w:hAnsi="Bookman Old Style"/>
                <w:b/>
              </w:rPr>
            </w:pPr>
          </w:p>
        </w:tc>
      </w:tr>
      <w:tr w:rsidR="001E00FE" w:rsidRPr="00442E0B" w14:paraId="069CE590" w14:textId="77777777" w:rsidTr="00215EDC">
        <w:trPr>
          <w:trHeight w:val="652"/>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C0217" w14:textId="403994F7" w:rsidR="001E00FE" w:rsidRDefault="001E00FE" w:rsidP="000D2EE7">
            <w:pPr>
              <w:spacing w:line="276" w:lineRule="auto"/>
              <w:jc w:val="center"/>
              <w:rPr>
                <w:rFonts w:ascii="Bookman Old Style" w:hAnsi="Bookman Old Style" w:cs="Times New Roman"/>
              </w:rPr>
            </w:pPr>
            <w:r>
              <w:rPr>
                <w:rFonts w:ascii="Bookman Old Style" w:hAnsi="Bookman Old Style" w:cs="Times New Roman"/>
              </w:rPr>
              <w:t>3b</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F5A37" w14:textId="77777777" w:rsidR="001E00FE" w:rsidRDefault="00F12A2A" w:rsidP="007B7A74">
            <w:pPr>
              <w:tabs>
                <w:tab w:val="left" w:pos="360"/>
              </w:tabs>
              <w:autoSpaceDE w:val="0"/>
              <w:autoSpaceDN w:val="0"/>
              <w:adjustRightInd w:val="0"/>
              <w:spacing w:line="276" w:lineRule="auto"/>
              <w:jc w:val="both"/>
              <w:rPr>
                <w:rFonts w:ascii="Bookman Old Style" w:hAnsi="Bookman Old Style"/>
                <w:bCs/>
              </w:rPr>
            </w:pPr>
            <w:r>
              <w:rPr>
                <w:rFonts w:ascii="Bookman Old Style" w:hAnsi="Bookman Old Style"/>
                <w:bCs/>
              </w:rPr>
              <w:t>Program to be executed</w:t>
            </w:r>
          </w:p>
          <w:p w14:paraId="0CEE5F8E" w14:textId="77777777" w:rsidR="00F12A2A" w:rsidRDefault="00F12A2A" w:rsidP="007B7A74">
            <w:pPr>
              <w:tabs>
                <w:tab w:val="left" w:pos="360"/>
              </w:tabs>
              <w:autoSpaceDE w:val="0"/>
              <w:autoSpaceDN w:val="0"/>
              <w:adjustRightInd w:val="0"/>
              <w:spacing w:line="276" w:lineRule="auto"/>
              <w:jc w:val="both"/>
              <w:rPr>
                <w:rFonts w:ascii="Bookman Old Style" w:hAnsi="Bookman Old Style"/>
                <w:bCs/>
              </w:rPr>
            </w:pPr>
          </w:p>
          <w:p w14:paraId="071D102B" w14:textId="318AC7D8" w:rsidR="00F12A2A" w:rsidRDefault="00F12A2A" w:rsidP="007B7A74">
            <w:pPr>
              <w:tabs>
                <w:tab w:val="left" w:pos="360"/>
              </w:tabs>
              <w:autoSpaceDE w:val="0"/>
              <w:autoSpaceDN w:val="0"/>
              <w:adjustRightInd w:val="0"/>
              <w:spacing w:line="276" w:lineRule="auto"/>
              <w:jc w:val="both"/>
              <w:rPr>
                <w:rFonts w:ascii="Bookman Old Style" w:hAnsi="Bookman Old Style"/>
                <w:bCs/>
              </w:rPr>
            </w:pPr>
            <w:r>
              <w:rPr>
                <w:rFonts w:ascii="Bookman Old Style" w:hAnsi="Bookman Old Style"/>
                <w:bCs/>
              </w:rPr>
              <w:lastRenderedPageBreak/>
              <w:t xml:space="preserve">  X1.c</w:t>
            </w:r>
          </w:p>
          <w:p w14:paraId="0B425CF4" w14:textId="77777777" w:rsidR="00F12A2A" w:rsidRP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#include &lt;stdio.h&gt;</w:t>
            </w:r>
          </w:p>
          <w:p w14:paraId="11AD60A6" w14:textId="77777777" w:rsid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int main(int argc, char *argv[])</w:t>
            </w:r>
          </w:p>
          <w:p w14:paraId="479363DC" w14:textId="436173EE" w:rsidR="00F12A2A" w:rsidRP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w:t>
            </w:r>
          </w:p>
          <w:p w14:paraId="7C6ACE27" w14:textId="77777777" w:rsidR="00F12A2A" w:rsidRP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 xml:space="preserve">    printf("Inside child program:\n");</w:t>
            </w:r>
          </w:p>
          <w:p w14:paraId="2873A934" w14:textId="77777777" w:rsidR="00F12A2A" w:rsidRP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 xml:space="preserve">    printf("Number of arguments: %d\n", argc);</w:t>
            </w:r>
          </w:p>
          <w:p w14:paraId="782EED41" w14:textId="77777777" w:rsidR="00F12A2A" w:rsidRP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 xml:space="preserve">    for (int i = 0; i &lt; argc; i++) {</w:t>
            </w:r>
          </w:p>
          <w:p w14:paraId="3B50CDC0" w14:textId="77777777" w:rsidR="00F12A2A" w:rsidRP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 xml:space="preserve">        printf("arg[%d]: %s\n", i, argv[i]);</w:t>
            </w:r>
          </w:p>
          <w:p w14:paraId="25F21166" w14:textId="77777777" w:rsidR="00F12A2A" w:rsidRP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 xml:space="preserve">    }</w:t>
            </w:r>
          </w:p>
          <w:p w14:paraId="529236F1" w14:textId="77777777" w:rsidR="00F12A2A" w:rsidRP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 xml:space="preserve">    return 0;</w:t>
            </w:r>
          </w:p>
          <w:p w14:paraId="5697F0AF" w14:textId="77777777" w:rsid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w:t>
            </w:r>
          </w:p>
          <w:p w14:paraId="51D9E708" w14:textId="77777777" w:rsidR="00F12A2A" w:rsidRDefault="00F12A2A" w:rsidP="00F12A2A">
            <w:pPr>
              <w:tabs>
                <w:tab w:val="left" w:pos="360"/>
              </w:tabs>
              <w:autoSpaceDE w:val="0"/>
              <w:autoSpaceDN w:val="0"/>
              <w:adjustRightInd w:val="0"/>
              <w:spacing w:line="276" w:lineRule="auto"/>
              <w:jc w:val="both"/>
              <w:rPr>
                <w:rFonts w:ascii="Bookman Old Style" w:hAnsi="Bookman Old Style"/>
                <w:bCs/>
              </w:rPr>
            </w:pPr>
            <w:r>
              <w:rPr>
                <w:rFonts w:ascii="Bookman Old Style" w:hAnsi="Bookman Old Style"/>
                <w:bCs/>
              </w:rPr>
              <w:t>$ cc -o x1 x1.c</w:t>
            </w:r>
          </w:p>
          <w:p w14:paraId="263FEBE8" w14:textId="6DA6493D" w:rsidR="00F12A2A" w:rsidRDefault="00F12A2A" w:rsidP="00F12A2A">
            <w:pPr>
              <w:tabs>
                <w:tab w:val="left" w:pos="360"/>
              </w:tabs>
              <w:autoSpaceDE w:val="0"/>
              <w:autoSpaceDN w:val="0"/>
              <w:adjustRightInd w:val="0"/>
              <w:spacing w:line="276" w:lineRule="auto"/>
              <w:jc w:val="both"/>
              <w:rPr>
                <w:rFonts w:ascii="Bookman Old Style" w:hAnsi="Bookman Old Style"/>
                <w:bCs/>
              </w:rPr>
            </w:pPr>
            <w:r>
              <w:rPr>
                <w:rFonts w:ascii="Bookman Old Style" w:hAnsi="Bookman Old Style"/>
                <w:bCs/>
              </w:rPr>
              <w:t>In main program create a child and execute x1 using exec</w:t>
            </w:r>
          </w:p>
          <w:p w14:paraId="0DD567D4" w14:textId="5BE910A0" w:rsidR="00F12A2A" w:rsidRDefault="00F12A2A" w:rsidP="00F12A2A">
            <w:pPr>
              <w:tabs>
                <w:tab w:val="left" w:pos="360"/>
              </w:tabs>
              <w:autoSpaceDE w:val="0"/>
              <w:autoSpaceDN w:val="0"/>
              <w:adjustRightInd w:val="0"/>
              <w:spacing w:line="276" w:lineRule="auto"/>
              <w:jc w:val="both"/>
              <w:rPr>
                <w:rFonts w:ascii="Bookman Old Style" w:hAnsi="Bookman Old Style"/>
                <w:bCs/>
              </w:rPr>
            </w:pPr>
            <w:r w:rsidRPr="00F12A2A">
              <w:rPr>
                <w:rFonts w:ascii="Bookman Old Style" w:hAnsi="Bookman Old Style"/>
                <w:bCs/>
              </w:rPr>
              <w:t>execl("</w:t>
            </w:r>
            <w:r>
              <w:rPr>
                <w:rFonts w:ascii="Bookman Old Style" w:hAnsi="Bookman Old Style"/>
                <w:bCs/>
              </w:rPr>
              <w:t>x1</w:t>
            </w:r>
            <w:r w:rsidRPr="00F12A2A">
              <w:rPr>
                <w:rFonts w:ascii="Bookman Old Style" w:hAnsi="Bookman Old Style"/>
                <w:bCs/>
              </w:rPr>
              <w:t>", "</w:t>
            </w:r>
            <w:r>
              <w:rPr>
                <w:rFonts w:ascii="Bookman Old Style" w:hAnsi="Bookman Old Style"/>
                <w:bCs/>
              </w:rPr>
              <w:t>x1</w:t>
            </w:r>
            <w:r w:rsidRPr="00F12A2A">
              <w:rPr>
                <w:rFonts w:ascii="Bookman Old Style" w:hAnsi="Bookman Old Style"/>
                <w:bCs/>
              </w:rPr>
              <w:t>", "Hello", "from", "exec", NULL);</w:t>
            </w:r>
          </w:p>
          <w:p w14:paraId="4BB90ED0" w14:textId="2A95058C" w:rsidR="00F12A2A" w:rsidRPr="00B33219" w:rsidRDefault="00F12A2A" w:rsidP="00F12A2A">
            <w:pPr>
              <w:tabs>
                <w:tab w:val="left" w:pos="360"/>
              </w:tabs>
              <w:autoSpaceDE w:val="0"/>
              <w:autoSpaceDN w:val="0"/>
              <w:adjustRightInd w:val="0"/>
              <w:spacing w:line="276" w:lineRule="auto"/>
              <w:jc w:val="both"/>
              <w:rPr>
                <w:rFonts w:ascii="Bookman Old Style" w:hAnsi="Bookman Old Style"/>
                <w:bCs/>
              </w:rP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7A0EF7" w14:textId="77777777" w:rsidR="001E00FE" w:rsidRDefault="001E00FE" w:rsidP="000D2EE7">
            <w:pPr>
              <w:spacing w:line="276" w:lineRule="auto"/>
              <w:jc w:val="center"/>
              <w:rPr>
                <w:rFonts w:ascii="Bookman Old Style" w:hAnsi="Bookman Old Style"/>
                <w:b/>
              </w:rPr>
            </w:pPr>
          </w:p>
        </w:tc>
      </w:tr>
      <w:tr w:rsidR="003F4C0C" w:rsidRPr="00442E0B" w14:paraId="3850A36C" w14:textId="77777777" w:rsidTr="001E00FE">
        <w:trPr>
          <w:trHeight w:val="27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E1BE77" w14:textId="77777777" w:rsidR="003F4C0C" w:rsidRPr="00442E0B" w:rsidRDefault="003F4C0C" w:rsidP="000D2EE7">
            <w:pPr>
              <w:spacing w:line="276" w:lineRule="auto"/>
              <w:jc w:val="center"/>
              <w:rPr>
                <w:rFonts w:ascii="Bookman Old Style" w:hAnsi="Bookman Old Style"/>
              </w:rPr>
            </w:pPr>
            <w:r w:rsidRPr="00442E0B">
              <w:rPr>
                <w:rFonts w:ascii="Bookman Old Style" w:hAnsi="Bookman Old Style"/>
              </w:rPr>
              <w:t>4a</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9BAD1" w14:textId="3342E3C0" w:rsidR="001E00FE" w:rsidRPr="001E00FE" w:rsidRDefault="001E00FE" w:rsidP="001E00FE">
            <w:pPr>
              <w:pStyle w:val="ListParagraph"/>
              <w:numPr>
                <w:ilvl w:val="0"/>
                <w:numId w:val="16"/>
              </w:numPr>
              <w:tabs>
                <w:tab w:val="left" w:pos="360"/>
              </w:tabs>
              <w:autoSpaceDE w:val="0"/>
              <w:autoSpaceDN w:val="0"/>
              <w:adjustRightInd w:val="0"/>
              <w:spacing w:line="276" w:lineRule="auto"/>
              <w:rPr>
                <w:rFonts w:ascii="Bookman Old Style" w:hAnsi="Bookman Old Style"/>
              </w:rPr>
            </w:pPr>
            <w:r w:rsidRPr="001E00FE">
              <w:rPr>
                <w:rFonts w:ascii="Bookman Old Style" w:hAnsi="Bookman Old Style"/>
              </w:rPr>
              <w:t>getsockname() returns the local IP address and port of the socket.</w:t>
            </w:r>
          </w:p>
          <w:p w14:paraId="5D209EAB" w14:textId="7EA5500E" w:rsidR="001E00FE" w:rsidRPr="001E00FE" w:rsidRDefault="001E00FE" w:rsidP="001E00FE">
            <w:pPr>
              <w:pStyle w:val="ListParagraph"/>
              <w:numPr>
                <w:ilvl w:val="0"/>
                <w:numId w:val="16"/>
              </w:numPr>
              <w:tabs>
                <w:tab w:val="left" w:pos="360"/>
              </w:tabs>
              <w:autoSpaceDE w:val="0"/>
              <w:autoSpaceDN w:val="0"/>
              <w:adjustRightInd w:val="0"/>
              <w:spacing w:line="276" w:lineRule="auto"/>
              <w:rPr>
                <w:rFonts w:ascii="Bookman Old Style" w:hAnsi="Bookman Old Style"/>
              </w:rPr>
            </w:pPr>
            <w:r w:rsidRPr="001E00FE">
              <w:rPr>
                <w:rFonts w:ascii="Bookman Old Style" w:hAnsi="Bookman Old Style"/>
              </w:rPr>
              <w:t>getpeername() returns the remote (peer) IP address and port of the socket.</w:t>
            </w:r>
          </w:p>
          <w:p w14:paraId="4773EF8C" w14:textId="7CAC370D" w:rsidR="001E00FE" w:rsidRPr="001E00FE" w:rsidRDefault="001E00FE" w:rsidP="001E00FE">
            <w:pPr>
              <w:pStyle w:val="ListParagraph"/>
              <w:numPr>
                <w:ilvl w:val="0"/>
                <w:numId w:val="16"/>
              </w:numPr>
              <w:tabs>
                <w:tab w:val="left" w:pos="360"/>
              </w:tabs>
              <w:autoSpaceDE w:val="0"/>
              <w:autoSpaceDN w:val="0"/>
              <w:adjustRightInd w:val="0"/>
              <w:spacing w:line="276" w:lineRule="auto"/>
              <w:rPr>
                <w:rFonts w:ascii="Bookman Old Style" w:hAnsi="Bookman Old Style"/>
              </w:rPr>
            </w:pPr>
            <w:r w:rsidRPr="001E00FE">
              <w:rPr>
                <w:rFonts w:ascii="Bookman Old Style" w:hAnsi="Bookman Old Style"/>
              </w:rPr>
              <w:t>They might return the same IP and port in a loopback (localhost) connection where both client and server run on the same machine, and the OS assigns the same port (rare but possible under specific conditions like binding explicitly to the same port).</w:t>
            </w:r>
          </w:p>
          <w:p w14:paraId="7A54893C" w14:textId="06E1B0C2" w:rsidR="003F4C0C" w:rsidRPr="00A62C98" w:rsidRDefault="001E00FE" w:rsidP="001E00FE">
            <w:pPr>
              <w:pStyle w:val="ListParagraph"/>
              <w:numPr>
                <w:ilvl w:val="0"/>
                <w:numId w:val="16"/>
              </w:numPr>
              <w:tabs>
                <w:tab w:val="left" w:pos="360"/>
              </w:tabs>
              <w:autoSpaceDE w:val="0"/>
              <w:autoSpaceDN w:val="0"/>
              <w:adjustRightInd w:val="0"/>
              <w:spacing w:line="276" w:lineRule="auto"/>
              <w:rPr>
                <w:rFonts w:ascii="Bookman Old Style" w:hAnsi="Bookman Old Style"/>
              </w:rPr>
            </w:pPr>
            <w:r w:rsidRPr="001E00FE">
              <w:rPr>
                <w:rFonts w:ascii="Bookman Old Style" w:hAnsi="Bookman Old Style"/>
              </w:rPr>
              <w:t>Usually, local and peer ports differ even on localhost unless explicitly controlled.</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21B0DF" w14:textId="1077C25C" w:rsidR="003F4C0C" w:rsidRPr="00442E0B" w:rsidRDefault="003F4C0C" w:rsidP="000D2EE7">
            <w:pPr>
              <w:spacing w:line="276" w:lineRule="auto"/>
              <w:jc w:val="center"/>
              <w:rPr>
                <w:rFonts w:ascii="Bookman Old Style" w:hAnsi="Bookman Old Style"/>
                <w:b/>
              </w:rPr>
            </w:pPr>
            <w:r w:rsidRPr="00442E0B">
              <w:rPr>
                <w:rFonts w:ascii="Bookman Old Style" w:hAnsi="Bookman Old Style"/>
                <w:b/>
              </w:rPr>
              <w:t>06</w:t>
            </w:r>
          </w:p>
        </w:tc>
      </w:tr>
      <w:tr w:rsidR="003F4C0C" w:rsidRPr="00442E0B" w14:paraId="3B9590D7" w14:textId="77777777" w:rsidTr="00215EDC">
        <w:trPr>
          <w:trHeight w:val="311"/>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2E624C" w14:textId="5010845C" w:rsidR="003F4C0C" w:rsidRPr="00442E0B" w:rsidRDefault="003F4C0C" w:rsidP="000D2EE7">
            <w:pPr>
              <w:spacing w:line="276" w:lineRule="auto"/>
              <w:jc w:val="center"/>
              <w:rPr>
                <w:rFonts w:ascii="Bookman Old Style" w:hAnsi="Bookman Old Style"/>
              </w:rPr>
            </w:pPr>
            <w:r w:rsidRPr="00442E0B">
              <w:rPr>
                <w:rFonts w:ascii="Bookman Old Style" w:hAnsi="Bookman Old Style"/>
              </w:rPr>
              <w:t>4b</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DD3A0" w14:textId="54DB3AB5" w:rsidR="003F4C0C" w:rsidRPr="0068798E" w:rsidRDefault="0068798E" w:rsidP="0068798E">
            <w:pPr>
              <w:spacing w:line="276" w:lineRule="auto"/>
              <w:jc w:val="both"/>
              <w:rPr>
                <w:rFonts w:ascii="Bookman Old Style" w:hAnsi="Bookman Old Style"/>
              </w:rPr>
            </w:pPr>
            <w:r w:rsidRPr="0068798E">
              <w:rPr>
                <w:rFonts w:ascii="Bookman Old Style" w:hAnsi="Bookman Old Style"/>
              </w:rPr>
              <w:t>In a concurrent server, the parent closes connectfd and the child closes listenfd after fork(), but the socket remains active as long as one process holds</w:t>
            </w:r>
            <w:r>
              <w:rPr>
                <w:rFonts w:ascii="Bookman Old Style" w:hAnsi="Bookman Old Style"/>
              </w:rPr>
              <w:t xml:space="preserve"> </w:t>
            </w:r>
            <w:r w:rsidRPr="0068798E">
              <w:rPr>
                <w:rFonts w:ascii="Bookman Old Style" w:hAnsi="Bookman Old Style"/>
              </w:rPr>
              <w:t>it open.</w:t>
            </w:r>
            <w:r>
              <w:rPr>
                <w:rFonts w:ascii="Bookman Old Style" w:hAnsi="Bookman Old Style"/>
              </w:rPr>
              <w:t xml:space="preserve"> </w:t>
            </w:r>
            <w:r w:rsidRPr="0068798E">
              <w:rPr>
                <w:rFonts w:ascii="Bookman Old Style" w:hAnsi="Bookman Old Style"/>
              </w:rPr>
              <w:t>TCP connection is terminated (FIN sent) only when all references to the socket are closed across all processes.</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2C8F0C" w14:textId="742750AA" w:rsidR="003F4C0C" w:rsidRPr="00442E0B" w:rsidRDefault="0068798E" w:rsidP="000D2EE7">
            <w:pPr>
              <w:spacing w:line="276" w:lineRule="auto"/>
              <w:jc w:val="center"/>
              <w:rPr>
                <w:rFonts w:ascii="Bookman Old Style" w:hAnsi="Bookman Old Style"/>
                <w:b/>
              </w:rPr>
            </w:pPr>
            <w:r>
              <w:rPr>
                <w:rFonts w:ascii="Bookman Old Style" w:hAnsi="Bookman Old Style"/>
                <w:b/>
              </w:rPr>
              <w:t>05</w:t>
            </w:r>
          </w:p>
        </w:tc>
      </w:tr>
      <w:tr w:rsidR="003F4C0C" w:rsidRPr="00442E0B" w14:paraId="1E5E6955" w14:textId="77777777" w:rsidTr="00215EDC">
        <w:trPr>
          <w:trHeight w:val="652"/>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9A3AAF" w14:textId="13E6DEDC" w:rsidR="003F4C0C" w:rsidRPr="00442E0B" w:rsidRDefault="003F4C0C" w:rsidP="000D2EE7">
            <w:pPr>
              <w:spacing w:line="276" w:lineRule="auto"/>
              <w:jc w:val="center"/>
              <w:rPr>
                <w:rFonts w:ascii="Bookman Old Style" w:hAnsi="Bookman Old Style"/>
              </w:rPr>
            </w:pPr>
            <w:r w:rsidRPr="00442E0B">
              <w:rPr>
                <w:rFonts w:ascii="Bookman Old Style" w:hAnsi="Bookman Old Style"/>
              </w:rPr>
              <w:t>5a</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9F3E3" w14:textId="5D979D0D" w:rsidR="003F4C0C" w:rsidRPr="0068798E" w:rsidRDefault="0068798E" w:rsidP="0068798E">
            <w:pPr>
              <w:spacing w:line="276" w:lineRule="auto"/>
              <w:jc w:val="both"/>
              <w:rPr>
                <w:rFonts w:ascii="Bookman Old Style" w:hAnsi="Bookman Old Style"/>
              </w:rPr>
            </w:pPr>
            <w:r>
              <w:rPr>
                <w:rFonts w:ascii="Bookman Old Style" w:hAnsi="Bookman Old Style"/>
              </w:rPr>
              <w:t>TCP Echo client and TCP Echo Server programs</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9E1AAB" w14:textId="73257941" w:rsidR="003F4C0C" w:rsidRPr="00442E0B" w:rsidRDefault="0068798E" w:rsidP="000D2EE7">
            <w:pPr>
              <w:spacing w:line="276" w:lineRule="auto"/>
              <w:jc w:val="center"/>
              <w:rPr>
                <w:rFonts w:ascii="Bookman Old Style" w:hAnsi="Bookman Old Style"/>
                <w:b/>
              </w:rPr>
            </w:pPr>
            <w:r>
              <w:rPr>
                <w:rFonts w:ascii="Bookman Old Style" w:hAnsi="Bookman Old Style"/>
                <w:b/>
              </w:rPr>
              <w:t>10</w:t>
            </w:r>
          </w:p>
        </w:tc>
      </w:tr>
    </w:tbl>
    <w:p w14:paraId="4D5965F6" w14:textId="77777777" w:rsidR="00A4794C" w:rsidRDefault="00A4794C" w:rsidP="00384F40">
      <w:pPr>
        <w:spacing w:line="276" w:lineRule="auto"/>
        <w:jc w:val="both"/>
        <w:rPr>
          <w:rFonts w:ascii="Bookman Old Style" w:eastAsia="Times New Roman" w:hAnsi="Bookman Old Style" w:cs="Times New Roman"/>
          <w:b/>
          <w:bCs/>
          <w:lang w:val="en-US"/>
        </w:rPr>
      </w:pPr>
    </w:p>
    <w:p w14:paraId="29AF773E" w14:textId="40B726D4" w:rsidR="00384F40" w:rsidRPr="004E7FB9" w:rsidRDefault="00384F40" w:rsidP="00384F40">
      <w:pPr>
        <w:spacing w:line="276" w:lineRule="auto"/>
        <w:jc w:val="both"/>
        <w:rPr>
          <w:rFonts w:ascii="Bookman Old Style" w:eastAsia="Times New Roman" w:hAnsi="Bookman Old Style" w:cs="Times New Roman"/>
          <w:b/>
          <w:bCs/>
          <w:lang w:val="en-US"/>
        </w:rPr>
      </w:pPr>
      <w:r w:rsidRPr="004E7FB9">
        <w:rPr>
          <w:rFonts w:ascii="Bookman Old Style" w:eastAsia="Times New Roman" w:hAnsi="Bookman Old Style" w:cs="Times New Roman"/>
          <w:b/>
          <w:bCs/>
          <w:lang w:val="en-US"/>
        </w:rPr>
        <w:t>Course Outcomes</w:t>
      </w:r>
    </w:p>
    <w:tbl>
      <w:tblPr>
        <w:tblStyle w:val="TableGrid"/>
        <w:tblW w:w="9926" w:type="dxa"/>
        <w:jc w:val="center"/>
        <w:tblLook w:val="04A0" w:firstRow="1" w:lastRow="0" w:firstColumn="1" w:lastColumn="0" w:noHBand="0" w:noVBand="1"/>
      </w:tblPr>
      <w:tblGrid>
        <w:gridCol w:w="784"/>
        <w:gridCol w:w="9142"/>
      </w:tblGrid>
      <w:tr w:rsidR="004D44D6" w:rsidRPr="00A4794C" w14:paraId="1037D735" w14:textId="77777777" w:rsidTr="00560B98">
        <w:trPr>
          <w:trHeight w:val="302"/>
          <w:jc w:val="center"/>
        </w:trPr>
        <w:tc>
          <w:tcPr>
            <w:tcW w:w="784" w:type="dxa"/>
          </w:tcPr>
          <w:p w14:paraId="33A52F34" w14:textId="77777777" w:rsidR="004D44D6" w:rsidRPr="00A4794C" w:rsidRDefault="004D44D6" w:rsidP="00560B98">
            <w:pPr>
              <w:spacing w:line="276" w:lineRule="auto"/>
              <w:jc w:val="both"/>
              <w:rPr>
                <w:rFonts w:ascii="Bookman Old Style" w:hAnsi="Bookman Old Style"/>
                <w:sz w:val="22"/>
                <w:szCs w:val="22"/>
              </w:rPr>
            </w:pPr>
            <w:r w:rsidRPr="00A4794C">
              <w:rPr>
                <w:rFonts w:ascii="Bookman Old Style" w:hAnsi="Bookman Old Style"/>
                <w:sz w:val="22"/>
                <w:szCs w:val="22"/>
              </w:rPr>
              <w:t>CO1</w:t>
            </w:r>
          </w:p>
        </w:tc>
        <w:tc>
          <w:tcPr>
            <w:tcW w:w="9142" w:type="dxa"/>
          </w:tcPr>
          <w:p w14:paraId="6310A286" w14:textId="77777777" w:rsidR="004D44D6" w:rsidRPr="00A4794C" w:rsidRDefault="004D44D6" w:rsidP="00560B98">
            <w:pPr>
              <w:spacing w:line="276" w:lineRule="auto"/>
              <w:jc w:val="both"/>
              <w:rPr>
                <w:rFonts w:ascii="Bookman Old Style" w:hAnsi="Bookman Old Style"/>
                <w:sz w:val="22"/>
                <w:szCs w:val="22"/>
              </w:rPr>
            </w:pPr>
            <w:r w:rsidRPr="0051045B">
              <w:rPr>
                <w:rFonts w:ascii="Bookman Old Style" w:hAnsi="Bookman Old Style"/>
                <w:sz w:val="22"/>
                <w:szCs w:val="22"/>
                <w:lang w:val="en-IN"/>
              </w:rPr>
              <w:t>Explore the variety of network programming concepts and protocols.</w:t>
            </w:r>
          </w:p>
        </w:tc>
      </w:tr>
      <w:tr w:rsidR="004D44D6" w:rsidRPr="00A4794C" w14:paraId="43F875F1" w14:textId="77777777" w:rsidTr="00560B98">
        <w:trPr>
          <w:trHeight w:val="302"/>
          <w:jc w:val="center"/>
        </w:trPr>
        <w:tc>
          <w:tcPr>
            <w:tcW w:w="784" w:type="dxa"/>
          </w:tcPr>
          <w:p w14:paraId="4947CEA4" w14:textId="77777777" w:rsidR="004D44D6" w:rsidRPr="00A4794C" w:rsidRDefault="004D44D6" w:rsidP="00560B98">
            <w:pPr>
              <w:spacing w:line="276" w:lineRule="auto"/>
              <w:jc w:val="both"/>
              <w:rPr>
                <w:rFonts w:ascii="Bookman Old Style" w:hAnsi="Bookman Old Style"/>
                <w:sz w:val="22"/>
                <w:szCs w:val="22"/>
              </w:rPr>
            </w:pPr>
            <w:r w:rsidRPr="00A4794C">
              <w:rPr>
                <w:rFonts w:ascii="Bookman Old Style" w:hAnsi="Bookman Old Style"/>
                <w:sz w:val="22"/>
                <w:szCs w:val="22"/>
              </w:rPr>
              <w:t>CO2</w:t>
            </w:r>
          </w:p>
        </w:tc>
        <w:tc>
          <w:tcPr>
            <w:tcW w:w="9142" w:type="dxa"/>
          </w:tcPr>
          <w:p w14:paraId="62CF40DE" w14:textId="77777777" w:rsidR="004D44D6" w:rsidRPr="00A4794C" w:rsidRDefault="004D44D6" w:rsidP="00560B98">
            <w:pPr>
              <w:spacing w:line="276" w:lineRule="auto"/>
              <w:jc w:val="both"/>
              <w:rPr>
                <w:rFonts w:ascii="Bookman Old Style" w:hAnsi="Bookman Old Style"/>
                <w:sz w:val="22"/>
                <w:szCs w:val="22"/>
              </w:rPr>
            </w:pPr>
            <w:r w:rsidRPr="0051045B">
              <w:rPr>
                <w:rFonts w:ascii="Bookman Old Style" w:hAnsi="Bookman Old Style"/>
                <w:sz w:val="22"/>
                <w:szCs w:val="22"/>
                <w:lang w:val="en-IN"/>
              </w:rPr>
              <w:t>Analyse the interoperability of networking protocols and its usage.</w:t>
            </w:r>
          </w:p>
        </w:tc>
      </w:tr>
      <w:tr w:rsidR="004D44D6" w:rsidRPr="00A4794C" w14:paraId="792DCB81" w14:textId="77777777" w:rsidTr="00560B98">
        <w:trPr>
          <w:trHeight w:val="302"/>
          <w:jc w:val="center"/>
        </w:trPr>
        <w:tc>
          <w:tcPr>
            <w:tcW w:w="784" w:type="dxa"/>
          </w:tcPr>
          <w:p w14:paraId="2DD16A9B" w14:textId="77777777" w:rsidR="004D44D6" w:rsidRPr="00A4794C" w:rsidRDefault="004D44D6" w:rsidP="00560B98">
            <w:pPr>
              <w:spacing w:line="276" w:lineRule="auto"/>
              <w:jc w:val="both"/>
              <w:rPr>
                <w:rFonts w:ascii="Bookman Old Style" w:hAnsi="Bookman Old Style"/>
                <w:sz w:val="22"/>
                <w:szCs w:val="22"/>
              </w:rPr>
            </w:pPr>
            <w:r w:rsidRPr="00A4794C">
              <w:rPr>
                <w:rFonts w:ascii="Bookman Old Style" w:hAnsi="Bookman Old Style"/>
                <w:sz w:val="22"/>
                <w:szCs w:val="22"/>
              </w:rPr>
              <w:t>CO3</w:t>
            </w:r>
          </w:p>
        </w:tc>
        <w:tc>
          <w:tcPr>
            <w:tcW w:w="9142" w:type="dxa"/>
          </w:tcPr>
          <w:p w14:paraId="55F37DCB" w14:textId="77777777" w:rsidR="004D44D6" w:rsidRPr="00A4794C" w:rsidRDefault="004D44D6" w:rsidP="00560B98">
            <w:pPr>
              <w:spacing w:line="276" w:lineRule="auto"/>
              <w:jc w:val="both"/>
              <w:rPr>
                <w:rFonts w:ascii="Bookman Old Style" w:hAnsi="Bookman Old Style"/>
                <w:sz w:val="22"/>
                <w:szCs w:val="22"/>
              </w:rPr>
            </w:pPr>
            <w:r w:rsidRPr="0051045B">
              <w:rPr>
                <w:rFonts w:ascii="Bookman Old Style" w:hAnsi="Bookman Old Style"/>
                <w:sz w:val="22"/>
                <w:szCs w:val="22"/>
                <w:lang w:val="en-IN"/>
              </w:rPr>
              <w:t>Design the client/server communication on Unix platforms.</w:t>
            </w:r>
          </w:p>
        </w:tc>
      </w:tr>
      <w:tr w:rsidR="004D44D6" w:rsidRPr="00A4794C" w14:paraId="4B29C2DF" w14:textId="77777777" w:rsidTr="00560B98">
        <w:trPr>
          <w:trHeight w:val="302"/>
          <w:jc w:val="center"/>
        </w:trPr>
        <w:tc>
          <w:tcPr>
            <w:tcW w:w="784" w:type="dxa"/>
          </w:tcPr>
          <w:p w14:paraId="6CE5103E" w14:textId="77777777" w:rsidR="004D44D6" w:rsidRPr="00A4794C" w:rsidRDefault="004D44D6" w:rsidP="00560B98">
            <w:pPr>
              <w:spacing w:line="276" w:lineRule="auto"/>
              <w:jc w:val="both"/>
              <w:rPr>
                <w:rFonts w:ascii="Bookman Old Style" w:hAnsi="Bookman Old Style"/>
                <w:sz w:val="22"/>
                <w:szCs w:val="22"/>
              </w:rPr>
            </w:pPr>
            <w:r w:rsidRPr="00A4794C">
              <w:rPr>
                <w:rFonts w:ascii="Bookman Old Style" w:hAnsi="Bookman Old Style"/>
                <w:sz w:val="22"/>
                <w:szCs w:val="22"/>
              </w:rPr>
              <w:t>CO4</w:t>
            </w:r>
          </w:p>
        </w:tc>
        <w:tc>
          <w:tcPr>
            <w:tcW w:w="9142" w:type="dxa"/>
          </w:tcPr>
          <w:p w14:paraId="2AAD0872" w14:textId="77777777" w:rsidR="004D44D6" w:rsidRPr="00A4794C" w:rsidRDefault="004D44D6" w:rsidP="00560B98">
            <w:pPr>
              <w:spacing w:line="276" w:lineRule="auto"/>
              <w:jc w:val="both"/>
              <w:rPr>
                <w:rFonts w:ascii="Bookman Old Style" w:hAnsi="Bookman Old Style"/>
                <w:sz w:val="22"/>
                <w:szCs w:val="22"/>
              </w:rPr>
            </w:pPr>
            <w:r w:rsidRPr="0051045B">
              <w:rPr>
                <w:rFonts w:ascii="Bookman Old Style" w:hAnsi="Bookman Old Style"/>
                <w:sz w:val="22"/>
                <w:szCs w:val="22"/>
                <w:lang w:val="en-IN"/>
              </w:rPr>
              <w:t>Investigate &amp; Design the cryptographic algorithms to ensure secure transfer of secret keys and encryption/decryption of messages.</w:t>
            </w:r>
          </w:p>
        </w:tc>
      </w:tr>
      <w:tr w:rsidR="004D44D6" w:rsidRPr="00A4794C" w14:paraId="73A700B7" w14:textId="77777777" w:rsidTr="00560B98">
        <w:trPr>
          <w:trHeight w:val="302"/>
          <w:jc w:val="center"/>
        </w:trPr>
        <w:tc>
          <w:tcPr>
            <w:tcW w:w="784" w:type="dxa"/>
          </w:tcPr>
          <w:p w14:paraId="1C25CD77" w14:textId="77777777" w:rsidR="004D44D6" w:rsidRPr="00A4794C" w:rsidRDefault="004D44D6" w:rsidP="00560B98">
            <w:pPr>
              <w:spacing w:line="276" w:lineRule="auto"/>
              <w:jc w:val="both"/>
              <w:rPr>
                <w:rFonts w:ascii="Bookman Old Style" w:hAnsi="Bookman Old Style"/>
                <w:sz w:val="22"/>
                <w:szCs w:val="22"/>
              </w:rPr>
            </w:pPr>
            <w:r w:rsidRPr="00A4794C">
              <w:rPr>
                <w:rFonts w:ascii="Bookman Old Style" w:hAnsi="Bookman Old Style"/>
                <w:sz w:val="22"/>
                <w:szCs w:val="22"/>
              </w:rPr>
              <w:t>CO5</w:t>
            </w:r>
          </w:p>
        </w:tc>
        <w:tc>
          <w:tcPr>
            <w:tcW w:w="9142" w:type="dxa"/>
          </w:tcPr>
          <w:p w14:paraId="714809A5" w14:textId="77777777" w:rsidR="004D44D6" w:rsidRPr="00A4794C" w:rsidRDefault="004D44D6" w:rsidP="00560B98">
            <w:pPr>
              <w:spacing w:line="276" w:lineRule="auto"/>
              <w:jc w:val="both"/>
              <w:rPr>
                <w:rFonts w:ascii="Bookman Old Style" w:hAnsi="Bookman Old Style"/>
                <w:sz w:val="22"/>
                <w:szCs w:val="22"/>
              </w:rPr>
            </w:pPr>
            <w:r w:rsidRPr="0051045B">
              <w:rPr>
                <w:rFonts w:ascii="Bookman Old Style" w:hAnsi="Bookman Old Style"/>
                <w:sz w:val="22"/>
                <w:szCs w:val="22"/>
                <w:lang w:val="en-IN"/>
              </w:rPr>
              <w:t>Demonstrate Network Programming and Cryptographic algorithms to solve real-world problems.</w:t>
            </w:r>
          </w:p>
        </w:tc>
      </w:tr>
    </w:tbl>
    <w:p w14:paraId="737FA5E1" w14:textId="77777777" w:rsidR="00A4794C" w:rsidRDefault="00384F40" w:rsidP="00384F40">
      <w:pPr>
        <w:spacing w:line="276" w:lineRule="auto"/>
        <w:jc w:val="both"/>
        <w:rPr>
          <w:rFonts w:ascii="Trebuchet MS" w:hAnsi="Trebuchet MS"/>
          <w:sz w:val="28"/>
          <w:szCs w:val="28"/>
        </w:rPr>
      </w:pPr>
      <w:r w:rsidRPr="004E7FB9">
        <w:rPr>
          <w:rFonts w:ascii="Trebuchet MS" w:hAnsi="Trebuchet MS"/>
          <w:sz w:val="28"/>
          <w:szCs w:val="28"/>
        </w:rPr>
        <w:t xml:space="preserve"> </w:t>
      </w:r>
    </w:p>
    <w:p w14:paraId="137CD3C5" w14:textId="79A96B20" w:rsidR="00384F40" w:rsidRPr="004E7FB9" w:rsidRDefault="00384F40" w:rsidP="00384F40">
      <w:pPr>
        <w:spacing w:line="276" w:lineRule="auto"/>
        <w:jc w:val="both"/>
        <w:rPr>
          <w:rFonts w:ascii="Bookman Old Style" w:hAnsi="Bookman Old Style"/>
          <w:b/>
          <w:bCs/>
        </w:rPr>
      </w:pPr>
      <w:r w:rsidRPr="004E7FB9">
        <w:rPr>
          <w:rFonts w:ascii="Bookman Old Style" w:eastAsia="Times New Roman" w:hAnsi="Bookman Old Style" w:cs="Times New Roman"/>
          <w:b/>
          <w:bCs/>
          <w:lang w:val="en-US"/>
        </w:rPr>
        <w:t>Blooms’ taxonomy</w:t>
      </w:r>
    </w:p>
    <w:tbl>
      <w:tblPr>
        <w:tblStyle w:val="TableGrid"/>
        <w:tblW w:w="0" w:type="auto"/>
        <w:jc w:val="center"/>
        <w:tblLook w:val="04A0" w:firstRow="1" w:lastRow="0" w:firstColumn="1" w:lastColumn="0" w:noHBand="0" w:noVBand="1"/>
      </w:tblPr>
      <w:tblGrid>
        <w:gridCol w:w="783"/>
        <w:gridCol w:w="783"/>
        <w:gridCol w:w="783"/>
        <w:gridCol w:w="777"/>
        <w:gridCol w:w="777"/>
        <w:gridCol w:w="777"/>
        <w:gridCol w:w="836"/>
        <w:gridCol w:w="836"/>
        <w:gridCol w:w="836"/>
        <w:gridCol w:w="836"/>
        <w:gridCol w:w="708"/>
        <w:gridCol w:w="708"/>
      </w:tblGrid>
      <w:tr w:rsidR="00E41FE5" w:rsidRPr="004E7FB9" w14:paraId="2240F27D" w14:textId="329A9C52" w:rsidTr="00E41FE5">
        <w:trPr>
          <w:trHeight w:val="298"/>
          <w:jc w:val="center"/>
        </w:trPr>
        <w:tc>
          <w:tcPr>
            <w:tcW w:w="783" w:type="dxa"/>
          </w:tcPr>
          <w:p w14:paraId="36D4EDE8"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L1</w:t>
            </w:r>
          </w:p>
        </w:tc>
        <w:tc>
          <w:tcPr>
            <w:tcW w:w="783" w:type="dxa"/>
          </w:tcPr>
          <w:p w14:paraId="21B79FBF"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L2</w:t>
            </w:r>
          </w:p>
        </w:tc>
        <w:tc>
          <w:tcPr>
            <w:tcW w:w="783" w:type="dxa"/>
          </w:tcPr>
          <w:p w14:paraId="1C781A49"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L3</w:t>
            </w:r>
          </w:p>
        </w:tc>
        <w:tc>
          <w:tcPr>
            <w:tcW w:w="777" w:type="dxa"/>
          </w:tcPr>
          <w:p w14:paraId="46952954"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L4</w:t>
            </w:r>
          </w:p>
        </w:tc>
        <w:tc>
          <w:tcPr>
            <w:tcW w:w="777" w:type="dxa"/>
          </w:tcPr>
          <w:p w14:paraId="635F47F1"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L5</w:t>
            </w:r>
          </w:p>
        </w:tc>
        <w:tc>
          <w:tcPr>
            <w:tcW w:w="777" w:type="dxa"/>
          </w:tcPr>
          <w:p w14:paraId="5957CCE1"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L6</w:t>
            </w:r>
          </w:p>
        </w:tc>
        <w:tc>
          <w:tcPr>
            <w:tcW w:w="836" w:type="dxa"/>
          </w:tcPr>
          <w:p w14:paraId="185BB5E6"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CO1</w:t>
            </w:r>
          </w:p>
        </w:tc>
        <w:tc>
          <w:tcPr>
            <w:tcW w:w="836" w:type="dxa"/>
          </w:tcPr>
          <w:p w14:paraId="115DEA16"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CO2</w:t>
            </w:r>
          </w:p>
        </w:tc>
        <w:tc>
          <w:tcPr>
            <w:tcW w:w="836" w:type="dxa"/>
          </w:tcPr>
          <w:p w14:paraId="5AEA03F0"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CO3</w:t>
            </w:r>
          </w:p>
        </w:tc>
        <w:tc>
          <w:tcPr>
            <w:tcW w:w="836" w:type="dxa"/>
          </w:tcPr>
          <w:p w14:paraId="5EA605FF" w14:textId="77777777" w:rsidR="00E41FE5" w:rsidRPr="00B265E1" w:rsidRDefault="00E41FE5" w:rsidP="0075395C">
            <w:pPr>
              <w:spacing w:line="276" w:lineRule="auto"/>
              <w:jc w:val="center"/>
              <w:rPr>
                <w:rFonts w:asciiTheme="minorHAnsi" w:hAnsiTheme="minorHAnsi" w:cstheme="minorHAnsi"/>
                <w:sz w:val="24"/>
                <w:szCs w:val="24"/>
              </w:rPr>
            </w:pPr>
            <w:r w:rsidRPr="00B265E1">
              <w:rPr>
                <w:rFonts w:asciiTheme="minorHAnsi" w:hAnsiTheme="minorHAnsi" w:cstheme="minorHAnsi"/>
                <w:sz w:val="24"/>
                <w:szCs w:val="24"/>
              </w:rPr>
              <w:t>CO4</w:t>
            </w:r>
          </w:p>
        </w:tc>
        <w:tc>
          <w:tcPr>
            <w:tcW w:w="708" w:type="dxa"/>
          </w:tcPr>
          <w:p w14:paraId="706BD16C" w14:textId="124077F4" w:rsidR="00E41FE5" w:rsidRPr="00E41FE5" w:rsidRDefault="00E41FE5" w:rsidP="0075395C">
            <w:pPr>
              <w:spacing w:line="276" w:lineRule="auto"/>
              <w:jc w:val="center"/>
              <w:rPr>
                <w:rFonts w:asciiTheme="minorHAnsi" w:hAnsiTheme="minorHAnsi" w:cstheme="minorHAnsi"/>
                <w:sz w:val="24"/>
                <w:szCs w:val="24"/>
              </w:rPr>
            </w:pPr>
            <w:r w:rsidRPr="00E41FE5">
              <w:rPr>
                <w:rFonts w:asciiTheme="minorHAnsi" w:hAnsiTheme="minorHAnsi" w:cstheme="minorHAnsi"/>
                <w:sz w:val="24"/>
                <w:szCs w:val="24"/>
              </w:rPr>
              <w:t>CO5</w:t>
            </w:r>
          </w:p>
        </w:tc>
        <w:tc>
          <w:tcPr>
            <w:tcW w:w="708" w:type="dxa"/>
          </w:tcPr>
          <w:p w14:paraId="734E220E" w14:textId="56231789" w:rsidR="00E41FE5" w:rsidRPr="00E41FE5" w:rsidRDefault="00E41FE5" w:rsidP="00E41FE5">
            <w:pPr>
              <w:spacing w:line="276" w:lineRule="auto"/>
              <w:rPr>
                <w:rFonts w:asciiTheme="minorHAnsi" w:hAnsiTheme="minorHAnsi" w:cstheme="minorHAnsi"/>
                <w:sz w:val="24"/>
                <w:szCs w:val="24"/>
              </w:rPr>
            </w:pPr>
            <w:r w:rsidRPr="00E41FE5">
              <w:rPr>
                <w:rFonts w:asciiTheme="minorHAnsi" w:hAnsiTheme="minorHAnsi" w:cstheme="minorHAnsi"/>
                <w:sz w:val="24"/>
                <w:szCs w:val="24"/>
              </w:rPr>
              <w:t>CO6</w:t>
            </w:r>
          </w:p>
        </w:tc>
      </w:tr>
      <w:tr w:rsidR="00E41FE5" w:rsidRPr="004E7FB9" w14:paraId="3931F5E9" w14:textId="177D5CD0" w:rsidTr="00E41FE5">
        <w:trPr>
          <w:trHeight w:val="306"/>
          <w:jc w:val="center"/>
        </w:trPr>
        <w:tc>
          <w:tcPr>
            <w:tcW w:w="783" w:type="dxa"/>
          </w:tcPr>
          <w:p w14:paraId="30A359A3" w14:textId="7A33B622"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lastRenderedPageBreak/>
              <w:t>14</w:t>
            </w:r>
          </w:p>
        </w:tc>
        <w:tc>
          <w:tcPr>
            <w:tcW w:w="783" w:type="dxa"/>
          </w:tcPr>
          <w:p w14:paraId="05B28CD9" w14:textId="071ABB58"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t>20</w:t>
            </w:r>
          </w:p>
        </w:tc>
        <w:tc>
          <w:tcPr>
            <w:tcW w:w="783" w:type="dxa"/>
          </w:tcPr>
          <w:p w14:paraId="2DD21103" w14:textId="2006D3CE"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t>16</w:t>
            </w:r>
          </w:p>
        </w:tc>
        <w:tc>
          <w:tcPr>
            <w:tcW w:w="777" w:type="dxa"/>
          </w:tcPr>
          <w:p w14:paraId="6EE3720F" w14:textId="40F842AE"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t>-</w:t>
            </w:r>
          </w:p>
        </w:tc>
        <w:tc>
          <w:tcPr>
            <w:tcW w:w="777" w:type="dxa"/>
          </w:tcPr>
          <w:p w14:paraId="269B9EB7" w14:textId="0F22D392"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t>-</w:t>
            </w:r>
          </w:p>
        </w:tc>
        <w:tc>
          <w:tcPr>
            <w:tcW w:w="777" w:type="dxa"/>
          </w:tcPr>
          <w:p w14:paraId="3B24904C" w14:textId="461B5105"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t>-</w:t>
            </w:r>
          </w:p>
        </w:tc>
        <w:tc>
          <w:tcPr>
            <w:tcW w:w="836" w:type="dxa"/>
          </w:tcPr>
          <w:p w14:paraId="04C087D5" w14:textId="18937223"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t>19</w:t>
            </w:r>
          </w:p>
        </w:tc>
        <w:tc>
          <w:tcPr>
            <w:tcW w:w="836" w:type="dxa"/>
          </w:tcPr>
          <w:p w14:paraId="6927B025" w14:textId="5253745D"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t>16</w:t>
            </w:r>
          </w:p>
        </w:tc>
        <w:tc>
          <w:tcPr>
            <w:tcW w:w="836" w:type="dxa"/>
          </w:tcPr>
          <w:p w14:paraId="329D7D5E" w14:textId="3CB44435"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t>15</w:t>
            </w:r>
          </w:p>
        </w:tc>
        <w:tc>
          <w:tcPr>
            <w:tcW w:w="836" w:type="dxa"/>
          </w:tcPr>
          <w:p w14:paraId="5EDF57A3" w14:textId="3171DCE7" w:rsidR="00E41FE5" w:rsidRPr="00B265E1" w:rsidRDefault="00E41FE5" w:rsidP="0075395C">
            <w:pPr>
              <w:spacing w:line="276" w:lineRule="auto"/>
              <w:jc w:val="center"/>
              <w:rPr>
                <w:rFonts w:asciiTheme="minorHAnsi" w:hAnsiTheme="minorHAnsi" w:cstheme="minorHAnsi"/>
                <w:sz w:val="24"/>
                <w:szCs w:val="24"/>
              </w:rPr>
            </w:pPr>
            <w:r>
              <w:rPr>
                <w:rFonts w:asciiTheme="minorHAnsi" w:hAnsiTheme="minorHAnsi" w:cstheme="minorHAnsi"/>
                <w:sz w:val="24"/>
                <w:szCs w:val="24"/>
              </w:rPr>
              <w:t>-</w:t>
            </w:r>
          </w:p>
        </w:tc>
        <w:tc>
          <w:tcPr>
            <w:tcW w:w="708" w:type="dxa"/>
          </w:tcPr>
          <w:p w14:paraId="3F5E566D" w14:textId="78345AB0" w:rsidR="00E41FE5" w:rsidRPr="00E41FE5" w:rsidRDefault="00E41FE5" w:rsidP="0075395C">
            <w:pPr>
              <w:spacing w:line="276" w:lineRule="auto"/>
              <w:jc w:val="center"/>
              <w:rPr>
                <w:rFonts w:asciiTheme="minorHAnsi" w:hAnsiTheme="minorHAnsi" w:cstheme="minorHAnsi"/>
                <w:sz w:val="24"/>
                <w:szCs w:val="24"/>
              </w:rPr>
            </w:pPr>
            <w:r w:rsidRPr="00E41FE5">
              <w:rPr>
                <w:rFonts w:asciiTheme="minorHAnsi" w:hAnsiTheme="minorHAnsi" w:cstheme="minorHAnsi"/>
                <w:sz w:val="24"/>
                <w:szCs w:val="24"/>
              </w:rPr>
              <w:t>-</w:t>
            </w:r>
          </w:p>
        </w:tc>
        <w:tc>
          <w:tcPr>
            <w:tcW w:w="708" w:type="dxa"/>
          </w:tcPr>
          <w:p w14:paraId="21267CA6" w14:textId="0B880ACD" w:rsidR="00E41FE5" w:rsidRPr="00E41FE5" w:rsidRDefault="00E41FE5" w:rsidP="0075395C">
            <w:pPr>
              <w:spacing w:line="276" w:lineRule="auto"/>
              <w:jc w:val="center"/>
              <w:rPr>
                <w:rFonts w:asciiTheme="minorHAnsi" w:hAnsiTheme="minorHAnsi" w:cstheme="minorHAnsi"/>
                <w:sz w:val="24"/>
                <w:szCs w:val="24"/>
              </w:rPr>
            </w:pPr>
            <w:r w:rsidRPr="00E41FE5">
              <w:rPr>
                <w:rFonts w:asciiTheme="minorHAnsi" w:hAnsiTheme="minorHAnsi" w:cstheme="minorHAnsi"/>
                <w:sz w:val="24"/>
                <w:szCs w:val="24"/>
              </w:rPr>
              <w:t>-</w:t>
            </w:r>
          </w:p>
        </w:tc>
      </w:tr>
    </w:tbl>
    <w:p w14:paraId="47399BA9" w14:textId="77777777" w:rsidR="00742FB0" w:rsidRPr="00384F40" w:rsidRDefault="00742FB0" w:rsidP="00384F40"/>
    <w:sectPr w:rsidR="00742FB0" w:rsidRPr="00384F40" w:rsidSect="00581D0F">
      <w:headerReference w:type="even" r:id="rId10"/>
      <w:headerReference w:type="default" r:id="rId11"/>
      <w:footerReference w:type="default" r:id="rId12"/>
      <w:headerReference w:type="first" r:id="rId13"/>
      <w:footerReference w:type="first" r:id="rId14"/>
      <w:pgSz w:w="11906" w:h="16838"/>
      <w:pgMar w:top="1440" w:right="1016" w:bottom="1440" w:left="1440" w:header="0" w:footer="3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72F7A" w14:textId="77777777" w:rsidR="004E1D88" w:rsidRDefault="004E1D88" w:rsidP="005A0E18">
      <w:r>
        <w:separator/>
      </w:r>
    </w:p>
  </w:endnote>
  <w:endnote w:type="continuationSeparator" w:id="0">
    <w:p w14:paraId="3F10CBEE" w14:textId="77777777" w:rsidR="004E1D88" w:rsidRDefault="004E1D88" w:rsidP="005A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70A3A" w14:textId="77777777" w:rsidR="005A0E18" w:rsidRDefault="00D5641D" w:rsidP="005A0E18">
    <w:pPr>
      <w:pStyle w:val="Footer"/>
      <w:ind w:left="-1440"/>
    </w:pPr>
    <w:r>
      <w:rPr>
        <w:noProof/>
        <w:lang w:eastAsia="en-IN"/>
      </w:rPr>
      <w:drawing>
        <wp:inline distT="0" distB="0" distL="0" distR="0" wp14:anchorId="45991494" wp14:editId="1CB73E92">
          <wp:extent cx="7562669" cy="406960"/>
          <wp:effectExtent l="0" t="0" r="0" b="0"/>
          <wp:docPr id="25" name="Graphic 331182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56094" name="Graphic 98805609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409710" cy="452541"/>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B15DA" w14:textId="77777777" w:rsidR="006A12C4" w:rsidRDefault="00447B5A" w:rsidP="00447B5A">
    <w:pPr>
      <w:pStyle w:val="Footer"/>
      <w:ind w:left="-1418"/>
    </w:pPr>
    <w:r>
      <w:rPr>
        <w:noProof/>
        <w:lang w:eastAsia="en-IN"/>
      </w:rPr>
      <w:drawing>
        <wp:inline distT="0" distB="0" distL="0" distR="0" wp14:anchorId="6FB54A58" wp14:editId="18F2030A">
          <wp:extent cx="7499415" cy="592409"/>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76183" name="Picture 982676183"/>
                  <pic:cNvPicPr/>
                </pic:nvPicPr>
                <pic:blipFill>
                  <a:blip r:embed="rId1">
                    <a:extLst>
                      <a:ext uri="{28A0092B-C50C-407E-A947-70E740481C1C}">
                        <a14:useLocalDpi xmlns:a14="http://schemas.microsoft.com/office/drawing/2010/main" val="0"/>
                      </a:ext>
                    </a:extLst>
                  </a:blip>
                  <a:stretch>
                    <a:fillRect/>
                  </a:stretch>
                </pic:blipFill>
                <pic:spPr>
                  <a:xfrm>
                    <a:off x="0" y="0"/>
                    <a:ext cx="8005412" cy="6323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9E087" w14:textId="77777777" w:rsidR="004E1D88" w:rsidRDefault="004E1D88" w:rsidP="005A0E18">
      <w:r>
        <w:separator/>
      </w:r>
    </w:p>
  </w:footnote>
  <w:footnote w:type="continuationSeparator" w:id="0">
    <w:p w14:paraId="0BB03F7D" w14:textId="77777777" w:rsidR="004E1D88" w:rsidRDefault="004E1D88" w:rsidP="005A0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D85C7" w14:textId="77777777" w:rsidR="005A0E18" w:rsidRDefault="00000000">
    <w:pPr>
      <w:pStyle w:val="Header"/>
    </w:pPr>
    <w:r>
      <w:rPr>
        <w:noProof/>
      </w:rPr>
      <w:pict w14:anchorId="40603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44652" o:spid="_x0000_s1025" type="#_x0000_t75" alt="" style="position:absolute;margin-left:0;margin-top:0;width:596pt;height:842pt;z-index:-251658752;mso-wrap-edited:f;mso-width-percent:0;mso-height-percent:0;mso-position-horizontal:center;mso-position-horizontal-relative:margin;mso-position-vertical:center;mso-position-vertical-relative:margin;mso-width-percent:0;mso-height-percent:0" o:allowincell="f">
          <v:imagedata r:id="rId1" o:title="Asset 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DB4F7" w14:textId="77777777" w:rsidR="005A0E18" w:rsidRPr="0024118B" w:rsidRDefault="005A0E18" w:rsidP="0024118B">
    <w:pPr>
      <w:pStyle w:val="Header"/>
      <w:ind w:hanging="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939C2" w14:textId="77777777" w:rsidR="005A0E18" w:rsidRDefault="00B95C22" w:rsidP="006A12C4">
    <w:pPr>
      <w:pStyle w:val="Header"/>
      <w:ind w:left="-1440"/>
    </w:pPr>
    <w:r>
      <w:rPr>
        <w:noProof/>
        <w:lang w:eastAsia="en-IN"/>
      </w:rPr>
      <w:drawing>
        <wp:inline distT="0" distB="0" distL="0" distR="0" wp14:anchorId="3CE8217C" wp14:editId="6495226B">
          <wp:extent cx="7569967" cy="1410335"/>
          <wp:effectExtent l="0" t="0" r="0" b="0"/>
          <wp:docPr id="2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19913" name="Graphic 76481991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76265" cy="14301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172B6"/>
    <w:multiLevelType w:val="hybridMultilevel"/>
    <w:tmpl w:val="E3C6D946"/>
    <w:lvl w:ilvl="0" w:tplc="D55E1A4E">
      <w:start w:val="1"/>
      <w:numFmt w:val="lowerRoman"/>
      <w:lvlText w:val="%1."/>
      <w:lvlJc w:val="left"/>
      <w:pPr>
        <w:ind w:left="1080" w:hanging="72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E4221"/>
    <w:multiLevelType w:val="hybridMultilevel"/>
    <w:tmpl w:val="CCE60B9C"/>
    <w:lvl w:ilvl="0" w:tplc="0D9C64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86AF2"/>
    <w:multiLevelType w:val="hybridMultilevel"/>
    <w:tmpl w:val="0AA00E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4503A"/>
    <w:multiLevelType w:val="hybridMultilevel"/>
    <w:tmpl w:val="00A4D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A63F99"/>
    <w:multiLevelType w:val="hybridMultilevel"/>
    <w:tmpl w:val="F4700D9C"/>
    <w:lvl w:ilvl="0" w:tplc="562059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E21476"/>
    <w:multiLevelType w:val="hybridMultilevel"/>
    <w:tmpl w:val="2C007B06"/>
    <w:lvl w:ilvl="0" w:tplc="B0B458F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45544D"/>
    <w:multiLevelType w:val="hybridMultilevel"/>
    <w:tmpl w:val="B5C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5765B8"/>
    <w:multiLevelType w:val="hybridMultilevel"/>
    <w:tmpl w:val="48E62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54785A"/>
    <w:multiLevelType w:val="hybridMultilevel"/>
    <w:tmpl w:val="A634A5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3675122"/>
    <w:multiLevelType w:val="hybridMultilevel"/>
    <w:tmpl w:val="6D4C618A"/>
    <w:lvl w:ilvl="0" w:tplc="75E8B8B4">
      <w:start w:val="3"/>
      <w:numFmt w:val="bullet"/>
      <w:lvlText w:val="-"/>
      <w:lvlJc w:val="left"/>
      <w:pPr>
        <w:ind w:left="720" w:hanging="360"/>
      </w:pPr>
      <w:rPr>
        <w:rFonts w:ascii="Bookman Old Style" w:eastAsiaTheme="minorHAnsi" w:hAnsi="Bookman Old Styl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71677A"/>
    <w:multiLevelType w:val="hybridMultilevel"/>
    <w:tmpl w:val="EBC4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6F2D34"/>
    <w:multiLevelType w:val="hybridMultilevel"/>
    <w:tmpl w:val="CD7A4CF4"/>
    <w:lvl w:ilvl="0" w:tplc="AEC424F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D613EF"/>
    <w:multiLevelType w:val="hybridMultilevel"/>
    <w:tmpl w:val="71D6A1BA"/>
    <w:lvl w:ilvl="0" w:tplc="1978675A">
      <w:start w:val="1"/>
      <w:numFmt w:val="lowerRoman"/>
      <w:lvlText w:val="%1)"/>
      <w:lvlJc w:val="left"/>
      <w:pPr>
        <w:ind w:left="567" w:hanging="567"/>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52470A8"/>
    <w:multiLevelType w:val="hybridMultilevel"/>
    <w:tmpl w:val="8098BA52"/>
    <w:lvl w:ilvl="0" w:tplc="FA784F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6D3FC2"/>
    <w:multiLevelType w:val="hybridMultilevel"/>
    <w:tmpl w:val="8AFEA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6573F4"/>
    <w:multiLevelType w:val="hybridMultilevel"/>
    <w:tmpl w:val="D2F82766"/>
    <w:lvl w:ilvl="0" w:tplc="4E20BB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6D2BAD"/>
    <w:multiLevelType w:val="hybridMultilevel"/>
    <w:tmpl w:val="92380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6902028">
    <w:abstractNumId w:val="14"/>
  </w:num>
  <w:num w:numId="2" w16cid:durableId="1088112945">
    <w:abstractNumId w:val="3"/>
  </w:num>
  <w:num w:numId="3" w16cid:durableId="1387101739">
    <w:abstractNumId w:val="13"/>
  </w:num>
  <w:num w:numId="4" w16cid:durableId="299386064">
    <w:abstractNumId w:val="4"/>
  </w:num>
  <w:num w:numId="5" w16cid:durableId="733505186">
    <w:abstractNumId w:val="15"/>
  </w:num>
  <w:num w:numId="6" w16cid:durableId="952056069">
    <w:abstractNumId w:val="0"/>
  </w:num>
  <w:num w:numId="7" w16cid:durableId="1269200146">
    <w:abstractNumId w:val="2"/>
  </w:num>
  <w:num w:numId="8" w16cid:durableId="1773163162">
    <w:abstractNumId w:val="12"/>
  </w:num>
  <w:num w:numId="9" w16cid:durableId="150293468">
    <w:abstractNumId w:val="1"/>
  </w:num>
  <w:num w:numId="10" w16cid:durableId="1047338501">
    <w:abstractNumId w:val="5"/>
  </w:num>
  <w:num w:numId="11" w16cid:durableId="2110006347">
    <w:abstractNumId w:val="16"/>
  </w:num>
  <w:num w:numId="12" w16cid:durableId="1382096678">
    <w:abstractNumId w:val="9"/>
  </w:num>
  <w:num w:numId="13" w16cid:durableId="1399552784">
    <w:abstractNumId w:val="11"/>
  </w:num>
  <w:num w:numId="14" w16cid:durableId="1179662520">
    <w:abstractNumId w:val="6"/>
  </w:num>
  <w:num w:numId="15" w16cid:durableId="705373264">
    <w:abstractNumId w:val="8"/>
  </w:num>
  <w:num w:numId="16" w16cid:durableId="1371878718">
    <w:abstractNumId w:val="7"/>
  </w:num>
  <w:num w:numId="17" w16cid:durableId="866870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18"/>
    <w:rsid w:val="00006F1C"/>
    <w:rsid w:val="000361BE"/>
    <w:rsid w:val="00036DAC"/>
    <w:rsid w:val="00073C92"/>
    <w:rsid w:val="000855A7"/>
    <w:rsid w:val="000C0125"/>
    <w:rsid w:val="000D2EE7"/>
    <w:rsid w:val="00102733"/>
    <w:rsid w:val="001305B9"/>
    <w:rsid w:val="001337E4"/>
    <w:rsid w:val="001760F2"/>
    <w:rsid w:val="001C14AB"/>
    <w:rsid w:val="001C4AD7"/>
    <w:rsid w:val="001E00FE"/>
    <w:rsid w:val="001E595F"/>
    <w:rsid w:val="00212530"/>
    <w:rsid w:val="00215EDC"/>
    <w:rsid w:val="0021608B"/>
    <w:rsid w:val="00220A4B"/>
    <w:rsid w:val="0024118B"/>
    <w:rsid w:val="00243F4E"/>
    <w:rsid w:val="0028333F"/>
    <w:rsid w:val="002A5381"/>
    <w:rsid w:val="002D5C43"/>
    <w:rsid w:val="003203BA"/>
    <w:rsid w:val="00333964"/>
    <w:rsid w:val="003518EA"/>
    <w:rsid w:val="00361FA5"/>
    <w:rsid w:val="00384F40"/>
    <w:rsid w:val="00393F96"/>
    <w:rsid w:val="003B128D"/>
    <w:rsid w:val="003C2D2F"/>
    <w:rsid w:val="003F4C0C"/>
    <w:rsid w:val="00422AF9"/>
    <w:rsid w:val="00427427"/>
    <w:rsid w:val="00431F3E"/>
    <w:rsid w:val="00442E0B"/>
    <w:rsid w:val="00447B5A"/>
    <w:rsid w:val="004645CF"/>
    <w:rsid w:val="00481B05"/>
    <w:rsid w:val="004866D5"/>
    <w:rsid w:val="00492728"/>
    <w:rsid w:val="004A101B"/>
    <w:rsid w:val="004C253F"/>
    <w:rsid w:val="004D44D6"/>
    <w:rsid w:val="004D6D88"/>
    <w:rsid w:val="004E1275"/>
    <w:rsid w:val="004E1D88"/>
    <w:rsid w:val="004F0858"/>
    <w:rsid w:val="004F5389"/>
    <w:rsid w:val="005011B7"/>
    <w:rsid w:val="00503052"/>
    <w:rsid w:val="00521726"/>
    <w:rsid w:val="00572F58"/>
    <w:rsid w:val="00581D0F"/>
    <w:rsid w:val="0059092B"/>
    <w:rsid w:val="005966E7"/>
    <w:rsid w:val="005A0E18"/>
    <w:rsid w:val="005D18B2"/>
    <w:rsid w:val="00621DFB"/>
    <w:rsid w:val="00646E15"/>
    <w:rsid w:val="00654BA5"/>
    <w:rsid w:val="00655CF0"/>
    <w:rsid w:val="00661462"/>
    <w:rsid w:val="006625DC"/>
    <w:rsid w:val="0068798E"/>
    <w:rsid w:val="006A12C4"/>
    <w:rsid w:val="006C5AEE"/>
    <w:rsid w:val="006F3EFE"/>
    <w:rsid w:val="006F503C"/>
    <w:rsid w:val="006F78E6"/>
    <w:rsid w:val="007011BD"/>
    <w:rsid w:val="00712492"/>
    <w:rsid w:val="00712CC0"/>
    <w:rsid w:val="00713553"/>
    <w:rsid w:val="007235A4"/>
    <w:rsid w:val="007414F9"/>
    <w:rsid w:val="00742FB0"/>
    <w:rsid w:val="007658FE"/>
    <w:rsid w:val="0078236E"/>
    <w:rsid w:val="007B7A74"/>
    <w:rsid w:val="007B7B05"/>
    <w:rsid w:val="00806DE9"/>
    <w:rsid w:val="0086336F"/>
    <w:rsid w:val="008747E9"/>
    <w:rsid w:val="008954A0"/>
    <w:rsid w:val="008A59C5"/>
    <w:rsid w:val="008B2FCA"/>
    <w:rsid w:val="008F5C81"/>
    <w:rsid w:val="00932707"/>
    <w:rsid w:val="009465C7"/>
    <w:rsid w:val="00955541"/>
    <w:rsid w:val="009718EC"/>
    <w:rsid w:val="009A0EA0"/>
    <w:rsid w:val="009C2B2A"/>
    <w:rsid w:val="009C55F6"/>
    <w:rsid w:val="009D30DD"/>
    <w:rsid w:val="009F7D37"/>
    <w:rsid w:val="00A446C1"/>
    <w:rsid w:val="00A4794C"/>
    <w:rsid w:val="00A57FAB"/>
    <w:rsid w:val="00A62C98"/>
    <w:rsid w:val="00A77DC6"/>
    <w:rsid w:val="00AA452D"/>
    <w:rsid w:val="00AB3983"/>
    <w:rsid w:val="00AB4EFC"/>
    <w:rsid w:val="00B13271"/>
    <w:rsid w:val="00B33219"/>
    <w:rsid w:val="00B337AA"/>
    <w:rsid w:val="00B3447F"/>
    <w:rsid w:val="00B409D8"/>
    <w:rsid w:val="00B83B27"/>
    <w:rsid w:val="00B95C22"/>
    <w:rsid w:val="00BA6EF5"/>
    <w:rsid w:val="00BF7652"/>
    <w:rsid w:val="00C21CBE"/>
    <w:rsid w:val="00C24A12"/>
    <w:rsid w:val="00C556DC"/>
    <w:rsid w:val="00C55857"/>
    <w:rsid w:val="00D11E4F"/>
    <w:rsid w:val="00D26E54"/>
    <w:rsid w:val="00D331BC"/>
    <w:rsid w:val="00D5641D"/>
    <w:rsid w:val="00D82F6D"/>
    <w:rsid w:val="00DB7923"/>
    <w:rsid w:val="00E07F57"/>
    <w:rsid w:val="00E41FE5"/>
    <w:rsid w:val="00E475CF"/>
    <w:rsid w:val="00E5094A"/>
    <w:rsid w:val="00E608B4"/>
    <w:rsid w:val="00E63AB3"/>
    <w:rsid w:val="00E70A30"/>
    <w:rsid w:val="00E75C3A"/>
    <w:rsid w:val="00E815A2"/>
    <w:rsid w:val="00E909A3"/>
    <w:rsid w:val="00EA6584"/>
    <w:rsid w:val="00EE065A"/>
    <w:rsid w:val="00EF1E49"/>
    <w:rsid w:val="00F12A2A"/>
    <w:rsid w:val="00F24CFE"/>
    <w:rsid w:val="00F32C33"/>
    <w:rsid w:val="00F52A73"/>
    <w:rsid w:val="00F80E2A"/>
    <w:rsid w:val="00F85957"/>
    <w:rsid w:val="00F93B43"/>
    <w:rsid w:val="00FB3580"/>
    <w:rsid w:val="00FC2BCB"/>
    <w:rsid w:val="00FC6135"/>
    <w:rsid w:val="00FF1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69F62"/>
  <w15:chartTrackingRefBased/>
  <w15:docId w15:val="{68A9F501-26F4-A344-A1E2-E3F9217C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E18"/>
    <w:pPr>
      <w:tabs>
        <w:tab w:val="center" w:pos="4513"/>
        <w:tab w:val="right" w:pos="9026"/>
      </w:tabs>
    </w:pPr>
  </w:style>
  <w:style w:type="character" w:customStyle="1" w:styleId="HeaderChar">
    <w:name w:val="Header Char"/>
    <w:basedOn w:val="DefaultParagraphFont"/>
    <w:link w:val="Header"/>
    <w:uiPriority w:val="99"/>
    <w:rsid w:val="005A0E18"/>
  </w:style>
  <w:style w:type="paragraph" w:styleId="Footer">
    <w:name w:val="footer"/>
    <w:basedOn w:val="Normal"/>
    <w:link w:val="FooterChar"/>
    <w:uiPriority w:val="99"/>
    <w:unhideWhenUsed/>
    <w:rsid w:val="005A0E18"/>
    <w:pPr>
      <w:tabs>
        <w:tab w:val="center" w:pos="4513"/>
        <w:tab w:val="right" w:pos="9026"/>
      </w:tabs>
    </w:pPr>
  </w:style>
  <w:style w:type="character" w:customStyle="1" w:styleId="FooterChar">
    <w:name w:val="Footer Char"/>
    <w:basedOn w:val="DefaultParagraphFont"/>
    <w:link w:val="Footer"/>
    <w:uiPriority w:val="99"/>
    <w:rsid w:val="005A0E18"/>
  </w:style>
  <w:style w:type="paragraph" w:styleId="Revision">
    <w:name w:val="Revision"/>
    <w:hidden/>
    <w:uiPriority w:val="99"/>
    <w:semiHidden/>
    <w:rsid w:val="006A12C4"/>
  </w:style>
  <w:style w:type="paragraph" w:styleId="ListParagraph">
    <w:name w:val="List Paragraph"/>
    <w:basedOn w:val="Normal"/>
    <w:uiPriority w:val="34"/>
    <w:qFormat/>
    <w:rsid w:val="00333964"/>
    <w:pPr>
      <w:ind w:left="720"/>
      <w:contextualSpacing/>
    </w:pPr>
  </w:style>
  <w:style w:type="table" w:styleId="TableGrid">
    <w:name w:val="Table Grid"/>
    <w:basedOn w:val="TableNormal"/>
    <w:uiPriority w:val="39"/>
    <w:rsid w:val="00384F40"/>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4F40"/>
    <w:rPr>
      <w:kern w:val="0"/>
      <w:sz w:val="22"/>
      <w:szCs w:val="22"/>
      <w14:ligatures w14:val="none"/>
    </w:rPr>
  </w:style>
  <w:style w:type="character" w:styleId="PlaceholderText">
    <w:name w:val="Placeholder Text"/>
    <w:basedOn w:val="DefaultParagraphFont"/>
    <w:uiPriority w:val="99"/>
    <w:semiHidden/>
    <w:rsid w:val="00D82F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101786">
      <w:bodyDiv w:val="1"/>
      <w:marLeft w:val="0"/>
      <w:marRight w:val="0"/>
      <w:marTop w:val="0"/>
      <w:marBottom w:val="0"/>
      <w:divBdr>
        <w:top w:val="none" w:sz="0" w:space="0" w:color="auto"/>
        <w:left w:val="none" w:sz="0" w:space="0" w:color="auto"/>
        <w:bottom w:val="none" w:sz="0" w:space="0" w:color="auto"/>
        <w:right w:val="none" w:sz="0" w:space="0" w:color="auto"/>
      </w:divBdr>
    </w:div>
    <w:div w:id="255596675">
      <w:bodyDiv w:val="1"/>
      <w:marLeft w:val="0"/>
      <w:marRight w:val="0"/>
      <w:marTop w:val="0"/>
      <w:marBottom w:val="0"/>
      <w:divBdr>
        <w:top w:val="none" w:sz="0" w:space="0" w:color="auto"/>
        <w:left w:val="none" w:sz="0" w:space="0" w:color="auto"/>
        <w:bottom w:val="none" w:sz="0" w:space="0" w:color="auto"/>
        <w:right w:val="none" w:sz="0" w:space="0" w:color="auto"/>
      </w:divBdr>
      <w:divsChild>
        <w:div w:id="205160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726528">
      <w:bodyDiv w:val="1"/>
      <w:marLeft w:val="0"/>
      <w:marRight w:val="0"/>
      <w:marTop w:val="0"/>
      <w:marBottom w:val="0"/>
      <w:divBdr>
        <w:top w:val="none" w:sz="0" w:space="0" w:color="auto"/>
        <w:left w:val="none" w:sz="0" w:space="0" w:color="auto"/>
        <w:bottom w:val="none" w:sz="0" w:space="0" w:color="auto"/>
        <w:right w:val="none" w:sz="0" w:space="0" w:color="auto"/>
      </w:divBdr>
    </w:div>
    <w:div w:id="507988944">
      <w:bodyDiv w:val="1"/>
      <w:marLeft w:val="0"/>
      <w:marRight w:val="0"/>
      <w:marTop w:val="0"/>
      <w:marBottom w:val="0"/>
      <w:divBdr>
        <w:top w:val="none" w:sz="0" w:space="0" w:color="auto"/>
        <w:left w:val="none" w:sz="0" w:space="0" w:color="auto"/>
        <w:bottom w:val="none" w:sz="0" w:space="0" w:color="auto"/>
        <w:right w:val="none" w:sz="0" w:space="0" w:color="auto"/>
      </w:divBdr>
      <w:divsChild>
        <w:div w:id="735250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431770">
      <w:bodyDiv w:val="1"/>
      <w:marLeft w:val="0"/>
      <w:marRight w:val="0"/>
      <w:marTop w:val="0"/>
      <w:marBottom w:val="0"/>
      <w:divBdr>
        <w:top w:val="none" w:sz="0" w:space="0" w:color="auto"/>
        <w:left w:val="none" w:sz="0" w:space="0" w:color="auto"/>
        <w:bottom w:val="none" w:sz="0" w:space="0" w:color="auto"/>
        <w:right w:val="none" w:sz="0" w:space="0" w:color="auto"/>
      </w:divBdr>
      <w:divsChild>
        <w:div w:id="100101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128839">
      <w:bodyDiv w:val="1"/>
      <w:marLeft w:val="0"/>
      <w:marRight w:val="0"/>
      <w:marTop w:val="0"/>
      <w:marBottom w:val="0"/>
      <w:divBdr>
        <w:top w:val="none" w:sz="0" w:space="0" w:color="auto"/>
        <w:left w:val="none" w:sz="0" w:space="0" w:color="auto"/>
        <w:bottom w:val="none" w:sz="0" w:space="0" w:color="auto"/>
        <w:right w:val="none" w:sz="0" w:space="0" w:color="auto"/>
      </w:divBdr>
    </w:div>
    <w:div w:id="1306164000">
      <w:bodyDiv w:val="1"/>
      <w:marLeft w:val="0"/>
      <w:marRight w:val="0"/>
      <w:marTop w:val="0"/>
      <w:marBottom w:val="0"/>
      <w:divBdr>
        <w:top w:val="none" w:sz="0" w:space="0" w:color="auto"/>
        <w:left w:val="none" w:sz="0" w:space="0" w:color="auto"/>
        <w:bottom w:val="none" w:sz="0" w:space="0" w:color="auto"/>
        <w:right w:val="none" w:sz="0" w:space="0" w:color="auto"/>
      </w:divBdr>
    </w:div>
    <w:div w:id="1496071330">
      <w:bodyDiv w:val="1"/>
      <w:marLeft w:val="0"/>
      <w:marRight w:val="0"/>
      <w:marTop w:val="0"/>
      <w:marBottom w:val="0"/>
      <w:divBdr>
        <w:top w:val="none" w:sz="0" w:space="0" w:color="auto"/>
        <w:left w:val="none" w:sz="0" w:space="0" w:color="auto"/>
        <w:bottom w:val="none" w:sz="0" w:space="0" w:color="auto"/>
        <w:right w:val="none" w:sz="0" w:space="0" w:color="auto"/>
      </w:divBdr>
      <w:divsChild>
        <w:div w:id="908614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4993">
      <w:bodyDiv w:val="1"/>
      <w:marLeft w:val="0"/>
      <w:marRight w:val="0"/>
      <w:marTop w:val="0"/>
      <w:marBottom w:val="0"/>
      <w:divBdr>
        <w:top w:val="none" w:sz="0" w:space="0" w:color="auto"/>
        <w:left w:val="none" w:sz="0" w:space="0" w:color="auto"/>
        <w:bottom w:val="none" w:sz="0" w:space="0" w:color="auto"/>
        <w:right w:val="none" w:sz="0" w:space="0" w:color="auto"/>
      </w:divBdr>
    </w:div>
    <w:div w:id="16690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66C8-F286-46E2-81FC-1EB532569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Ashok Kumar A. R</cp:lastModifiedBy>
  <cp:revision>14</cp:revision>
  <cp:lastPrinted>2024-06-13T08:51:00Z</cp:lastPrinted>
  <dcterms:created xsi:type="dcterms:W3CDTF">2025-04-21T10:40:00Z</dcterms:created>
  <dcterms:modified xsi:type="dcterms:W3CDTF">2025-04-23T08:58:00Z</dcterms:modified>
</cp:coreProperties>
</file>