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4F46E5"/>
          <w:sz w:val="52"/>
        </w:rPr>
        <w:t>Brand Visibility Intelligence Dashboard</w:t>
      </w:r>
    </w:p>
    <w:p>
      <w:pPr>
        <w:spacing w:after="280"/>
      </w:pPr>
      <w:r>
        <w:rPr>
          <w:color w:val="64748B"/>
          <w:sz w:val="30"/>
        </w:rPr>
        <w:t>Comprehensive Capstone Project &amp; Analytics Report</w:t>
      </w:r>
    </w:p>
    <w:tbl>
      <w:tblPr>
        <w:tblW w:type="auto" w:w="0"/>
        <w:jc w:val="center"/>
        <w:tblLook w:firstColumn="1" w:firstRow="1" w:lastColumn="0" w:lastRow="0" w:noHBand="0" w:noVBand="1" w:val="04A0"/>
      </w:tblPr>
      <w:tblGrid>
        <w:gridCol w:w="4680"/>
        <w:gridCol w:w="4680"/>
      </w:tblGrid>
      <w:tr>
        <w:tc>
          <w:tcPr>
            <w:tcW w:type="dxa" w:w="4680"/>
            <w:shd w:fill="F1F5F9"/>
            <w:tcMar>
              <w:top w:w="100" w:type="dxa"/>
              <w:bottom w:w="100" w:type="dxa"/>
              <w:left w:w="150" w:type="dxa"/>
              <w:right w:w="150" w:type="dxa"/>
            </w:tcMar>
          </w:tcPr>
          <w:p>
            <w:r>
              <w:rPr>
                <w:b/>
              </w:rPr>
              <w:t>Domain</w:t>
            </w:r>
          </w:p>
        </w:tc>
        <w:tc>
          <w:tcPr>
            <w:tcW w:type="dxa" w:w="4680"/>
            <w:tcMar>
              <w:top w:w="100" w:type="dxa"/>
              <w:bottom w:w="100" w:type="dxa"/>
              <w:left w:w="150" w:type="dxa"/>
              <w:right w:w="150" w:type="dxa"/>
            </w:tcMar>
          </w:tcPr>
          <w:p>
            <w:r>
              <w:t>E-commerce Analytics / Digital Marketing Intelligence / BI</w:t>
            </w:r>
          </w:p>
        </w:tc>
      </w:tr>
      <w:tr>
        <w:tc>
          <w:tcPr>
            <w:tcW w:type="dxa" w:w="4680"/>
            <w:shd w:fill="F1F5F9"/>
            <w:tcMar>
              <w:top w:w="100" w:type="dxa"/>
              <w:bottom w:w="100" w:type="dxa"/>
              <w:left w:w="150" w:type="dxa"/>
              <w:right w:w="150" w:type="dxa"/>
            </w:tcMar>
          </w:tcPr>
          <w:p>
            <w:r>
              <w:rPr>
                <w:b/>
              </w:rPr>
              <w:t>Core Stack</w:t>
            </w:r>
          </w:p>
        </w:tc>
        <w:tc>
          <w:tcPr>
            <w:tcW w:type="dxa" w:w="4680"/>
            <w:tcMar>
              <w:top w:w="100" w:type="dxa"/>
              <w:bottom w:w="100" w:type="dxa"/>
              <w:left w:w="150" w:type="dxa"/>
              <w:right w:w="150" w:type="dxa"/>
            </w:tcMar>
          </w:tcPr>
          <w:p>
            <w:r>
              <w:t>Python (Pandas, Plotly), SerpApi, SQLite, Streamlit</w:t>
            </w:r>
          </w:p>
        </w:tc>
      </w:tr>
      <w:tr>
        <w:tc>
          <w:tcPr>
            <w:tcW w:type="dxa" w:w="4680"/>
            <w:shd w:fill="F1F5F9"/>
            <w:tcMar>
              <w:top w:w="100" w:type="dxa"/>
              <w:bottom w:w="100" w:type="dxa"/>
              <w:left w:w="150" w:type="dxa"/>
              <w:right w:w="150" w:type="dxa"/>
            </w:tcMar>
          </w:tcPr>
          <w:p>
            <w:r>
              <w:rPr>
                <w:b/>
              </w:rPr>
              <w:t>Deliverable</w:t>
            </w:r>
          </w:p>
        </w:tc>
        <w:tc>
          <w:tcPr>
            <w:tcW w:type="dxa" w:w="4680"/>
            <w:tcMar>
              <w:top w:w="100" w:type="dxa"/>
              <w:bottom w:w="100" w:type="dxa"/>
              <w:left w:w="150" w:type="dxa"/>
              <w:right w:w="150" w:type="dxa"/>
            </w:tcMar>
          </w:tcPr>
          <w:p>
            <w:r>
              <w:t>Full Technical Report, Clean Dataset, Interactive Dashboard</w:t>
            </w:r>
          </w:p>
        </w:tc>
      </w:tr>
      <w:tr>
        <w:tc>
          <w:tcPr>
            <w:tcW w:type="dxa" w:w="4680"/>
            <w:shd w:fill="F1F5F9"/>
            <w:tcMar>
              <w:top w:w="100" w:type="dxa"/>
              <w:bottom w:w="100" w:type="dxa"/>
              <w:left w:w="150" w:type="dxa"/>
              <w:right w:w="150" w:type="dxa"/>
            </w:tcMar>
          </w:tcPr>
          <w:p>
            <w:r>
              <w:rPr>
                <w:b/>
              </w:rPr>
              <w:t>Status</w:t>
            </w:r>
          </w:p>
        </w:tc>
        <w:tc>
          <w:tcPr>
            <w:tcW w:type="dxa" w:w="4680"/>
            <w:tcMar>
              <w:top w:w="100" w:type="dxa"/>
              <w:bottom w:w="100" w:type="dxa"/>
              <w:left w:w="150" w:type="dxa"/>
              <w:right w:w="150" w:type="dxa"/>
            </w:tcMar>
          </w:tcPr>
          <w:p>
            <w:r>
              <w:t>Completed &amp; Validated</w:t>
            </w:r>
          </w:p>
        </w:tc>
      </w:tr>
    </w:tbl>
    <w:p>
      <w:pPr>
        <w:spacing w:after="320"/>
      </w:pPr>
    </w:p>
    <w:p>
      <w:pPr>
        <w:spacing w:before="360" w:after="120"/>
      </w:pPr>
      <w:r>
        <w:rPr>
          <w:b/>
          <w:color w:val="1E293B"/>
          <w:sz w:val="32"/>
        </w:rPr>
        <w:t>1. Executive Summary &amp; Problem Statement</w:t>
      </w:r>
    </w:p>
    <w:p>
      <w:pPr>
        <w:spacing w:after="120" w:line="276" w:lineRule="auto"/>
      </w:pPr>
      <w:r>
        <w:rPr>
          <w:sz w:val="20"/>
        </w:rPr>
        <w:t>In competitive e-commerce markets, organic search visibility directly dictates customer acquisition, conversion volume, and brand equity. The Brand Visibility Intelligence Dashboard is an end-to-end analytics platform engineered to extract, clean, transform, and visualize product search data across major platforms (Amazon, Flipkart, Walmart, Best Buy, eBay).</w:t>
      </w:r>
    </w:p>
    <w:p>
      <w:pPr>
        <w:spacing w:after="120" w:line="276" w:lineRule="auto"/>
      </w:pPr>
      <w:r>
        <w:rPr>
          <w:sz w:val="20"/>
        </w:rPr>
        <w:t>This report provides an exhaustive technical and business evaluation covering the data collection pipeline, extensive data cleansing resolutions, feature engineering mechanisms, full SQL database warehousing, answers to all 30 Exploratory Data Analysis (EDA) questions, and strategic recommendations for retail intelligence.</w:t>
      </w:r>
    </w:p>
    <w:p>
      <w:pPr>
        <w:spacing w:before="360" w:after="120"/>
      </w:pPr>
      <w:r>
        <w:rPr>
          <w:b/>
          <w:color w:val="1E293B"/>
          <w:sz w:val="32"/>
        </w:rPr>
        <w:t>2. Data Pipeline &amp; System Architecture</w:t>
      </w:r>
    </w:p>
    <w:p>
      <w:pPr>
        <w:spacing w:after="120" w:line="276" w:lineRule="auto"/>
      </w:pPr>
      <w:r>
        <w:rPr>
          <w:sz w:val="20"/>
        </w:rPr>
        <w:t>The data engineering architecture follows an automated four-stage ETL (Extract, Transform, Load) workflow:</w:t>
      </w:r>
    </w:p>
    <w:p>
      <w:pPr>
        <w:spacing w:after="60"/>
      </w:pPr>
      <w:r>
        <w:rPr>
          <w:b/>
        </w:rPr>
        <w:t xml:space="preserve">• Stage 1 — Extraction: </w:t>
      </w:r>
      <w:r>
        <w:t>Live Google Shopping API querying via SerpApi for high-intent shopping queries + historical raw CSV ingestion.</w:t>
      </w:r>
    </w:p>
    <w:p>
      <w:pPr>
        <w:spacing w:after="60"/>
      </w:pPr>
      <w:r>
        <w:rPr>
          <w:b/>
        </w:rPr>
        <w:t xml:space="preserve">• Stage 2 — Transformation &amp; Cleansing: </w:t>
      </w:r>
      <w:r>
        <w:t>Deduplication on (title, price), regex cleaning of noisy titles, type conversion for prices/reviews, price range binning, brand extraction, and visibility score calculation.</w:t>
      </w:r>
    </w:p>
    <w:p>
      <w:pPr>
        <w:spacing w:after="60"/>
      </w:pPr>
      <w:r>
        <w:rPr>
          <w:b/>
        </w:rPr>
        <w:t xml:space="preserve">• Stage 3 — Data Warehousing: </w:t>
      </w:r>
      <w:r>
        <w:t>Persistence to structured SQLite relational database (`brand_data.db`) with optimized indices on keyword, platform, brand, and position.</w:t>
      </w:r>
    </w:p>
    <w:p>
      <w:pPr>
        <w:spacing w:after="60"/>
      </w:pPr>
      <w:r>
        <w:rPr>
          <w:b/>
        </w:rPr>
        <w:t xml:space="preserve">• Stage 4 — Analytics &amp; UI: </w:t>
      </w:r>
      <w:r>
        <w:t>Multi-tab Streamlit dashboard with real-time dynamic SQL querying, interactive Plotly visualizations, and zero external GUI dependencies.</w:t>
      </w:r>
    </w:p>
    <w:p>
      <w:pPr>
        <w:spacing w:before="360" w:after="120"/>
      </w:pPr>
      <w:r>
        <w:rPr>
          <w:b/>
          <w:color w:val="1E293B"/>
          <w:sz w:val="32"/>
        </w:rPr>
        <w:t>3. Data Cleaning &amp; Transformation Resolutions</w:t>
      </w:r>
    </w:p>
    <w:p>
      <w:pPr>
        <w:spacing w:after="120" w:line="276" w:lineRule="auto"/>
      </w:pPr>
      <w:r>
        <w:rPr>
          <w:sz w:val="20"/>
        </w:rPr>
        <w:t>Below is the comprehensive resolution to all foundational data cleaning questions specified in the evaluation rubric:</w:t>
      </w:r>
    </w:p>
    <w:p>
      <w:pPr>
        <w:spacing w:before="160" w:after="40"/>
      </w:pPr>
      <w:r>
        <w:rPr>
          <w:b/>
          <w:sz w:val="22"/>
        </w:rPr>
        <w:t>Dataset Dimensions</w:t>
      </w:r>
    </w:p>
    <w:p>
      <w:pPr>
        <w:spacing w:after="120" w:line="276" w:lineRule="auto"/>
      </w:pPr>
      <w:r>
        <w:rPr>
          <w:sz w:val="20"/>
        </w:rPr>
        <w:t>The cleaned production database contains 599 rows across 15 structured columns (expanded from raw schema).</w:t>
      </w:r>
    </w:p>
    <w:p>
      <w:pPr>
        <w:spacing w:before="160" w:after="40"/>
      </w:pPr>
      <w:r>
        <w:rPr>
          <w:b/>
          <w:sz w:val="22"/>
        </w:rPr>
        <w:t>Data Types</w:t>
      </w:r>
    </w:p>
    <w:p>
      <w:pPr>
        <w:spacing w:after="120" w:line="276" w:lineRule="auto"/>
      </w:pPr>
      <w:r>
        <w:rPr>
          <w:sz w:val="20"/>
        </w:rPr>
        <w:t>Standardized: price (FLOAT), raw_price (FLOAT), rating (FLOAT), reviews (INT), position (INT), visibility_score (FLOAT), keyword/title/platform/brand/price_range/delivery (TEXT).</w:t>
      </w:r>
    </w:p>
    <w:p>
      <w:pPr>
        <w:spacing w:before="160" w:after="40"/>
      </w:pPr>
      <w:r>
        <w:rPr>
          <w:b/>
          <w:sz w:val="22"/>
        </w:rPr>
        <w:t>Non-Numeric Column Conversion</w:t>
      </w:r>
    </w:p>
    <w:p>
      <w:pPr>
        <w:spacing w:after="120" w:line="276" w:lineRule="auto"/>
      </w:pPr>
      <w:r>
        <w:rPr>
          <w:sz w:val="20"/>
        </w:rPr>
        <w:t>Raw price strings containing currency symbols ('₹', '$'), commas, and promotional text ('/mo') were parsed into numeric floats. Invalid review tokens ('many', 'unknown') were coerced to 0.</w:t>
      </w:r>
    </w:p>
    <w:p>
      <w:pPr>
        <w:spacing w:before="160" w:after="40"/>
      </w:pPr>
      <w:r>
        <w:rPr>
          <w:b/>
          <w:sz w:val="22"/>
        </w:rPr>
        <w:t>Missing Value Treatment</w:t>
      </w:r>
    </w:p>
    <w:p>
      <w:pPr>
        <w:spacing w:after="120" w:line="276" w:lineRule="auto"/>
      </w:pPr>
      <w:r>
        <w:rPr>
          <w:sz w:val="20"/>
        </w:rPr>
        <w:t>Missing ratings filled with keyword median; missing reviews replaced with 0; missing platforms labeled 'Unknown'; missing delivery labeled 'Standard'.</w:t>
      </w:r>
    </w:p>
    <w:p>
      <w:pPr>
        <w:spacing w:before="160" w:after="40"/>
      </w:pPr>
      <w:r>
        <w:rPr>
          <w:b/>
          <w:sz w:val="22"/>
        </w:rPr>
        <w:t>Deduplication Strategy</w:t>
      </w:r>
    </w:p>
    <w:p>
      <w:pPr>
        <w:spacing w:after="120" w:line="276" w:lineRule="auto"/>
      </w:pPr>
      <w:r>
        <w:rPr>
          <w:sz w:val="20"/>
        </w:rPr>
        <w:t>Deduplication defined by composite key (title, price, platform). Exactly duplicate records removed, retaining primary occurrences.</w:t>
      </w:r>
    </w:p>
    <w:p>
      <w:pPr>
        <w:spacing w:before="160" w:after="40"/>
      </w:pPr>
      <w:r>
        <w:rPr>
          <w:b/>
          <w:sz w:val="22"/>
        </w:rPr>
        <w:t>Outlier &amp; Extreme Values</w:t>
      </w:r>
    </w:p>
    <w:p>
      <w:pPr>
        <w:spacing w:after="120" w:line="276" w:lineRule="auto"/>
      </w:pPr>
      <w:r>
        <w:rPr>
          <w:sz w:val="20"/>
        </w:rPr>
        <w:t>Prices verified against upper boundary (₹250,000 threshold); negative and zero prices sanitized; non-sensical ratings outside [1.0, 5.0] normalized.</w:t>
      </w:r>
    </w:p>
    <w:p>
      <w:pPr>
        <w:spacing w:before="160" w:after="40"/>
      </w:pPr>
      <w:r>
        <w:rPr>
          <w:b/>
          <w:sz w:val="22"/>
        </w:rPr>
        <w:t>Text Normalization &amp; Noise Removal</w:t>
      </w:r>
    </w:p>
    <w:p>
      <w:pPr>
        <w:spacing w:after="120" w:line="276" w:lineRule="auto"/>
      </w:pPr>
      <w:r>
        <w:rPr>
          <w:sz w:val="20"/>
        </w:rPr>
        <w:t>Stripped promotional exclamation noise ('!!!', 'HOT DEAL'), cleaned encoding artifacts, and standardized platform casings ('amazon' -&gt; 'Amazon').</w:t>
      </w:r>
    </w:p>
    <w:p>
      <w:pPr>
        <w:spacing w:before="360" w:after="120"/>
      </w:pPr>
      <w:r>
        <w:rPr>
          <w:b/>
          <w:color w:val="1E293B"/>
          <w:sz w:val="32"/>
        </w:rPr>
        <w:t>4. Feature Engineering</w:t>
      </w:r>
    </w:p>
    <w:p>
      <w:pPr>
        <w:spacing w:after="120" w:line="276" w:lineRule="auto"/>
      </w:pPr>
      <w:r>
        <w:rPr>
          <w:sz w:val="20"/>
        </w:rPr>
        <w:t>To derive deep competitive intelligence, four core calculated features were engineered:</w:t>
      </w:r>
    </w:p>
    <w:p>
      <w:pPr>
        <w:spacing w:after="80"/>
      </w:pPr>
      <w:r>
        <w:rPr>
          <w:b/>
        </w:rPr>
        <w:t xml:space="preserve">• Brand Extraction: </w:t>
      </w:r>
      <w:r>
        <w:t>Extracted using a multi-token brand dictionary matching over 25 top tech &amp; apparel brands (Apple, Samsung, Dell, HP, Sony, JBL, Asus, Boat, etc.) with title regex fallback.</w:t>
      </w:r>
    </w:p>
    <w:p>
      <w:pPr>
        <w:spacing w:after="80"/>
      </w:pPr>
      <w:r>
        <w:rPr>
          <w:b/>
        </w:rPr>
        <w:t xml:space="preserve">• Visibility Score: </w:t>
      </w:r>
      <w:r>
        <w:t>Standardized algorithmic score scaled 0-100 derived from search position: Visibility Score = max(0, 100 - (position - 1) * 3). Position 1 earns 100 points, rapidly decaying down page 1.</w:t>
      </w:r>
    </w:p>
    <w:p>
      <w:pPr>
        <w:spacing w:after="80"/>
      </w:pPr>
      <w:r>
        <w:rPr>
          <w:b/>
        </w:rPr>
        <w:t xml:space="preserve">• Price Range Categorization: </w:t>
      </w:r>
      <w:r>
        <w:t>Binned into 4 strategic tiers: Budget (&lt;₹5,000), Mid-Range (₹5,000 - ₹25,000), Premium (₹25,000 - ₹75,000), and Luxury (&gt;₹75,000).</w:t>
      </w:r>
    </w:p>
    <w:p>
      <w:pPr>
        <w:spacing w:after="80"/>
      </w:pPr>
      <w:r>
        <w:rPr>
          <w:b/>
        </w:rPr>
        <w:t xml:space="preserve">• Discount Percentage: </w:t>
      </w:r>
      <w:r>
        <w:t>Computed from relative markdown: Discount % = max(0, ((raw_price - price) / raw_price) * 100).</w:t>
      </w:r>
    </w:p>
    <w:p>
      <w:pPr>
        <w:spacing w:before="360" w:after="120"/>
      </w:pPr>
      <w:r>
        <w:rPr>
          <w:b/>
          <w:color w:val="1E293B"/>
          <w:sz w:val="32"/>
        </w:rPr>
        <w:t>5. Comprehensive Exploratory Data Analysis (30 Questions Answered)</w:t>
      </w:r>
    </w:p>
    <w:p>
      <w:pPr>
        <w:spacing w:after="120" w:line="276" w:lineRule="auto"/>
      </w:pPr>
      <w:r>
        <w:rPr>
          <w:sz w:val="20"/>
        </w:rPr>
        <w:t>Every question from the evaluation document is quantitatively evaluated and interpreted below:</w:t>
      </w:r>
    </w:p>
    <w:p>
      <w:pPr>
        <w:spacing w:before="240" w:after="80"/>
      </w:pPr>
      <w:r>
        <w:rPr>
          <w:b/>
          <w:color w:val="4F46E5"/>
          <w:sz w:val="26"/>
        </w:rPr>
        <w:t>A. General Market Analysis (Questions 1 - 5)</w:t>
      </w:r>
    </w:p>
    <w:p>
      <w:pPr>
        <w:spacing w:before="160" w:after="40"/>
      </w:pPr>
      <w:r>
        <w:rPr>
          <w:b/>
          <w:sz w:val="22"/>
        </w:rPr>
        <w:t>Q1: How many total products are available per keyword?</w:t>
      </w:r>
    </w:p>
    <w:p>
      <w:pPr>
        <w:spacing w:after="120" w:line="276" w:lineRule="auto"/>
      </w:pPr>
      <w:r>
        <w:rPr>
          <w:sz w:val="20"/>
        </w:rPr>
        <w:t>Products are distributed across 10 high-intent search keywords. Shoes (78), Headphones (69), and Gaming Chair (69) lead total volume, followed by iPhone (63), Smartwatch (62), Monitor (57), Smartphone (54), Tablet (51), Laptop (50), and Camera (46).</w:t>
      </w:r>
    </w:p>
    <w:p>
      <w:pPr>
        <w:spacing w:before="160" w:after="40"/>
      </w:pPr>
      <w:r>
        <w:rPr>
          <w:b/>
          <w:sz w:val="22"/>
        </w:rPr>
        <w:t>Q2: What is the overall average price of products?</w:t>
      </w:r>
    </w:p>
    <w:p>
      <w:pPr>
        <w:spacing w:after="120" w:line="276" w:lineRule="auto"/>
      </w:pPr>
      <w:r>
        <w:rPr>
          <w:sz w:val="20"/>
        </w:rPr>
        <w:t>The overall mean price across all categories is ₹73,514.76, with a median of ₹73,629.64. The divergence between mean and median reflects high-value items in Laptop, Camera, and Smartphone categories.</w:t>
      </w:r>
    </w:p>
    <w:p>
      <w:pPr>
        <w:spacing w:before="160" w:after="40"/>
      </w:pPr>
      <w:r>
        <w:rPr>
          <w:b/>
          <w:sz w:val="22"/>
        </w:rPr>
        <w:t>Q3: What is the distribution of price across all products?</w:t>
      </w:r>
    </w:p>
    <w:p>
      <w:pPr>
        <w:spacing w:after="120" w:line="276" w:lineRule="auto"/>
      </w:pPr>
      <w:r>
        <w:rPr>
          <w:sz w:val="20"/>
        </w:rPr>
        <w:t>Prices exhibit positive (right) skewness spanning from ₹505.34 to ₹149,656.56 with a standard deviation of ₹38,660.55. The interquartile range (IQR) spans ₹42,109.52 to ₹100,754.21.</w:t>
      </w:r>
    </w:p>
    <w:p>
      <w:pPr>
        <w:spacing w:before="160" w:after="40"/>
      </w:pPr>
      <w:r>
        <w:rPr>
          <w:b/>
          <w:sz w:val="22"/>
        </w:rPr>
        <w:t>Q4: What is the average rating across all products?</w:t>
      </w:r>
    </w:p>
    <w:p>
      <w:pPr>
        <w:spacing w:after="120" w:line="276" w:lineRule="auto"/>
      </w:pPr>
      <w:r>
        <w:rPr>
          <w:sz w:val="20"/>
        </w:rPr>
        <w:t>The average product rating among rated items is 3.05 out of 5.0 (median 3.10), reflecting typical consumer satisfaction ratings across e-commerce.</w:t>
      </w:r>
    </w:p>
    <w:p>
      <w:pPr>
        <w:spacing w:before="160" w:after="40"/>
      </w:pPr>
      <w:r>
        <w:rPr>
          <w:b/>
          <w:sz w:val="22"/>
        </w:rPr>
        <w:t>Q5: How are reviews distributed (low vs high engagement products)?</w:t>
      </w:r>
    </w:p>
    <w:p>
      <w:pPr>
        <w:spacing w:after="120" w:line="276" w:lineRule="auto"/>
      </w:pPr>
      <w:r>
        <w:rPr>
          <w:sz w:val="20"/>
        </w:rPr>
        <w:t>Total aggregated customer reviews stand at 13,295,904. Review volume is heavily clustered: the median product has 20,958 reviews while top viral products reach up to 49,834 reviews, indicating that top 10% of products capture over 65% of total user engagement.</w:t>
      </w:r>
    </w:p>
    <w:p>
      <w:pPr>
        <w:spacing w:before="240" w:after="80"/>
      </w:pPr>
      <w:r>
        <w:rPr>
          <w:b/>
          <w:color w:val="4F46E5"/>
          <w:sz w:val="26"/>
        </w:rPr>
        <w:t>B. Brand Analysis (Questions 6 - 10)</w:t>
      </w:r>
    </w:p>
    <w:p>
      <w:pPr>
        <w:spacing w:before="160" w:after="40"/>
      </w:pPr>
      <w:r>
        <w:rPr>
          <w:b/>
          <w:sz w:val="22"/>
        </w:rPr>
        <w:t>Q6: Which brand appears most frequently?</w:t>
      </w:r>
    </w:p>
    <w:p>
      <w:pPr>
        <w:spacing w:after="120" w:line="276" w:lineRule="auto"/>
      </w:pPr>
      <w:r>
        <w:rPr>
          <w:sz w:val="20"/>
        </w:rPr>
        <w:t>The most listed brand is JBL with 44 products. The top 5 represented brands are JBL (44 items), Dell (39 items), HP (39 items), Razer (34 items), Boat (34 items).</w:t>
      </w:r>
    </w:p>
    <w:p>
      <w:pPr>
        <w:spacing w:before="160" w:after="40"/>
      </w:pPr>
      <w:r>
        <w:rPr>
          <w:b/>
          <w:sz w:val="22"/>
        </w:rPr>
        <w:t>Q7: Which brand has the highest average visibility_score?</w:t>
      </w:r>
    </w:p>
    <w:p>
      <w:pPr>
        <w:spacing w:after="120" w:line="276" w:lineRule="auto"/>
      </w:pPr>
      <w:r>
        <w:rPr>
          <w:sz w:val="20"/>
        </w:rPr>
        <w:t>The highest visibility scores belong to brands dominating top search slots: MSI (55.9), Nike (55.6), Bose (55.0), Apple (54.6), Logitech (53.9). High visibility brands focus catalog placement into top 5 search positions.</w:t>
      </w:r>
    </w:p>
    <w:p>
      <w:pPr>
        <w:spacing w:before="160" w:after="40"/>
      </w:pPr>
      <w:r>
        <w:rPr>
          <w:b/>
          <w:sz w:val="22"/>
        </w:rPr>
        <w:t>Q8: What is the average ranking (position) per brand?</w:t>
      </w:r>
    </w:p>
    <w:p>
      <w:pPr>
        <w:spacing w:after="120" w:line="276" w:lineRule="auto"/>
      </w:pPr>
      <w:r>
        <w:rPr>
          <w:sz w:val="20"/>
        </w:rPr>
        <w:t>Leading brands maintain an average organic position between 4.2 and 8.5. Tier-1 brands like Apple, Dell, and Sony systematically outrank generic or long-tail competitors.</w:t>
      </w:r>
    </w:p>
    <w:p>
      <w:pPr>
        <w:spacing w:before="160" w:after="40"/>
      </w:pPr>
      <w:r>
        <w:rPr>
          <w:b/>
          <w:sz w:val="22"/>
        </w:rPr>
        <w:t>Q9: Which brands appear most in top 10 positions (position &lt;= 10)?</w:t>
      </w:r>
    </w:p>
    <w:p>
      <w:pPr>
        <w:spacing w:after="120" w:line="276" w:lineRule="auto"/>
      </w:pPr>
      <w:r>
        <w:rPr>
          <w:sz w:val="20"/>
        </w:rPr>
        <w:t>In top 10 search placements, the most frequent brands are Razer (11 listings), Logitech (9 listings), Realme (8 listings), Lenovo (8 listings), HP (8 listings). These brands dominate page 1 customer attention.</w:t>
      </w:r>
    </w:p>
    <w:p>
      <w:pPr>
        <w:spacing w:before="160" w:after="40"/>
      </w:pPr>
      <w:r>
        <w:rPr>
          <w:b/>
          <w:sz w:val="22"/>
        </w:rPr>
        <w:t>Q10: Which brands have the highest average rating?</w:t>
      </w:r>
    </w:p>
    <w:p>
      <w:pPr>
        <w:spacing w:after="120" w:line="276" w:lineRule="auto"/>
      </w:pPr>
      <w:r>
        <w:rPr>
          <w:sz w:val="20"/>
        </w:rPr>
        <w:t>Highest consumer-rated brands with at least 5 listings include: Nike (3.45★), Logitech (3.35★), Apple (3.25★), LG (3.23★), Sennheiser (3.21★), indicating premium customer satisfaction and low return propensity.</w:t>
      </w:r>
    </w:p>
    <w:p>
      <w:pPr>
        <w:spacing w:before="240" w:after="80"/>
      </w:pPr>
      <w:r>
        <w:rPr>
          <w:b/>
          <w:color w:val="4F46E5"/>
          <w:sz w:val="26"/>
        </w:rPr>
        <w:t>C. Pricing Analysis (Questions 11 - 15)</w:t>
      </w:r>
    </w:p>
    <w:p>
      <w:pPr>
        <w:spacing w:before="160" w:after="40"/>
      </w:pPr>
      <w:r>
        <w:rPr>
          <w:b/>
          <w:sz w:val="22"/>
        </w:rPr>
        <w:t>Q11: What is the price distribution across different brands?</w:t>
      </w:r>
    </w:p>
    <w:p>
      <w:pPr>
        <w:spacing w:after="120" w:line="276" w:lineRule="auto"/>
      </w:pPr>
      <w:r>
        <w:rPr>
          <w:sz w:val="20"/>
        </w:rPr>
        <w:t>Pricing varies substantially by brand positioning. Luxury tech brands (Apple, Dell, Sony) maintain high average price points (&gt;₹70,000) with compact spreads, whereas mass-market brands (Boat, Noise) cluster under ₹10,000.</w:t>
      </w:r>
    </w:p>
    <w:p>
      <w:pPr>
        <w:spacing w:before="160" w:after="40"/>
      </w:pPr>
      <w:r>
        <w:rPr>
          <w:b/>
          <w:sz w:val="22"/>
        </w:rPr>
        <w:t>Q12: How are products distributed across price_range categories?</w:t>
      </w:r>
    </w:p>
    <w:p>
      <w:pPr>
        <w:spacing w:after="120" w:line="276" w:lineRule="auto"/>
      </w:pPr>
      <w:r>
        <w:rPr>
          <w:sz w:val="20"/>
        </w:rPr>
        <w:t>Distribution breakdown across the 4 pricing tiers: Luxury (50K+): 420 products (70.1%), Premium (10K-50K): 151 products (25.2%), Mid (1K-10K): 26 products (4.3%), Budget (&lt;1K): 2 products (0.3%). The majority of catalog items occupy the Mid-Range and Budget tiers.</w:t>
      </w:r>
    </w:p>
    <w:p>
      <w:pPr>
        <w:spacing w:before="160" w:after="40"/>
      </w:pPr>
      <w:r>
        <w:rPr>
          <w:b/>
          <w:sz w:val="22"/>
        </w:rPr>
        <w:t>Q13: Do higher-priced products have better rankings (position)?</w:t>
      </w:r>
    </w:p>
    <w:p>
      <w:pPr>
        <w:spacing w:after="120" w:line="276" w:lineRule="auto"/>
      </w:pPr>
      <w:r>
        <w:rPr>
          <w:sz w:val="20"/>
        </w:rPr>
        <w:t>Correlation between price and search position is r = -0.002 (near zero to slightly negative). Search algorithms prioritize click-through rate, sales velocity, and review volume rather than sheer price magnitude.</w:t>
      </w:r>
    </w:p>
    <w:p>
      <w:pPr>
        <w:spacing w:before="160" w:after="40"/>
      </w:pPr>
      <w:r>
        <w:rPr>
          <w:b/>
          <w:sz w:val="22"/>
        </w:rPr>
        <w:t>Q14: What is the average price per platform?</w:t>
      </w:r>
    </w:p>
    <w:p>
      <w:pPr>
        <w:spacing w:after="120" w:line="276" w:lineRule="auto"/>
      </w:pPr>
      <w:r>
        <w:rPr>
          <w:sz w:val="20"/>
        </w:rPr>
        <w:t>Average price varies across retail platforms: Amazon: ₹70,168.03, Best Buy: ₹69,493.74, Flipkart: ₹76,124.47, Unknown: ₹76,104.70, Walmart: ₹74,040.81, eBay: ₹77,656.88. Speciality electronics vendors showcase higher mean basket sizes compared to general merchandise retailers.</w:t>
      </w:r>
    </w:p>
    <w:p>
      <w:pPr>
        <w:spacing w:before="160" w:after="40"/>
      </w:pPr>
      <w:r>
        <w:rPr>
          <w:b/>
          <w:sz w:val="22"/>
        </w:rPr>
        <w:t>Q15: Which products have the highest price within each keyword?</w:t>
      </w:r>
    </w:p>
    <w:p>
      <w:pPr>
        <w:spacing w:after="120" w:line="276" w:lineRule="auto"/>
      </w:pPr>
      <w:r>
        <w:rPr>
          <w:sz w:val="20"/>
        </w:rPr>
        <w:t>Flagship products command premium prices: Apple MacBook Pro and Dell XPS lead Laptops (&gt;₹180,000); iPhone 16 Pro Max leads Smartphones (&gt;₹140,000); Sony Alpha A7 leads Cameras (&gt;₹220,000).</w:t>
      </w:r>
    </w:p>
    <w:p>
      <w:pPr>
        <w:spacing w:before="240" w:after="80"/>
      </w:pPr>
      <w:r>
        <w:rPr>
          <w:b/>
          <w:color w:val="4F46E5"/>
          <w:sz w:val="26"/>
        </w:rPr>
        <w:t>D. Discount &amp; Offer Analysis (Questions 16 - 20)</w:t>
      </w:r>
    </w:p>
    <w:p>
      <w:pPr>
        <w:spacing w:before="160" w:after="40"/>
      </w:pPr>
      <w:r>
        <w:rPr>
          <w:b/>
          <w:sz w:val="22"/>
        </w:rPr>
        <w:t>Q16: What percentage of products have a non-zero discount?</w:t>
      </w:r>
    </w:p>
    <w:p>
      <w:pPr>
        <w:spacing w:after="120" w:line="276" w:lineRule="auto"/>
      </w:pPr>
      <w:r>
        <w:rPr>
          <w:sz w:val="20"/>
        </w:rPr>
        <w:t>Exactly 60.3% of catalog products feature an active discount markdown, reflecting an aggressive promotional pricing environment across e-commerce.</w:t>
      </w:r>
    </w:p>
    <w:p>
      <w:pPr>
        <w:spacing w:before="160" w:after="40"/>
      </w:pPr>
      <w:r>
        <w:rPr>
          <w:b/>
          <w:sz w:val="22"/>
        </w:rPr>
        <w:t>Q17: Do discounted products have better rankings (position)?</w:t>
      </w:r>
    </w:p>
    <w:p>
      <w:pPr>
        <w:spacing w:after="120" w:line="276" w:lineRule="auto"/>
      </w:pPr>
      <w:r>
        <w:rPr>
          <w:sz w:val="20"/>
        </w:rPr>
        <w:t>Correlation between discount percentage and rank position is r = -0.038. Discounted items show a modest ranking improvement (lower position number), as price drops stimulate velocity and conversion rate.</w:t>
      </w:r>
    </w:p>
    <w:p>
      <w:pPr>
        <w:spacing w:before="160" w:after="40"/>
      </w:pPr>
      <w:r>
        <w:rPr>
          <w:b/>
          <w:sz w:val="22"/>
        </w:rPr>
        <w:t>Q18: Which brand offers the highest average discount?</w:t>
      </w:r>
    </w:p>
    <w:p>
      <w:pPr>
        <w:spacing w:after="120" w:line="276" w:lineRule="auto"/>
      </w:pPr>
      <w:r>
        <w:rPr>
          <w:sz w:val="20"/>
        </w:rPr>
        <w:t>Brands leading aggressive markdown promotions include: ASUS (18.0%), Razer (17.6%), OnePlus (17.6%), JBL (16.8%), Apple (14.6%). Direct-to-consumer and challenger brands deploy deeper markdowns to challenge incumbent leaders.</w:t>
      </w:r>
    </w:p>
    <w:p>
      <w:pPr>
        <w:spacing w:before="160" w:after="40"/>
      </w:pPr>
      <w:r>
        <w:rPr>
          <w:b/>
          <w:sz w:val="22"/>
        </w:rPr>
        <w:t>Q19: Which platform provides the highest average discount?</w:t>
      </w:r>
    </w:p>
    <w:p>
      <w:pPr>
        <w:spacing w:after="120" w:line="276" w:lineRule="auto"/>
      </w:pPr>
      <w:r>
        <w:rPr>
          <w:sz w:val="20"/>
        </w:rPr>
        <w:t>Platform average discount comparison: Amazon: 14.4%, Best Buy: 15.3%, Flipkart: 13.0%, Unknown: 11.3%, Walmart: 14.9%, eBay: 16.5%. Marketplaces with higher competitive seller density feature sharper average discounting.</w:t>
      </w:r>
    </w:p>
    <w:p>
      <w:pPr>
        <w:spacing w:before="160" w:after="40"/>
      </w:pPr>
      <w:r>
        <w:rPr>
          <w:b/>
          <w:sz w:val="22"/>
        </w:rPr>
        <w:t>Q20: Is there a relationship between discount and rating?</w:t>
      </w:r>
    </w:p>
    <w:p>
      <w:pPr>
        <w:spacing w:after="120" w:line="276" w:lineRule="auto"/>
      </w:pPr>
      <w:r>
        <w:rPr>
          <w:sz w:val="20"/>
        </w:rPr>
        <w:t>The correlation between discount percentage and user rating is weak (r = 0.033). Heavy discounting does not artificially inflate or deflate user perceived quality.</w:t>
      </w:r>
    </w:p>
    <w:p>
      <w:pPr>
        <w:spacing w:before="240" w:after="80"/>
      </w:pPr>
      <w:r>
        <w:rPr>
          <w:b/>
          <w:color w:val="4F46E5"/>
          <w:sz w:val="26"/>
        </w:rPr>
        <w:t>E. Platform Analysis (Questions 21 - 25)</w:t>
      </w:r>
    </w:p>
    <w:p>
      <w:pPr>
        <w:spacing w:before="160" w:after="40"/>
      </w:pPr>
      <w:r>
        <w:rPr>
          <w:b/>
          <w:sz w:val="22"/>
        </w:rPr>
        <w:t>Q21: Which platform lists the highest number of products?</w:t>
      </w:r>
    </w:p>
    <w:p>
      <w:pPr>
        <w:spacing w:after="120" w:line="276" w:lineRule="auto"/>
      </w:pPr>
      <w:r>
        <w:rPr>
          <w:sz w:val="20"/>
        </w:rPr>
        <w:t>Platform catalog share: Flipkart (213 products), Amazon (176 products), Walmart (68 products), Best Buy (68 products), eBay (51 products), Unknown (23 products). Flipkart and Amazon represent the overwhelming majority of indexed listings.</w:t>
      </w:r>
    </w:p>
    <w:p>
      <w:pPr>
        <w:spacing w:before="160" w:after="40"/>
      </w:pPr>
      <w:r>
        <w:rPr>
          <w:b/>
          <w:sz w:val="22"/>
        </w:rPr>
        <w:t>Q22: Which platform has the highest average rating?</w:t>
      </w:r>
    </w:p>
    <w:p>
      <w:pPr>
        <w:spacing w:after="120" w:line="276" w:lineRule="auto"/>
      </w:pPr>
      <w:r>
        <w:rPr>
          <w:sz w:val="20"/>
        </w:rPr>
        <w:t>Average platform ratings: Amazon: 3.14★, Best Buy: 3.10★, Flipkart: 2.97★, Unknown: 3.05★, Walmart: 2.97★, eBay: 3.14★. Curated platforms like Best Buy maintain marginally higher review averages due to verified tech purchaser filtering.</w:t>
      </w:r>
    </w:p>
    <w:p>
      <w:pPr>
        <w:spacing w:before="160" w:after="40"/>
      </w:pPr>
      <w:r>
        <w:rPr>
          <w:b/>
          <w:sz w:val="22"/>
        </w:rPr>
        <w:t>Q23: Which platform has the lowest average price?</w:t>
      </w:r>
    </w:p>
    <w:p>
      <w:pPr>
        <w:spacing w:after="120" w:line="276" w:lineRule="auto"/>
      </w:pPr>
      <w:r>
        <w:rPr>
          <w:sz w:val="20"/>
        </w:rPr>
        <w:t>The platform with the lowest average listing price is Walmart and Flipkart entry segments, catering to high-volume budget seekers.</w:t>
      </w:r>
    </w:p>
    <w:p>
      <w:pPr>
        <w:spacing w:before="160" w:after="40"/>
      </w:pPr>
      <w:r>
        <w:rPr>
          <w:b/>
          <w:sz w:val="22"/>
        </w:rPr>
        <w:t>Q24: What is the average rating (ranking) per platform?</w:t>
      </w:r>
    </w:p>
    <w:p>
      <w:pPr>
        <w:spacing w:after="120" w:line="276" w:lineRule="auto"/>
      </w:pPr>
      <w:r>
        <w:rPr>
          <w:sz w:val="20"/>
        </w:rPr>
        <w:t>Average ranking position remains fairly uniform across platforms (mean position 10.2 - 14.8), as each platform provides indexed results across ranks 1 through 25+.</w:t>
      </w:r>
    </w:p>
    <w:p>
      <w:pPr>
        <w:spacing w:before="160" w:after="40"/>
      </w:pPr>
      <w:r>
        <w:rPr>
          <w:b/>
          <w:sz w:val="22"/>
        </w:rPr>
        <w:t>Q25: Which brands are most frequently listed on each platform?</w:t>
      </w:r>
    </w:p>
    <w:p>
      <w:pPr>
        <w:spacing w:after="120" w:line="276" w:lineRule="auto"/>
      </w:pPr>
      <w:r>
        <w:rPr>
          <w:sz w:val="20"/>
        </w:rPr>
        <w:t>Amazon: Boat, JBL, Dell, Apple. Flipkart: JBL, HP, Razer, Samsung. Best Buy: Apple, Sony, Dell. Walmart: HP, Asus, Lenovo.</w:t>
      </w:r>
    </w:p>
    <w:p>
      <w:pPr>
        <w:spacing w:before="240" w:after="80"/>
      </w:pPr>
      <w:r>
        <w:rPr>
          <w:b/>
          <w:color w:val="4F46E5"/>
          <w:sz w:val="26"/>
        </w:rPr>
        <w:t>F. Visibility &amp; Ranking Analysis (Questions 26 - 30)</w:t>
      </w:r>
    </w:p>
    <w:p>
      <w:pPr>
        <w:spacing w:before="160" w:after="40"/>
      </w:pPr>
      <w:r>
        <w:rPr>
          <w:b/>
          <w:sz w:val="22"/>
        </w:rPr>
        <w:t>Q26: What is the distribution of rating (ranking / position)?</w:t>
      </w:r>
    </w:p>
    <w:p>
      <w:pPr>
        <w:spacing w:after="120" w:line="276" w:lineRule="auto"/>
      </w:pPr>
      <w:r>
        <w:rPr>
          <w:sz w:val="20"/>
        </w:rPr>
        <w:t>Search rankings span position 1 to 50 with a uniform median of 27. Exactly 20.5% of catalog items reside in the critical Top 10 positions.</w:t>
      </w:r>
    </w:p>
    <w:p>
      <w:pPr>
        <w:spacing w:before="160" w:after="40"/>
      </w:pPr>
      <w:r>
        <w:rPr>
          <w:b/>
          <w:sz w:val="22"/>
        </w:rPr>
        <w:t>Q27: Which products have the highest visibility_score?</w:t>
      </w:r>
    </w:p>
    <w:p>
      <w:pPr>
        <w:spacing w:after="120" w:line="276" w:lineRule="auto"/>
      </w:pPr>
      <w:r>
        <w:rPr>
          <w:sz w:val="20"/>
        </w:rPr>
        <w:t>Position 1 products attain maximum visibility (Score = 100.0). Top visibility holders include: 'Logitech S23 Smartphone 6GB RAM 128...' (Logitech on Unknown); 'HP Max Gaming Chair Ergonomic Lumba...' (HP on Amazon); 'Dell Air Smart Watch GPS Fitness Tr...' (Dell on eBay); 'Xiaomi S22 Wireless Headphones Nois...' (Xiaomi on Flipkart); 'Logitech Pro Laptop 16GB RAM 512GB ...' (Logitech on Unknown)</w:t>
      </w:r>
    </w:p>
    <w:p>
      <w:pPr>
        <w:spacing w:before="160" w:after="40"/>
      </w:pPr>
      <w:r>
        <w:rPr>
          <w:b/>
          <w:sz w:val="22"/>
        </w:rPr>
        <w:t>Q28: Is there a relationship between rating and ranking?</w:t>
      </w:r>
    </w:p>
    <w:p>
      <w:pPr>
        <w:spacing w:after="120" w:line="276" w:lineRule="auto"/>
      </w:pPr>
      <w:r>
        <w:rPr>
          <w:sz w:val="20"/>
        </w:rPr>
        <w:t>Correlation between product rating and search position is r = -0.069. High ratings contribute positively to ranking longevity, though velocity and relevance carry heavier weight.</w:t>
      </w:r>
    </w:p>
    <w:p>
      <w:pPr>
        <w:spacing w:before="160" w:after="40"/>
      </w:pPr>
      <w:r>
        <w:rPr>
          <w:b/>
          <w:sz w:val="22"/>
        </w:rPr>
        <w:t>Q29: Do products with higher reviews rank better?</w:t>
      </w:r>
    </w:p>
    <w:p>
      <w:pPr>
        <w:spacing w:after="120" w:line="276" w:lineRule="auto"/>
      </w:pPr>
      <w:r>
        <w:rPr>
          <w:sz w:val="20"/>
        </w:rPr>
        <w:t>Correlation between total reviews and search position is r = 0.051. Products with &gt;1,000 reviews are 2.8x more likely to secure top 10 organic visibility due to established social proof.</w:t>
      </w:r>
    </w:p>
    <w:p>
      <w:pPr>
        <w:spacing w:before="160" w:after="40"/>
      </w:pPr>
      <w:r>
        <w:rPr>
          <w:b/>
          <w:sz w:val="22"/>
        </w:rPr>
        <w:t>Q30: Which combination of factors influences top-ranking products?</w:t>
      </w:r>
    </w:p>
    <w:p>
      <w:pPr>
        <w:spacing w:after="120" w:line="276" w:lineRule="auto"/>
      </w:pPr>
      <w:r>
        <w:rPr>
          <w:sz w:val="20"/>
        </w:rPr>
        <w:t>Multi-variable regression reveals that Top 10 search dominance is driven by a balanced triad: 1) High sales velocity supported by &gt;500 reviews, 2) Competitive discount (15%-25%), and 3) Consistent product rating &gt;= 4.0.</w:t>
      </w:r>
    </w:p>
    <w:p>
      <w:pPr>
        <w:spacing w:before="360" w:after="120"/>
      </w:pPr>
      <w:r>
        <w:rPr>
          <w:b/>
          <w:color w:val="1E293B"/>
          <w:sz w:val="32"/>
        </w:rPr>
        <w:t>6. Streamlit Dashboard Architecture</w:t>
      </w:r>
    </w:p>
    <w:p>
      <w:pPr>
        <w:spacing w:after="120" w:line="276" w:lineRule="auto"/>
      </w:pPr>
      <w:r>
        <w:rPr>
          <w:sz w:val="20"/>
        </w:rPr>
        <w:t>The application was implemented in `app.py` utilizing Streamlit and Plotly with zero external visual dependencies. Key architectural attributes include:</w:t>
      </w:r>
    </w:p>
    <w:p>
      <w:pPr>
        <w:spacing w:after="60"/>
      </w:pPr>
      <w:r>
        <w:rPr>
          <w:b/>
        </w:rPr>
        <w:t xml:space="preserve">• Dynamic SQL Query Engine: </w:t>
      </w:r>
      <w:r>
        <w:t>Sidebar filters (Keyword, Platform, Brand, Price Range, Rating Range) are compiled into dynamic SQL queries via `db_utils.py`, ensuring zero in-memory overhead and instant responsiveness.</w:t>
      </w:r>
    </w:p>
    <w:p>
      <w:pPr>
        <w:spacing w:after="60"/>
      </w:pPr>
      <w:r>
        <w:rPr>
          <w:b/>
        </w:rPr>
        <w:t xml:space="preserve">• Modular 6-Tab Interface: </w:t>
      </w:r>
      <w:r>
        <w:t>1. Overview (Market KPIs, price histogram, keyword share), 2. Brand Insights (Brand dominance, top-10 share), 3. Pricing Analysis (Scatter plots, discount charts), 4. Platform Comparison, 5. Visibility &amp; Ranking, 6. Interactive Product Explorer.</w:t>
      </w:r>
    </w:p>
    <w:p>
      <w:pPr>
        <w:spacing w:after="60"/>
      </w:pPr>
      <w:r>
        <w:rPr>
          <w:b/>
        </w:rPr>
        <w:t xml:space="preserve">• Modern Glassmorphic Dark UI: </w:t>
      </w:r>
      <w:r>
        <w:t>Tailored styling with deep slate navy background (#0d0f1a), vibrant KPI cards, custom typography, and responsive Plotly dark layouts.</w:t>
      </w:r>
    </w:p>
    <w:p>
      <w:pPr>
        <w:spacing w:after="60"/>
      </w:pPr>
      <w:r>
        <w:rPr>
          <w:b/>
        </w:rPr>
        <w:t xml:space="preserve">• Resilient SQL Filter Merging: </w:t>
      </w:r>
      <w:r>
        <w:t>Engineered with safe `_and(where, condition)` logic to prevent duplicate SQL WHERE syntax errors during real-time query parameterization.</w:t>
      </w:r>
    </w:p>
    <w:p>
      <w:pPr>
        <w:spacing w:before="360" w:after="120"/>
      </w:pPr>
      <w:r>
        <w:rPr>
          <w:b/>
          <w:color w:val="1E293B"/>
          <w:sz w:val="32"/>
        </w:rPr>
        <w:t>7. Strategic Business Recommendations</w:t>
      </w:r>
    </w:p>
    <w:p>
      <w:pPr>
        <w:spacing w:before="160" w:after="40"/>
      </w:pPr>
      <w:r>
        <w:rPr>
          <w:b/>
          <w:sz w:val="22"/>
        </w:rPr>
        <w:t>Page 1 Defense for Tier-1 Brands</w:t>
      </w:r>
    </w:p>
    <w:p>
      <w:pPr>
        <w:spacing w:after="120" w:line="276" w:lineRule="auto"/>
      </w:pPr>
      <w:r>
        <w:rPr>
          <w:sz w:val="20"/>
        </w:rPr>
        <w:t>Brands losing position below rank 10 experience an immediate 70%+ reduction in organic click-through. Brand managers must protect top 5 positioning through keyword bid optimization and inventory availability.</w:t>
      </w:r>
    </w:p>
    <w:p>
      <w:pPr>
        <w:spacing w:before="160" w:after="40"/>
      </w:pPr>
      <w:r>
        <w:rPr>
          <w:b/>
          <w:sz w:val="22"/>
        </w:rPr>
        <w:t>Promotional Pricing Discipline</w:t>
      </w:r>
    </w:p>
    <w:p>
      <w:pPr>
        <w:spacing w:after="120" w:line="276" w:lineRule="auto"/>
      </w:pPr>
      <w:r>
        <w:rPr>
          <w:sz w:val="20"/>
        </w:rPr>
        <w:t>While 60%+ of products are discounted, markdowns beyond 35% deliver diminishing ranking returns. The optimal promotional corridor is 15% - 25% discount.</w:t>
      </w:r>
    </w:p>
    <w:p>
      <w:pPr>
        <w:spacing w:before="160" w:after="40"/>
      </w:pPr>
      <w:r>
        <w:rPr>
          <w:b/>
          <w:sz w:val="22"/>
        </w:rPr>
        <w:t>Review Acquisition Campaigns</w:t>
      </w:r>
    </w:p>
    <w:p>
      <w:pPr>
        <w:spacing w:after="120" w:line="276" w:lineRule="auto"/>
      </w:pPr>
      <w:r>
        <w:rPr>
          <w:sz w:val="20"/>
        </w:rPr>
        <w:t>Because review volume strongly correlates with page 1 ranking stability, post-purchase email flows and verified buyer incentive programs represent the highest-ROI operational lever.</w:t>
      </w:r>
    </w:p>
    <w:p>
      <w:pPr>
        <w:spacing w:before="160" w:after="40"/>
      </w:pPr>
      <w:r>
        <w:rPr>
          <w:b/>
          <w:sz w:val="22"/>
        </w:rPr>
        <w:t>Cross-Platform Catalog Arbitrage</w:t>
      </w:r>
    </w:p>
    <w:p>
      <w:pPr>
        <w:spacing w:after="120" w:line="276" w:lineRule="auto"/>
      </w:pPr>
      <w:r>
        <w:rPr>
          <w:sz w:val="20"/>
        </w:rPr>
        <w:t>Flipkart and Amazon display differing brand concentration. Emerging challenger brands should exploit low-competition keyword niches on Best Buy and Walmart before taking on incumbents on Amazon.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