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FF7A1A"/>
          <w:spacing w:val="0"/>
          <w:position w:val="0"/>
          <w:sz w:val="20"/>
          <w:shd w:fill="auto" w:val="clear"/>
        </w:rPr>
        <w:t xml:space="preserve">CLIENT DELIVERABLE &amp; ARCHITECTURE BLUEPRINT</w:t>
      </w:r>
    </w:p>
    <w:p>
      <w:pPr>
        <w:spacing w:before="4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52"/>
          <w:shd w:fill="auto" w:val="clear"/>
        </w:rPr>
        <w:t xml:space="preserve">Christina Nursery &amp; Primary School</w:t>
      </w:r>
    </w:p>
    <w:p>
      <w:pPr>
        <w:spacing w:before="0" w:after="2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i/>
          <w:color w:val="1D4ED8"/>
          <w:spacing w:val="0"/>
          <w:position w:val="0"/>
          <w:sz w:val="25"/>
          <w:shd w:fill="auto" w:val="clear"/>
        </w:rPr>
        <w:t xml:space="preserve">Complete UI/UX Prototype Reference &amp; Enterprise Application Specification</w:t>
        <w:br/>
        <w:t xml:space="preserve">(Target Production Stack: Angular 21 &amp; ASP.NET Core (.NET 10) Web API)</w:t>
      </w:r>
    </w:p>
    <w:tbl>
      <w:tblPr/>
      <w:tblGrid>
        <w:gridCol w:w="4968"/>
        <w:gridCol w:w="4968"/>
      </w:tblGrid>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Project Name</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Christina Nursery and Primary School Web Platform</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Document Purpose</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UI/UX Benchmark, Functional Specification &amp; Full Architecture Reference</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Current Artifact</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Fully Functional, High-Fidelity SPA Prototype (HTML5/CSS3/Modular JS)</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Target Production Architecture</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Frontend: Angular 21 (Standalone Components, Signals, Reactive Forms)</w:t>
              <w:br/>
              <w:t xml:space="preserve">Backend: ASP.NET Core (.NET 10 Web API, Entity Framework Core, SQL Server)</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Target Stakeholders</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School Leadership, Board of Trustees, Admissions Office, Engineering Team</w:t>
            </w:r>
          </w:p>
        </w:tc>
      </w:tr>
    </w:tbl>
    <w:p>
      <w:pPr>
        <w:spacing w:before="0" w:after="200" w:line="276"/>
        <w:ind w:right="0" w:left="0" w:firstLine="0"/>
        <w:jc w:val="left"/>
        <w:rPr>
          <w:rFonts w:ascii="Cambria" w:hAnsi="Cambria" w:cs="Cambria" w:eastAsia="Cambria"/>
          <w:color w:val="auto"/>
          <w:spacing w:val="0"/>
          <w:position w:val="0"/>
          <w:sz w:val="22"/>
          <w:shd w:fill="auto" w:val="clear"/>
        </w:rPr>
      </w:pPr>
    </w:p>
    <w:tbl>
      <w:tblPr/>
      <w:tblGrid>
        <w:gridCol w:w="9936"/>
      </w:tblGrid>
      <w:tr>
        <w:trPr>
          <w:trHeight w:val="1" w:hRule="atLeast"/>
          <w:jc w:val="center"/>
        </w:trPr>
        <w:tc>
          <w:tcPr>
            <w:tcW w:w="9936" w:type="dxa"/>
            <w:tcBorders>
              <w:top w:val="single" w:color="000000" w:sz="0"/>
              <w:left w:val="single" w:color="ea580c" w:sz="24"/>
              <w:bottom w:val="single" w:color="000000" w:sz="0"/>
              <w:right w:val="single" w:color="000000" w:sz="0"/>
            </w:tcBorders>
            <w:shd w:color="000000" w:fill="fff7ed" w:val="clear"/>
            <w:tcMar>
              <w:left w:w="220" w:type="dxa"/>
              <w:right w:w="220" w:type="dxa"/>
            </w:tcMar>
            <w:vAlign w:val="top"/>
          </w:tcPr>
          <w:p>
            <w:pPr>
              <w:spacing w:before="40" w:after="8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0F172A"/>
                <w:spacing w:val="0"/>
                <w:position w:val="0"/>
                <w:sz w:val="22"/>
                <w:shd w:fill="auto" w:val="clear"/>
              </w:rPr>
              <w:t xml:space="preserve">📌</w:t>
            </w:r>
            <w:r>
              <w:rPr>
                <w:rFonts w:ascii="Calibri" w:hAnsi="Calibri" w:cs="Calibri" w:eastAsia="Calibri"/>
                <w:b/>
                <w:color w:val="0F172A"/>
                <w:spacing w:val="0"/>
                <w:position w:val="0"/>
                <w:sz w:val="22"/>
                <w:shd w:fill="auto" w:val="clear"/>
              </w:rPr>
              <w:t xml:space="preserve"> IMPORTANT NOTICE FOR CLIENT &amp; DEVELOPMENT STAKEHOLDERS:</w:t>
            </w:r>
          </w:p>
          <w:p>
            <w:pPr>
              <w:spacing w:before="0" w:after="40" w:line="276"/>
              <w:ind w:right="0" w:left="0" w:firstLine="0"/>
              <w:jc w:val="left"/>
              <w:rPr>
                <w:spacing w:val="0"/>
                <w:position w:val="0"/>
                <w:shd w:fill="auto" w:val="clear"/>
              </w:rPr>
            </w:pPr>
            <w:r>
              <w:rPr>
                <w:rFonts w:ascii="Calibri" w:hAnsi="Calibri" w:cs="Calibri" w:eastAsia="Calibri"/>
                <w:color w:val="334155"/>
                <w:spacing w:val="0"/>
                <w:position w:val="0"/>
                <w:sz w:val="20"/>
                <w:shd w:fill="auto" w:val="clear"/>
              </w:rPr>
              <w:t xml:space="preserve">This deliverable is a comprehensive UI/UX reference and functional specification document. The accompanying codebase is an interactive, fully responsive client-side prototype created specifically to validate workflows, layouts, parent journeys, time-scheduling rules, and administrative capabilities. The finalized production system will be developed from the ground up using enterprise Angular on the frontend and ASP.NET Core Web API with Microsoft SQL Server on the backend.</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1. Executive Summary &amp; Enterprise Architecture Blueprint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Christina Nursery and Primary School (Attur, Salem, Tamil Nadu) requires an institutional web platform that reflects its 30+ year heritage of joyful foundational learning (Nursery to Grade 5), provides parents with seamless access to notices and circulars, drives admissions through a streamlined digital pipeline, and equips school administrators with an intuitive management dashboard.</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1.1 Prototype Role vs. Target Production Stack</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To eliminate requirements ambiguity and ensure an engaging visual experience, this prototype was engineered as an interactive Single-Page Application (SPA). The table below contrasts the role of the design prototype against the upcoming production enterprise release:</w:t>
      </w:r>
    </w:p>
    <w:tbl>
      <w:tblPr/>
      <w:tblGrid>
        <w:gridCol w:w="3312"/>
        <w:gridCol w:w="3312"/>
        <w:gridCol w:w="3312"/>
      </w:tblGrid>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Platform Dimension</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Interactive Prototype (Current Reference)</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Enterprise Production Build (Target)</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Frontend Architecture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Vanilla ES6+, Hash Router, In-Memory Template Cache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Angular 21 (Standalone Components, Signals, RxJS, NgRx)</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Styling &amp; Design System</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15 Modular CSS Sheets + Global Design Tokens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Tailwind CSS / Angular Material / Scoped SCSS Modules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Backend Services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In-Memory Client Mock Database (`db` in `data.js`)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ASP.NET Core (.NET 10) Web API (C#, Clean Architecture, CQRS)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Database &amp; Persistence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Local State &amp; SessionStorage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Microsoft SQL Server / PostgreSQL via Entity Framework Core</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Security &amp; Auth</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Client Mock Session Guard</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JWT Bearer Authentication, ASP.NET Identity, Role-Based Access (RBAC)</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File &amp; Media Storage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Inline SVGs &amp; Local Asset Directory</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Azure Blob Storage / AWS S3 with Cloudflare Image CDN</w:t>
            </w:r>
          </w:p>
        </w:tc>
      </w:tr>
    </w:tbl>
    <w:p>
      <w:pPr>
        <w:spacing w:before="0" w:after="16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1.2 Responsive Design &amp; Mobile-First Principles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Because over 80% of parent interactions (checking notice board, viewing homework updates, messaging the school office on WhatsApp) occur on mobile smartphones and tablets, the entire UI design has been developed and verified under rigorous responsive constraints:</w:t>
      </w:r>
    </w:p>
    <w:p>
      <w:pPr>
        <w:numPr>
          <w:ilvl w:val="0"/>
          <w:numId w:val="5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Mobile Devices (&lt; 600px): </w:t>
      </w:r>
      <w:r>
        <w:rPr>
          <w:rFonts w:ascii="Calibri" w:hAnsi="Calibri" w:cs="Calibri" w:eastAsia="Calibri"/>
          <w:color w:val="334155"/>
          <w:spacing w:val="0"/>
          <w:position w:val="0"/>
          <w:sz w:val="20"/>
          <w:shd w:fill="auto" w:val="clear"/>
        </w:rPr>
        <w:t xml:space="preserve">One-column layout, touch-sized tap targets (min 44px), full-width action buttons, zero horizontal overflow.</w:t>
      </w:r>
    </w:p>
    <w:p>
      <w:pPr>
        <w:numPr>
          <w:ilvl w:val="0"/>
          <w:numId w:val="5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Tablets &amp; iPads (600px - 1024px): </w:t>
      </w:r>
      <w:r>
        <w:rPr>
          <w:rFonts w:ascii="Calibri" w:hAnsi="Calibri" w:cs="Calibri" w:eastAsia="Calibri"/>
          <w:color w:val="334155"/>
          <w:spacing w:val="0"/>
          <w:position w:val="0"/>
          <w:sz w:val="20"/>
          <w:shd w:fill="auto" w:val="clear"/>
        </w:rPr>
        <w:t xml:space="preserve">Two-column grid adaptation, collapsible navigation drawer, proportional padding, non-cramped headers.</w:t>
      </w:r>
    </w:p>
    <w:p>
      <w:pPr>
        <w:numPr>
          <w:ilvl w:val="0"/>
          <w:numId w:val="5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Desktop &amp; Laptops (&gt; 1024px): </w:t>
      </w:r>
      <w:r>
        <w:rPr>
          <w:rFonts w:ascii="Calibri" w:hAnsi="Calibri" w:cs="Calibri" w:eastAsia="Calibri"/>
          <w:color w:val="334155"/>
          <w:spacing w:val="0"/>
          <w:position w:val="0"/>
          <w:sz w:val="20"/>
          <w:shd w:fill="auto" w:val="clear"/>
        </w:rPr>
        <w:t xml:space="preserve">Rich multi-column grids, interactive cards, live count-up metrics, desktop topbar contact strip.</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2. Public Portal </w:t>
      </w:r>
      <w:r>
        <w:rPr>
          <w:rFonts w:ascii="Calibri" w:hAnsi="Calibri" w:cs="Calibri" w:eastAsia="Calibri"/>
          <w:b/>
          <w:color w:val="0A1B3D"/>
          <w:spacing w:val="0"/>
          <w:position w:val="0"/>
          <w:sz w:val="32"/>
          <w:shd w:fill="auto" w:val="clear"/>
        </w:rPr>
        <w:t xml:space="preserve">—</w:t>
      </w:r>
      <w:r>
        <w:rPr>
          <w:rFonts w:ascii="Calibri" w:hAnsi="Calibri" w:cs="Calibri" w:eastAsia="Calibri"/>
          <w:b/>
          <w:color w:val="0A1B3D"/>
          <w:spacing w:val="0"/>
          <w:position w:val="0"/>
          <w:sz w:val="32"/>
          <w:shd w:fill="auto" w:val="clear"/>
        </w:rPr>
        <w:t xml:space="preserve"> Feature &amp; UI Specifications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public-facing portal is designed to establish trust, communicate educational philosophy, and deliver fast, accessible information to parents. Below is a granular breakdown of all 14 portal features: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 Header, Navigation Strip &amp; Dynamic News Ticker</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top navigation system anchors the website with a persistent identity and convenient parent utility links:</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Top Contact Bar: </w:t>
      </w:r>
      <w:r>
        <w:rPr>
          <w:rFonts w:ascii="Calibri" w:hAnsi="Calibri" w:cs="Calibri" w:eastAsia="Calibri"/>
          <w:color w:val="334155"/>
          <w:spacing w:val="0"/>
          <w:position w:val="0"/>
          <w:sz w:val="20"/>
          <w:shd w:fill="auto" w:val="clear"/>
        </w:rPr>
        <w:t xml:space="preserve">Displays campus telephone (+91 427 225 4053), official email, school working hours, live admissions pill badge, and secure Parent/Admin login link. Progressively contracts to a clean single line on mobile devices.</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Sticky Primary Navbar: </w:t>
      </w:r>
      <w:r>
        <w:rPr>
          <w:rFonts w:ascii="Calibri" w:hAnsi="Calibri" w:cs="Calibri" w:eastAsia="Calibri"/>
          <w:color w:val="334155"/>
          <w:spacing w:val="0"/>
          <w:position w:val="0"/>
          <w:sz w:val="20"/>
          <w:shd w:fill="auto" w:val="clear"/>
        </w:rPr>
        <w:t xml:space="preserve">Features the official Christina School crest logo, school typography, desktop navigation links, 'Enquire now' CTA, and mobile hamburger button.</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Edge-to-Edge Mobile Balance: </w:t>
      </w:r>
      <w:r>
        <w:rPr>
          <w:rFonts w:ascii="Calibri" w:hAnsi="Calibri" w:cs="Calibri" w:eastAsia="Calibri"/>
          <w:color w:val="334155"/>
          <w:spacing w:val="0"/>
          <w:position w:val="0"/>
          <w:sz w:val="20"/>
          <w:shd w:fill="auto" w:val="clear"/>
        </w:rPr>
        <w:t xml:space="preserve">On tablets and mobile devices, the logo is pinned to the far left, and the hamburger button is pinned to the far right with full screen width between them.</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Sliding Mobile Drawer: </w:t>
      </w:r>
      <w:r>
        <w:rPr>
          <w:rFonts w:ascii="Calibri" w:hAnsi="Calibri" w:cs="Calibri" w:eastAsia="Calibri"/>
          <w:color w:val="334155"/>
          <w:spacing w:val="0"/>
          <w:position w:val="0"/>
          <w:sz w:val="20"/>
          <w:shd w:fill="auto" w:val="clear"/>
        </w:rPr>
        <w:t xml:space="preserve">Offers quick touch access to all 12 portal sections, complete with backdrop blur, touch-friendly list items, and emergency direct-call buttons.</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Continuous News Ticker: </w:t>
      </w:r>
      <w:r>
        <w:rPr>
          <w:rFonts w:ascii="Calibri" w:hAnsi="Calibri" w:cs="Calibri" w:eastAsia="Calibri"/>
          <w:color w:val="334155"/>
          <w:spacing w:val="0"/>
          <w:position w:val="0"/>
          <w:sz w:val="20"/>
          <w:shd w:fill="auto" w:val="clear"/>
        </w:rPr>
        <w:t xml:space="preserve">A vibrant gradient banner with a fixed 'Latest' badge that continuously streams real-time updates and emergency notices across the screen.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2.2 Home Landing Page (`#/home`)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landing page serves as the digital front door of the school, combining emotional storytelling with comprehensive functional previews: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Hero Section: </w:t>
      </w:r>
      <w:r>
        <w:rPr>
          <w:rFonts w:ascii="Calibri" w:hAnsi="Calibri" w:cs="Calibri" w:eastAsia="Calibri"/>
          <w:color w:val="334155"/>
          <w:spacing w:val="0"/>
          <w:position w:val="0"/>
          <w:sz w:val="20"/>
          <w:shd w:fill="auto" w:val="clear"/>
        </w:rPr>
        <w:t xml:space="preserve">A navy-to-azure gradient banner featuring the inspirational school headline, class size commitments, direct CTA buttons ('Start an admission enquiry' / 'Explore the school'), and an interactive hero preview scene.</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Marked Announcement Pill: </w:t>
      </w:r>
      <w:r>
        <w:rPr>
          <w:rFonts w:ascii="Calibri" w:hAnsi="Calibri" w:cs="Calibri" w:eastAsia="Calibri"/>
          <w:color w:val="334155"/>
          <w:spacing w:val="0"/>
          <w:position w:val="0"/>
          <w:sz w:val="20"/>
          <w:shd w:fill="auto" w:val="clear"/>
        </w:rPr>
        <w:t xml:space="preserve">Positioned directly inside the hero area, highlighting the latest active circular with an animated amber pulsing badge (`.ann-pulse`). Clicking it opens the full announcement details.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Automated Time-Scheduled Announcement Pop-Up Dialog: </w:t>
      </w:r>
      <w:r>
        <w:rPr>
          <w:rFonts w:ascii="Calibri" w:hAnsi="Calibri" w:cs="Calibri" w:eastAsia="Calibri"/>
          <w:color w:val="334155"/>
          <w:spacing w:val="0"/>
          <w:position w:val="0"/>
          <w:sz w:val="20"/>
          <w:shd w:fill="auto" w:val="clear"/>
        </w:rPr>
        <w:t xml:space="preserve">When users land on the homepage, the system evaluates active announcements. If an announcement is flagged for pop-up and falls within its scheduled start/end datetime window, an eye-catching dialog box automatically appears. The dialog includes notice title, category tag, validity dates, a close/dismiss option (remembered via sessionStorage), and a direct routing button that opens the full circular.</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Live Metrics Counters: </w:t>
      </w:r>
      <w:r>
        <w:rPr>
          <w:rFonts w:ascii="Calibri" w:hAnsi="Calibri" w:cs="Calibri" w:eastAsia="Calibri"/>
          <w:color w:val="334155"/>
          <w:spacing w:val="0"/>
          <w:position w:val="0"/>
          <w:sz w:val="20"/>
          <w:shd w:fill="auto" w:val="clear"/>
        </w:rPr>
        <w:t xml:space="preserve">Animated counters highlighting key school facts (1:14 teacher-child ratio, 100% verified staff, 34 full-time educators, 14 GPS bus routes).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Academic Stages Summary: </w:t>
      </w:r>
      <w:r>
        <w:rPr>
          <w:rFonts w:ascii="Calibri" w:hAnsi="Calibri" w:cs="Calibri" w:eastAsia="Calibri"/>
          <w:color w:val="334155"/>
          <w:spacing w:val="0"/>
          <w:position w:val="0"/>
          <w:sz w:val="20"/>
          <w:shd w:fill="auto" w:val="clear"/>
        </w:rPr>
        <w:t xml:space="preserve">Highlights Early Years (Nursery, LKG, UKG) and Primary School (Grades 1 to 5) with curriculum points and facility highlights.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Why Choose Christina Bento Grid: </w:t>
      </w:r>
      <w:r>
        <w:rPr>
          <w:rFonts w:ascii="Calibri" w:hAnsi="Calibri" w:cs="Calibri" w:eastAsia="Calibri"/>
          <w:color w:val="334155"/>
          <w:spacing w:val="0"/>
          <w:position w:val="0"/>
          <w:sz w:val="20"/>
          <w:shd w:fill="auto" w:val="clear"/>
        </w:rPr>
        <w:t xml:space="preserve">A 4-pillar bento showcase highlighting: Teachers Who Stay, 1 Hour Outdoors Daily, Hands-On Labs, and Safe Caring Campus.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Notices &amp; Upcoming Events Preview: </w:t>
      </w:r>
      <w:r>
        <w:rPr>
          <w:rFonts w:ascii="Calibri" w:hAnsi="Calibri" w:cs="Calibri" w:eastAsia="Calibri"/>
          <w:color w:val="334155"/>
          <w:spacing w:val="0"/>
          <w:position w:val="0"/>
          <w:sz w:val="20"/>
          <w:shd w:fill="auto" w:val="clear"/>
        </w:rPr>
        <w:t xml:space="preserve">Dual-column dashboard showing the top pinned notice alongside the upcoming calendar events list.</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Faculty Spotlight: </w:t>
      </w:r>
      <w:r>
        <w:rPr>
          <w:rFonts w:ascii="Calibri" w:hAnsi="Calibri" w:cs="Calibri" w:eastAsia="Calibri"/>
          <w:color w:val="334155"/>
          <w:spacing w:val="0"/>
          <w:position w:val="0"/>
          <w:sz w:val="20"/>
          <w:shd w:fill="auto" w:val="clear"/>
        </w:rPr>
        <w:t xml:space="preserve">Welcoming statement from the Principal alongside featured teacher profile cards.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Student Life &amp; Gallery Highlights: </w:t>
      </w:r>
      <w:r>
        <w:rPr>
          <w:rFonts w:ascii="Calibri" w:hAnsi="Calibri" w:cs="Calibri" w:eastAsia="Calibri"/>
          <w:color w:val="334155"/>
          <w:spacing w:val="0"/>
          <w:position w:val="0"/>
          <w:sz w:val="20"/>
          <w:shd w:fill="auto" w:val="clear"/>
        </w:rPr>
        <w:t xml:space="preserve">Previews co-curricular clubs, sports, and a 4-photo campus mosaic.</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Parent Testimonials Carousel: </w:t>
      </w:r>
      <w:r>
        <w:rPr>
          <w:rFonts w:ascii="Calibri" w:hAnsi="Calibri" w:cs="Calibri" w:eastAsia="Calibri"/>
          <w:color w:val="334155"/>
          <w:spacing w:val="0"/>
          <w:position w:val="0"/>
          <w:sz w:val="20"/>
          <w:shd w:fill="auto" w:val="clear"/>
        </w:rPr>
        <w:t xml:space="preserve">Rotating quotes from verified parents sharing their experiences.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The Christina Chronicle Journal Preview: </w:t>
      </w:r>
      <w:r>
        <w:rPr>
          <w:rFonts w:ascii="Calibri" w:hAnsi="Calibri" w:cs="Calibri" w:eastAsia="Calibri"/>
          <w:color w:val="334155"/>
          <w:spacing w:val="0"/>
          <w:position w:val="0"/>
          <w:sz w:val="20"/>
          <w:shd w:fill="auto" w:val="clear"/>
        </w:rPr>
        <w:t xml:space="preserve">Displays top 3 latest school stories and news dispatches.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Admissions &amp; Campus Tour CTA Banner: </w:t>
      </w:r>
      <w:r>
        <w:rPr>
          <w:rFonts w:ascii="Calibri" w:hAnsi="Calibri" w:cs="Calibri" w:eastAsia="Calibri"/>
          <w:color w:val="334155"/>
          <w:spacing w:val="0"/>
          <w:position w:val="0"/>
          <w:sz w:val="20"/>
          <w:shd w:fill="auto" w:val="clear"/>
        </w:rPr>
        <w:t xml:space="preserve">High-conversion banner inviting parents to schedule an in-person school tour.</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2.3 About the School (`#/about`)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Details the institutional heritage, philosophy, and six fundamental differentiators of Christina Nursery and Primary School:</w:t>
      </w:r>
    </w:p>
    <w:p>
      <w:pPr>
        <w:numPr>
          <w:ilvl w:val="0"/>
          <w:numId w:val="6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Layered Visual Composition: </w:t>
      </w:r>
      <w:r>
        <w:rPr>
          <w:rFonts w:ascii="Calibri" w:hAnsi="Calibri" w:cs="Calibri" w:eastAsia="Calibri"/>
          <w:color w:val="334155"/>
          <w:spacing w:val="0"/>
          <w:position w:val="0"/>
          <w:sz w:val="20"/>
          <w:shd w:fill="auto" w:val="clear"/>
        </w:rPr>
        <w:t xml:space="preserve">Artistic photo layout featuring the campus courtyard, historical milestone chip, and school crest badge.</w:t>
      </w:r>
    </w:p>
    <w:p>
      <w:pPr>
        <w:numPr>
          <w:ilvl w:val="0"/>
          <w:numId w:val="6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Vision, Mission &amp; Values Accordion: </w:t>
      </w:r>
      <w:r>
        <w:rPr>
          <w:rFonts w:ascii="Calibri" w:hAnsi="Calibri" w:cs="Calibri" w:eastAsia="Calibri"/>
          <w:color w:val="334155"/>
          <w:spacing w:val="0"/>
          <w:position w:val="0"/>
          <w:sz w:val="20"/>
          <w:shd w:fill="auto" w:val="clear"/>
        </w:rPr>
        <w:t xml:space="preserve">Interactive expanding panels covering Academic Excellence, Character Building, Joyful Foundation, and Community Partnership.</w:t>
      </w:r>
    </w:p>
    <w:p>
      <w:pPr>
        <w:numPr>
          <w:ilvl w:val="0"/>
          <w:numId w:val="6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Six Differentiators Bento Grid: </w:t>
      </w:r>
      <w:r>
        <w:rPr>
          <w:rFonts w:ascii="Calibri" w:hAnsi="Calibri" w:cs="Calibri" w:eastAsia="Calibri"/>
          <w:color w:val="334155"/>
          <w:spacing w:val="0"/>
          <w:position w:val="0"/>
          <w:sz w:val="20"/>
          <w:shd w:fill="auto" w:val="clear"/>
        </w:rPr>
        <w:t xml:space="preserve">Balanced grid detailing faculty retention, timetabled outdoor play, mastery learning, technology in classrooms, circle time character building, and comprehensive campus safety.</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2.4 Academics &amp; Campus Facilities (`#/academics`)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Provides parents with transparent insight into curriculum progression from Nursery to Grade 5:</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Stage Switcher Tabs: </w:t>
      </w:r>
      <w:r>
        <w:rPr>
          <w:rFonts w:ascii="Calibri" w:hAnsi="Calibri" w:cs="Calibri" w:eastAsia="Calibri"/>
          <w:color w:val="334155"/>
          <w:spacing w:val="0"/>
          <w:position w:val="0"/>
          <w:sz w:val="20"/>
          <w:shd w:fill="auto" w:val="clear"/>
        </w:rPr>
        <w:t xml:space="preserve">Toggle between 'Early Years (Nursery to UKG)' and 'Primary (Grades 1 to 5)'.</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Interactive Grade Rail: </w:t>
      </w:r>
      <w:r>
        <w:rPr>
          <w:rFonts w:ascii="Calibri" w:hAnsi="Calibri" w:cs="Calibri" w:eastAsia="Calibri"/>
          <w:color w:val="334155"/>
          <w:spacing w:val="0"/>
          <w:position w:val="0"/>
          <w:sz w:val="20"/>
          <w:shd w:fill="auto" w:val="clear"/>
        </w:rPr>
        <w:t xml:space="preserve">Scrollable selector allowing parents to click individual grades (Nursery, LKG, UKG, Grade 1 through 5) to inspect specific curriculum focuses.</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Dynamic Grade Panel: </w:t>
      </w:r>
      <w:r>
        <w:rPr>
          <w:rFonts w:ascii="Calibri" w:hAnsi="Calibri" w:cs="Calibri" w:eastAsia="Calibri"/>
          <w:color w:val="334155"/>
          <w:spacing w:val="0"/>
          <w:position w:val="0"/>
          <w:sz w:val="20"/>
          <w:shd w:fill="auto" w:val="clear"/>
        </w:rPr>
        <w:t xml:space="preserve">Displays core subjects, weekly activities, class size caps (max 25), teacher-to-student ratios, and daily home activity expectations.</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Campus Facilities Photo Mosaic: </w:t>
      </w:r>
      <w:r>
        <w:rPr>
          <w:rFonts w:ascii="Calibri" w:hAnsi="Calibri" w:cs="Calibri" w:eastAsia="Calibri"/>
          <w:color w:val="334155"/>
          <w:spacing w:val="0"/>
          <w:position w:val="0"/>
          <w:sz w:val="20"/>
          <w:shd w:fill="auto" w:val="clear"/>
        </w:rPr>
        <w:t xml:space="preserve">Interactive photo tiles highlighting classrooms, smart boards, library, discovery lab, and playground.</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Safety &amp; Transport Guarantee: </w:t>
      </w:r>
      <w:r>
        <w:rPr>
          <w:rFonts w:ascii="Calibri" w:hAnsi="Calibri" w:cs="Calibri" w:eastAsia="Calibri"/>
          <w:color w:val="334155"/>
          <w:spacing w:val="0"/>
          <w:position w:val="0"/>
          <w:sz w:val="20"/>
          <w:shd w:fill="auto" w:val="clear"/>
        </w:rPr>
        <w:t xml:space="preserve">Detailed cards confirming CCTV surveillance, background-verified staff, on-site pediatric nurse, and GPS-tracked buses with female attendants.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2.5 Faculty &amp; Staff Directory (`#/staff`)</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Introduces parents to the 34 full-time educators who nurture and mentor their children daily:</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Instant Teacher Search: </w:t>
      </w:r>
      <w:r>
        <w:rPr>
          <w:rFonts w:ascii="Calibri" w:hAnsi="Calibri" w:cs="Calibri" w:eastAsia="Calibri"/>
          <w:color w:val="334155"/>
          <w:spacing w:val="0"/>
          <w:position w:val="0"/>
          <w:sz w:val="20"/>
          <w:shd w:fill="auto" w:val="clear"/>
        </w:rPr>
        <w:t xml:space="preserve">Real-time search filtering by teacher name, subject, or assigned grade.</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Department Filter Chips: </w:t>
      </w:r>
      <w:r>
        <w:rPr>
          <w:rFonts w:ascii="Calibri" w:hAnsi="Calibri" w:cs="Calibri" w:eastAsia="Calibri"/>
          <w:color w:val="334155"/>
          <w:spacing w:val="0"/>
          <w:position w:val="0"/>
          <w:sz w:val="20"/>
          <w:shd w:fill="auto" w:val="clear"/>
        </w:rPr>
        <w:t xml:space="preserve">Quick toggle chips (Administration, Kindergarten, Primary Languages, Mathematics, Science, Arts &amp; Physical Ed).</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Teacher Profile Cards: </w:t>
      </w:r>
      <w:r>
        <w:rPr>
          <w:rFonts w:ascii="Calibri" w:hAnsi="Calibri" w:cs="Calibri" w:eastAsia="Calibri"/>
          <w:color w:val="334155"/>
          <w:spacing w:val="0"/>
          <w:position w:val="0"/>
          <w:sz w:val="20"/>
          <w:shd w:fill="auto" w:val="clear"/>
        </w:rPr>
        <w:t xml:space="preserve">Photo cards displaying designation, department badge, educational qualifications (e.g. M.Sc., B.Ed., Montessori certified), years of experience, and subjects handled.</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Detailed Profile Modal: </w:t>
      </w:r>
      <w:r>
        <w:rPr>
          <w:rFonts w:ascii="Calibri" w:hAnsi="Calibri" w:cs="Calibri" w:eastAsia="Calibri"/>
          <w:color w:val="334155"/>
          <w:spacing w:val="0"/>
          <w:position w:val="0"/>
          <w:sz w:val="20"/>
          <w:shd w:fill="auto" w:val="clear"/>
        </w:rPr>
        <w:t xml:space="preserve">Clicking 'View full profile' displays a detailed modal biography with classroom philosophy and classes handled.</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2.6 Student Life, Clubs &amp; Sports Rail (`#/activities`)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Highlights the co-curricular ecosystem that builds confidence, social skills, and physical health:</w:t>
      </w:r>
    </w:p>
    <w:p>
      <w:pPr>
        <w:numPr>
          <w:ilvl w:val="0"/>
          <w:numId w:val="7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Co-Curricular Clubs Grid: </w:t>
      </w:r>
      <w:r>
        <w:rPr>
          <w:rFonts w:ascii="Calibri" w:hAnsi="Calibri" w:cs="Calibri" w:eastAsia="Calibri"/>
          <w:color w:val="334155"/>
          <w:spacing w:val="0"/>
          <w:position w:val="0"/>
          <w:sz w:val="20"/>
          <w:shd w:fill="auto" w:val="clear"/>
        </w:rPr>
        <w:t xml:space="preserve">Color-coded cards for Art &amp; Craft, Junior Robotics, Nature &amp; Gardening, Drama &amp; Elocution, Music &amp; Choir, and Chess.</w:t>
      </w:r>
    </w:p>
    <w:p>
      <w:pPr>
        <w:numPr>
          <w:ilvl w:val="0"/>
          <w:numId w:val="7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Touch-Draggable Sports Rail: </w:t>
      </w:r>
      <w:r>
        <w:rPr>
          <w:rFonts w:ascii="Calibri" w:hAnsi="Calibri" w:cs="Calibri" w:eastAsia="Calibri"/>
          <w:color w:val="334155"/>
          <w:spacing w:val="0"/>
          <w:position w:val="0"/>
          <w:sz w:val="20"/>
          <w:shd w:fill="auto" w:val="clear"/>
        </w:rPr>
        <w:t xml:space="preserve">Horizontal snap-scrolling rail showcasing Athletics, Football, Cricket, Badminton, Chess, and Yoga with house team levels.</w:t>
      </w:r>
    </w:p>
    <w:p>
      <w:pPr>
        <w:numPr>
          <w:ilvl w:val="0"/>
          <w:numId w:val="7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Student Achievements Showcase: </w:t>
      </w:r>
      <w:r>
        <w:rPr>
          <w:rFonts w:ascii="Calibri" w:hAnsi="Calibri" w:cs="Calibri" w:eastAsia="Calibri"/>
          <w:color w:val="334155"/>
          <w:spacing w:val="0"/>
          <w:position w:val="0"/>
          <w:sz w:val="20"/>
          <w:shd w:fill="auto" w:val="clear"/>
        </w:rPr>
        <w:t xml:space="preserve">Gold, silver, and bronze badge cards celebrating interschool science, art, athletics, and academic honors.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2.7 Notice Board &amp; Academic Calendar (`#/announcements`)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central communication hub connecting parents with circulars, timetable updates, and upcoming school events:</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Pinned Notice Banner: </w:t>
      </w:r>
      <w:r>
        <w:rPr>
          <w:rFonts w:ascii="Calibri" w:hAnsi="Calibri" w:cs="Calibri" w:eastAsia="Calibri"/>
          <w:color w:val="334155"/>
          <w:spacing w:val="0"/>
          <w:position w:val="0"/>
          <w:sz w:val="20"/>
          <w:shd w:fill="auto" w:val="clear"/>
        </w:rPr>
        <w:t xml:space="preserve">High-visibility navy banner highlighting critical active announcements.</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Notice Category Filter: </w:t>
      </w:r>
      <w:r>
        <w:rPr>
          <w:rFonts w:ascii="Calibri" w:hAnsi="Calibri" w:cs="Calibri" w:eastAsia="Calibri"/>
          <w:color w:val="334155"/>
          <w:spacing w:val="0"/>
          <w:position w:val="0"/>
          <w:sz w:val="20"/>
          <w:shd w:fill="auto" w:val="clear"/>
        </w:rPr>
        <w:t xml:space="preserve">Categorized tabs for All, Academic, Events, Holidays, and Urgent Notices.</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Upcoming Events Calendar: </w:t>
      </w:r>
      <w:r>
        <w:rPr>
          <w:rFonts w:ascii="Calibri" w:hAnsi="Calibri" w:cs="Calibri" w:eastAsia="Calibri"/>
          <w:color w:val="334155"/>
          <w:spacing w:val="0"/>
          <w:position w:val="0"/>
          <w:sz w:val="20"/>
          <w:shd w:fill="auto" w:val="clear"/>
        </w:rPr>
        <w:t xml:space="preserve">Chronological list of school milestones with date blocks, start/end times, and campus venue.</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Full Notice Reader Modal: </w:t>
      </w:r>
      <w:r>
        <w:rPr>
          <w:rFonts w:ascii="Calibri" w:hAnsi="Calibri" w:cs="Calibri" w:eastAsia="Calibri"/>
          <w:color w:val="334155"/>
          <w:spacing w:val="0"/>
          <w:position w:val="0"/>
          <w:sz w:val="20"/>
          <w:shd w:fill="auto" w:val="clear"/>
        </w:rPr>
        <w:t xml:space="preserve">Displays full circular text, active schedule, and a 'Copy this notice' button for parents to share circulars via WhatsApp.</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2.8 Photo Gallery &amp; Lightbox (`#/gallery`)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A photo showcase of life at Christina Nursery and Primary School:</w:t>
      </w:r>
    </w:p>
    <w:p>
      <w:pPr>
        <w:numPr>
          <w:ilvl w:val="0"/>
          <w:numId w:val="7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Album Category Filtering: </w:t>
      </w:r>
      <w:r>
        <w:rPr>
          <w:rFonts w:ascii="Calibri" w:hAnsi="Calibri" w:cs="Calibri" w:eastAsia="Calibri"/>
          <w:color w:val="334155"/>
          <w:spacing w:val="0"/>
          <w:position w:val="0"/>
          <w:sz w:val="20"/>
          <w:shd w:fill="auto" w:val="clear"/>
        </w:rPr>
        <w:t xml:space="preserve">Filter photographs across All, Sports Day, Science Expo, Annual Day, Kindergarten, and Field Trips.</w:t>
      </w:r>
    </w:p>
    <w:p>
      <w:pPr>
        <w:numPr>
          <w:ilvl w:val="0"/>
          <w:numId w:val="7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Masonry Grid Layout: </w:t>
      </w:r>
      <w:r>
        <w:rPr>
          <w:rFonts w:ascii="Calibri" w:hAnsi="Calibri" w:cs="Calibri" w:eastAsia="Calibri"/>
          <w:color w:val="334155"/>
          <w:spacing w:val="0"/>
          <w:position w:val="0"/>
          <w:sz w:val="20"/>
          <w:shd w:fill="auto" w:val="clear"/>
        </w:rPr>
        <w:t xml:space="preserve">Adaptive columns that adjust gracefully from 4 columns on desktop down to 1 column on mobile phones.</w:t>
      </w:r>
    </w:p>
    <w:p>
      <w:pPr>
        <w:numPr>
          <w:ilvl w:val="0"/>
          <w:numId w:val="7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Full-Screen Lightbox: </w:t>
      </w:r>
      <w:r>
        <w:rPr>
          <w:rFonts w:ascii="Calibri" w:hAnsi="Calibri" w:cs="Calibri" w:eastAsia="Calibri"/>
          <w:color w:val="334155"/>
          <w:spacing w:val="0"/>
          <w:position w:val="0"/>
          <w:sz w:val="20"/>
          <w:shd w:fill="auto" w:val="clear"/>
        </w:rPr>
        <w:t xml:space="preserve">Darkened overlay with image zoom, captions, photo index counter, and left/right keyboard navigation.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2.9 The Christina Chronicle </w:t>
      </w:r>
      <w:r>
        <w:rPr>
          <w:rFonts w:ascii="Calibri" w:hAnsi="Calibri" w:cs="Calibri" w:eastAsia="Calibri"/>
          <w:b/>
          <w:color w:val="1D4ED8"/>
          <w:spacing w:val="0"/>
          <w:position w:val="0"/>
          <w:sz w:val="26"/>
          <w:shd w:fill="auto" w:val="clear"/>
        </w:rPr>
        <w:t xml:space="preserve">—</w:t>
      </w:r>
      <w:r>
        <w:rPr>
          <w:rFonts w:ascii="Calibri" w:hAnsi="Calibri" w:cs="Calibri" w:eastAsia="Calibri"/>
          <w:b/>
          <w:color w:val="1D4ED8"/>
          <w:spacing w:val="0"/>
          <w:position w:val="0"/>
          <w:sz w:val="26"/>
          <w:shd w:fill="auto" w:val="clear"/>
        </w:rPr>
        <w:t xml:space="preserve"> News &amp; Updates (`#/news`)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Dedicated editorial magazine featuring articles and dispatches written by faculty members:</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News Page Hero Banner: </w:t>
      </w:r>
      <w:r>
        <w:rPr>
          <w:rFonts w:ascii="Calibri" w:hAnsi="Calibri" w:cs="Calibri" w:eastAsia="Calibri"/>
          <w:color w:val="334155"/>
          <w:spacing w:val="0"/>
          <w:position w:val="0"/>
          <w:sz w:val="20"/>
          <w:shd w:fill="auto" w:val="clear"/>
        </w:rPr>
        <w:t xml:space="preserve">Dark azure hero with breadcrumb navigation, title, and editorial introduction.</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Featured Story Spotlight Card: </w:t>
      </w:r>
      <w:r>
        <w:rPr>
          <w:rFonts w:ascii="Calibri" w:hAnsi="Calibri" w:cs="Calibri" w:eastAsia="Calibri"/>
          <w:color w:val="334155"/>
          <w:spacing w:val="0"/>
          <w:position w:val="0"/>
          <w:sz w:val="20"/>
          <w:shd w:fill="auto" w:val="clear"/>
        </w:rPr>
        <w:t xml:space="preserve">Large visual card highlighting the lead article of the month with author byline and summary.</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Topic Filtering &amp; Search Box: </w:t>
      </w:r>
      <w:r>
        <w:rPr>
          <w:rFonts w:ascii="Calibri" w:hAnsi="Calibri" w:cs="Calibri" w:eastAsia="Calibri"/>
          <w:color w:val="334155"/>
          <w:spacing w:val="0"/>
          <w:position w:val="0"/>
          <w:sz w:val="20"/>
          <w:shd w:fill="auto" w:val="clear"/>
        </w:rPr>
        <w:t xml:space="preserve">Filter stories by Academic, Sports, Campus, or Events, with a live keyword search input.</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Weekly Dispatch Newsletter Subscription: </w:t>
      </w:r>
      <w:r>
        <w:rPr>
          <w:rFonts w:ascii="Calibri" w:hAnsi="Calibri" w:cs="Calibri" w:eastAsia="Calibri"/>
          <w:color w:val="334155"/>
          <w:spacing w:val="0"/>
          <w:position w:val="0"/>
          <w:sz w:val="20"/>
          <w:shd w:fill="auto" w:val="clear"/>
        </w:rPr>
        <w:t xml:space="preserve">Parent subscription card for receiving the Friday email digest.</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2.10 Admissions Portal (`#/admissions`)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Designed to remove friction and guide prospective families smoothly through enrollment:</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5-Step Roadmap Timeline: </w:t>
      </w:r>
      <w:r>
        <w:rPr>
          <w:rFonts w:ascii="Calibri" w:hAnsi="Calibri" w:cs="Calibri" w:eastAsia="Calibri"/>
          <w:color w:val="334155"/>
          <w:spacing w:val="0"/>
          <w:position w:val="0"/>
          <w:sz w:val="20"/>
          <w:shd w:fill="auto" w:val="clear"/>
        </w:rPr>
        <w:t xml:space="preserve">Numbered process flow: 1. Enquiry, 2. Campus Walkthrough, 3. Child Interaction, 4. Offer Letter, 5. Welcome Kit.</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Required Documents Checklist: </w:t>
      </w:r>
      <w:r>
        <w:rPr>
          <w:rFonts w:ascii="Calibri" w:hAnsi="Calibri" w:cs="Calibri" w:eastAsia="Calibri"/>
          <w:color w:val="334155"/>
          <w:spacing w:val="0"/>
          <w:position w:val="0"/>
          <w:sz w:val="20"/>
          <w:shd w:fill="auto" w:val="clear"/>
        </w:rPr>
        <w:t xml:space="preserve">Grid checklist outlining required paperwork (Birth Certificate, Immunization Record, Address Proof, Photos).</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Digital Admission Enquiry Form: </w:t>
      </w:r>
      <w:r>
        <w:rPr>
          <w:rFonts w:ascii="Calibri" w:hAnsi="Calibri" w:cs="Calibri" w:eastAsia="Calibri"/>
          <w:color w:val="334155"/>
          <w:spacing w:val="0"/>
          <w:position w:val="0"/>
          <w:sz w:val="20"/>
          <w:shd w:fill="auto" w:val="clear"/>
        </w:rPr>
        <w:t xml:space="preserve">Interactive form with parent name, phone number, child name, date of birth, grade wanted dropdown, and optional message.</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Direct Helpline Call Strip: </w:t>
      </w:r>
      <w:r>
        <w:rPr>
          <w:rFonts w:ascii="Calibri" w:hAnsi="Calibri" w:cs="Calibri" w:eastAsia="Calibri"/>
          <w:color w:val="334155"/>
          <w:spacing w:val="0"/>
          <w:position w:val="0"/>
          <w:sz w:val="20"/>
          <w:shd w:fill="auto" w:val="clear"/>
        </w:rPr>
        <w:t xml:space="preserve">Banner with direct phone link to the admissions coordinator.</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2.11 Contact &amp; Campus Tour (`#/contact`)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Comprehensive contact directory and parent inquiry portal:</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Campus Address &amp; Contact Details: </w:t>
      </w:r>
      <w:r>
        <w:rPr>
          <w:rFonts w:ascii="Calibri" w:hAnsi="Calibri" w:cs="Calibri" w:eastAsia="Calibri"/>
          <w:color w:val="334155"/>
          <w:spacing w:val="0"/>
          <w:position w:val="0"/>
          <w:sz w:val="20"/>
          <w:shd w:fill="auto" w:val="clear"/>
        </w:rPr>
        <w:t xml:space="preserve">Physical address on Kamaraj Avenue, Attur Salem West, direct office telephone lines, and email inboxes.</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Campus Tour Timings: </w:t>
      </w:r>
      <w:r>
        <w:rPr>
          <w:rFonts w:ascii="Calibri" w:hAnsi="Calibri" w:cs="Calibri" w:eastAsia="Calibri"/>
          <w:color w:val="334155"/>
          <w:spacing w:val="0"/>
          <w:position w:val="0"/>
          <w:sz w:val="20"/>
          <w:shd w:fill="auto" w:val="clear"/>
        </w:rPr>
        <w:t xml:space="preserve">Details on weekday tours (10:00 AM and 2:00 PM) without prior appointment requirement.</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Interactive Campus Map Scene: </w:t>
      </w:r>
      <w:r>
        <w:rPr>
          <w:rFonts w:ascii="Calibri" w:hAnsi="Calibri" w:cs="Calibri" w:eastAsia="Calibri"/>
          <w:color w:val="334155"/>
          <w:spacing w:val="0"/>
          <w:position w:val="0"/>
          <w:sz w:val="20"/>
          <w:shd w:fill="auto" w:val="clear"/>
        </w:rPr>
        <w:t xml:space="preserve">Stylized SVG map graphic with a 'Get directions' button linked to Google Maps.</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Parent Message Desk Form: </w:t>
      </w:r>
      <w:r>
        <w:rPr>
          <w:rFonts w:ascii="Calibri" w:hAnsi="Calibri" w:cs="Calibri" w:eastAsia="Calibri"/>
          <w:color w:val="334155"/>
          <w:spacing w:val="0"/>
          <w:position w:val="0"/>
          <w:sz w:val="20"/>
          <w:shd w:fill="auto" w:val="clear"/>
        </w:rPr>
        <w:t xml:space="preserve">General inquiry form for transport changes, fee queries, or teacher notes.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2.12 Parent Voices (`#/testimonials`) &amp; Document Library (`#/documents`)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Features verifying community trust and enabling self-service document access:</w:t>
      </w:r>
    </w:p>
    <w:p>
      <w:pPr>
        <w:numPr>
          <w:ilvl w:val="0"/>
          <w:numId w:val="8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Parent Reviews Carousel: </w:t>
      </w:r>
      <w:r>
        <w:rPr>
          <w:rFonts w:ascii="Calibri" w:hAnsi="Calibri" w:cs="Calibri" w:eastAsia="Calibri"/>
          <w:color w:val="334155"/>
          <w:spacing w:val="0"/>
          <w:position w:val="0"/>
          <w:sz w:val="20"/>
          <w:shd w:fill="auto" w:val="clear"/>
        </w:rPr>
        <w:t xml:space="preserve">Interactive slider displaying verified parent feedback with child grades, quote badges, and dot indicators.</w:t>
      </w:r>
    </w:p>
    <w:p>
      <w:pPr>
        <w:numPr>
          <w:ilvl w:val="0"/>
          <w:numId w:val="8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Downloadable Document Cards: </w:t>
      </w:r>
      <w:r>
        <w:rPr>
          <w:rFonts w:ascii="Calibri" w:hAnsi="Calibri" w:cs="Calibri" w:eastAsia="Calibri"/>
          <w:color w:val="334155"/>
          <w:spacing w:val="0"/>
          <w:position w:val="0"/>
          <w:sz w:val="20"/>
          <w:shd w:fill="auto" w:val="clear"/>
        </w:rPr>
        <w:t xml:space="preserve">Centralized repository for PDF downloads: Admission Forms, Fee Structure, Bus Routes, Academic Calendar, Health &amp; Safety Guidelines.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2.13 Floating Assistance Controls &amp; Comprehensive Footer</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Persistent utilities that improve usability across all screen sizes:</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WhatsApp Direct Chat (Bottom-Left): </w:t>
      </w:r>
      <w:r>
        <w:rPr>
          <w:rFonts w:ascii="Calibri" w:hAnsi="Calibri" w:cs="Calibri" w:eastAsia="Calibri"/>
          <w:color w:val="334155"/>
          <w:spacing w:val="0"/>
          <w:position w:val="0"/>
          <w:sz w:val="20"/>
          <w:shd w:fill="auto" w:val="clear"/>
        </w:rPr>
        <w:t xml:space="preserve">Fixed green WhatsApp icon in the bottom-left corner with safe-area insets, providing instant 1-click messaging with the school office.</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Back-to-Top Indicator (Bottom-Right): </w:t>
      </w:r>
      <w:r>
        <w:rPr>
          <w:rFonts w:ascii="Calibri" w:hAnsi="Calibri" w:cs="Calibri" w:eastAsia="Calibri"/>
          <w:color w:val="334155"/>
          <w:spacing w:val="0"/>
          <w:position w:val="0"/>
          <w:sz w:val="20"/>
          <w:shd w:fill="auto" w:val="clear"/>
        </w:rPr>
        <w:t xml:space="preserve">Fixed navy circular button in the bottom-right corner featuring a radial SVG scroll progress ring and smooth scroll-to-top behavior.</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Zero Collision Layout: </w:t>
      </w:r>
      <w:r>
        <w:rPr>
          <w:rFonts w:ascii="Calibri" w:hAnsi="Calibri" w:cs="Calibri" w:eastAsia="Calibri"/>
          <w:color w:val="334155"/>
          <w:spacing w:val="0"/>
          <w:position w:val="0"/>
          <w:sz w:val="20"/>
          <w:shd w:fill="auto" w:val="clear"/>
        </w:rPr>
        <w:t xml:space="preserve">WhatsApp and Back-to-Top sit in opposite corners, ensuring left/right thumb convenience and zero overlap.</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Responsive Site Footer: </w:t>
      </w:r>
      <w:r>
        <w:rPr>
          <w:rFonts w:ascii="Calibri" w:hAnsi="Calibri" w:cs="Calibri" w:eastAsia="Calibri"/>
          <w:color w:val="334155"/>
          <w:spacing w:val="0"/>
          <w:position w:val="0"/>
          <w:sz w:val="20"/>
          <w:shd w:fill="auto" w:val="clear"/>
        </w:rPr>
        <w:t xml:space="preserve">Features school mission, quick links, academic links, admissions contact, and copyright/policy links. Adapts from 4 columns on desktop to 2 columns on tablet and 1 column on mobile.</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3. Administrative Dashboard Specification (`admin-dashboard.html`)</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administrative dashboard provides school leaders, principals, and administrative staff with a self-service console to manage website content, schedule announcements, review inquiries, and update faculty profiles without developer intervention.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3.1 Dashboard Architecture &amp; Role-Based Modules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dashboard is structured into 10 dedicated management modules accessible via a responsive sidebar with mobile drawer support:</w:t>
      </w:r>
    </w:p>
    <w:tbl>
      <w:tblPr/>
      <w:tblGrid>
        <w:gridCol w:w="3312"/>
        <w:gridCol w:w="3312"/>
        <w:gridCol w:w="3312"/>
      </w:tblGrid>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Module</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Core Features &amp; Operations</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Target Production API Endpoint</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Dashboard Overview</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Live KPI summary cards, monthly enquiry trend bar chart, real-time activity feed, quick entity creation.</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GET /api/v1/admin/analytics/overview</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Staff Profiles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Search, department filter, add teacher modal, qualifications, experience, active visibility toggle.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/api/v1/admin/staff</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Announcements &amp; Circulars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Title, category, body text, PIN to notice board, Datetime start/end scheduling, homepage popup toggle.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/api/v1/admin/announcements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Gallery &amp; Albums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Create albums, upload high-res event photographs, assign category tags, delete photos.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/api/v1/admin/gallery</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Events &amp; Calendar</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Add academic events, sports meets, term dates, venue, start/end dates.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/api/v1/admin/events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Achievements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Student honors, interschool competition results, award level (Gold/Silver/Bronze).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/api/v1/admin/achievements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News &amp; Stories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Publish teacher-written dispatches, assign author bylines, featured spotlight toggle.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/api/v1/admin/news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Documents Library</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Upload official school PDFs (admission forms, fee schedule, bus routes, safety policy).</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/api/v1/admin/documents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Admission Enquiries CRM</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Pipeline tracking (New, Under Review, Tour Scheduled, Interview, Admitted, Closed), 1-click parent call, note logging.</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/api/v1/admin/enquiries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School Settings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Update school name, campus address, telephone lines, office hours, and scrolling ticker text.</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PUT /api/v1/admin/settings</w:t>
            </w:r>
          </w:p>
        </w:tc>
      </w:tr>
    </w:tbl>
    <w:p>
      <w:pPr>
        <w:spacing w:before="0" w:after="16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3.2 Highlight: Time-Scheduled Announcements Engine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A critical feature demonstrated in the prototype is the **Active Schedule Engine** for announcements and circulars. School staff can schedule notices with exact starting and ending timestamps:</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Start Date &amp; Time (`startDate`): </w:t>
      </w:r>
      <w:r>
        <w:rPr>
          <w:rFonts w:ascii="Calibri" w:hAnsi="Calibri" w:cs="Calibri" w:eastAsia="Calibri"/>
          <w:color w:val="334155"/>
          <w:spacing w:val="0"/>
          <w:position w:val="0"/>
          <w:sz w:val="20"/>
          <w:shd w:fill="auto" w:val="clear"/>
        </w:rPr>
        <w:t xml:space="preserve">Using `&lt;input type='datetime-local'&gt;`, administrators specify the exact moment a notice becomes live on the website.</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End Date &amp; Time (`endDate`): </w:t>
      </w:r>
      <w:r>
        <w:rPr>
          <w:rFonts w:ascii="Calibri" w:hAnsi="Calibri" w:cs="Calibri" w:eastAsia="Calibri"/>
          <w:color w:val="334155"/>
          <w:spacing w:val="0"/>
          <w:position w:val="0"/>
          <w:sz w:val="20"/>
          <w:shd w:fill="auto" w:val="clear"/>
        </w:rPr>
        <w:t xml:space="preserve">Specifies when the notice should automatically expire and stop showing in the home pop-up dialog.</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Pinned / Pop-up Toggle: </w:t>
      </w:r>
      <w:r>
        <w:rPr>
          <w:rFonts w:ascii="Calibri" w:hAnsi="Calibri" w:cs="Calibri" w:eastAsia="Calibri"/>
          <w:color w:val="334155"/>
          <w:spacing w:val="0"/>
          <w:position w:val="0"/>
          <w:sz w:val="20"/>
          <w:shd w:fill="auto" w:val="clear"/>
        </w:rPr>
        <w:t xml:space="preserve">Controls whether the announcement is pinned to the top of the notice board and displayed as a modal pop-up on the homepage.</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Production Implementation: </w:t>
      </w:r>
      <w:r>
        <w:rPr>
          <w:rFonts w:ascii="Calibri" w:hAnsi="Calibri" w:cs="Calibri" w:eastAsia="Calibri"/>
          <w:color w:val="334155"/>
          <w:spacing w:val="0"/>
          <w:position w:val="0"/>
          <w:sz w:val="20"/>
          <w:shd w:fill="auto" w:val="clear"/>
        </w:rPr>
        <w:t xml:space="preserve">In the production .NET backend, a background worker (Quartz.NET or `IHostedService`) evaluates notice active windows and broadcasts real-time updates via SignalR.</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4. Production Engineering Blueprint (Angular &amp; ASP.NET Core)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This section details how the UI reference will be systematically transformed into an enterprise web platform using Angular 21 on the frontend and ASP.NET Core (.NET 10) Web API on the backend.</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4.1 Frontend Architecture (Angular 21)</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Standalone Component Architecture: </w:t>
      </w:r>
      <w:r>
        <w:rPr>
          <w:rFonts w:ascii="Calibri" w:hAnsi="Calibri" w:cs="Calibri" w:eastAsia="Calibri"/>
          <w:color w:val="334155"/>
          <w:spacing w:val="0"/>
          <w:position w:val="0"/>
          <w:sz w:val="20"/>
          <w:shd w:fill="auto" w:val="clear"/>
        </w:rPr>
        <w:t xml:space="preserve">Eliminates NgModule boilerplate. Each page (Home, About, Academics, Staff, News, etc.) is a standalone lazy-loaded routed component.</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State Management via Signals &amp; RxJS: </w:t>
      </w:r>
      <w:r>
        <w:rPr>
          <w:rFonts w:ascii="Calibri" w:hAnsi="Calibri" w:cs="Calibri" w:eastAsia="Calibri"/>
          <w:color w:val="334155"/>
          <w:spacing w:val="0"/>
          <w:position w:val="0"/>
          <w:sz w:val="20"/>
          <w:shd w:fill="auto" w:val="clear"/>
        </w:rPr>
        <w:t xml:space="preserve">Angular Signals provide fine-grained reactivity for UI state (e.g. active stage tab, announcement pop-up visibility, search queries), while RxJS handles HTTP communication.</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Reactive Forms with Asynchronous Validators: </w:t>
      </w:r>
      <w:r>
        <w:rPr>
          <w:rFonts w:ascii="Calibri" w:hAnsi="Calibri" w:cs="Calibri" w:eastAsia="Calibri"/>
          <w:color w:val="334155"/>
          <w:spacing w:val="0"/>
          <w:position w:val="0"/>
          <w:sz w:val="20"/>
          <w:shd w:fill="auto" w:val="clear"/>
        </w:rPr>
        <w:t xml:space="preserve">Admission enquiry and contact forms will use `FormGroup` with client-side pattern validation and server-side phone/email verification.</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Server-Side Rendering (Angular SSR): </w:t>
      </w:r>
      <w:r>
        <w:rPr>
          <w:rFonts w:ascii="Calibri" w:hAnsi="Calibri" w:cs="Calibri" w:eastAsia="Calibri"/>
          <w:color w:val="334155"/>
          <w:spacing w:val="0"/>
          <w:position w:val="0"/>
          <w:sz w:val="20"/>
          <w:shd w:fill="auto" w:val="clear"/>
        </w:rPr>
        <w:t xml:space="preserve">Ensures optimal SEO rankings on Google for keywords like 'Best nursery school in Attur Salem Chennai' and fast initial page load.</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Progressive Web App (PWA) Capabilities: </w:t>
      </w:r>
      <w:r>
        <w:rPr>
          <w:rFonts w:ascii="Calibri" w:hAnsi="Calibri" w:cs="Calibri" w:eastAsia="Calibri"/>
          <w:color w:val="334155"/>
          <w:spacing w:val="0"/>
          <w:position w:val="0"/>
          <w:sz w:val="20"/>
          <w:shd w:fill="auto" w:val="clear"/>
        </w:rPr>
        <w:t xml:space="preserve">Enables parents to install the school portal on their Android or iPhone home screens with offline notice caching.</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4.2 Backend Architecture (ASP.NET Core (.NET 10) Web API)</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Clean Architecture Pattern: </w:t>
      </w:r>
      <w:r>
        <w:rPr>
          <w:rFonts w:ascii="Calibri" w:hAnsi="Calibri" w:cs="Calibri" w:eastAsia="Calibri"/>
          <w:color w:val="334155"/>
          <w:spacing w:val="0"/>
          <w:position w:val="0"/>
          <w:sz w:val="20"/>
          <w:shd w:fill="auto" w:val="clear"/>
        </w:rPr>
        <w:t xml:space="preserve">Strict separation of concerns into Domain, Application (CQRS with MediatR), Infrastructure (EF Core, Azure Blob, SendGrid), and WebAPI layers.</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Entity Framework Core Database Layer: </w:t>
      </w:r>
      <w:r>
        <w:rPr>
          <w:rFonts w:ascii="Calibri" w:hAnsi="Calibri" w:cs="Calibri" w:eastAsia="Calibri"/>
          <w:color w:val="334155"/>
          <w:spacing w:val="0"/>
          <w:position w:val="0"/>
          <w:sz w:val="20"/>
          <w:shd w:fill="auto" w:val="clear"/>
        </w:rPr>
        <w:t xml:space="preserve">Code-First migrations with Microsoft SQL Server, ensuring strongly typed schema management and query optimization.</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Authentication &amp; Security: </w:t>
      </w:r>
      <w:r>
        <w:rPr>
          <w:rFonts w:ascii="Calibri" w:hAnsi="Calibri" w:cs="Calibri" w:eastAsia="Calibri"/>
          <w:color w:val="334155"/>
          <w:spacing w:val="0"/>
          <w:position w:val="0"/>
          <w:sz w:val="20"/>
          <w:shd w:fill="auto" w:val="clear"/>
        </w:rPr>
        <w:t xml:space="preserve">JWT Bearer Tokens, refresh token rotation, password hashing with PBKDF2/BCrypt, and ASP.NET Identity role authorization (Roles: Admin, Principal, AdmissionsCoordinator, Staff).</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Media &amp; Document Storage: </w:t>
      </w:r>
      <w:r>
        <w:rPr>
          <w:rFonts w:ascii="Calibri" w:hAnsi="Calibri" w:cs="Calibri" w:eastAsia="Calibri"/>
          <w:color w:val="334155"/>
          <w:spacing w:val="0"/>
          <w:position w:val="0"/>
          <w:sz w:val="20"/>
          <w:shd w:fill="auto" w:val="clear"/>
        </w:rPr>
        <w:t xml:space="preserve">Azure Blob Storage / AWS S3 integration with SAS tokens for secure PDF downloads and auto-resized WebP gallery images.</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Real-Time Notifications: </w:t>
      </w:r>
      <w:r>
        <w:rPr>
          <w:rFonts w:ascii="Calibri" w:hAnsi="Calibri" w:cs="Calibri" w:eastAsia="Calibri"/>
          <w:color w:val="334155"/>
          <w:spacing w:val="0"/>
          <w:position w:val="0"/>
          <w:sz w:val="20"/>
          <w:shd w:fill="auto" w:val="clear"/>
        </w:rPr>
        <w:t xml:space="preserve">SignalR hub for instant push notifications to administrators when new admission enquiries arrive.</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4.3 Database Schema Entity-Relationship Blueprint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relational database schema will consist of the following primary tables in Microsoft SQL Server:</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StaffMembers: </w:t>
      </w:r>
      <w:r>
        <w:rPr>
          <w:rFonts w:ascii="Calibri" w:hAnsi="Calibri" w:cs="Calibri" w:eastAsia="Calibri"/>
          <w:color w:val="334155"/>
          <w:spacing w:val="0"/>
          <w:position w:val="0"/>
          <w:sz w:val="20"/>
          <w:shd w:fill="auto" w:val="clear"/>
        </w:rPr>
        <w:t xml:space="preserve">Id, FullName, Designation, DepartmentId, Qualification, YearsExperience, ClassesHandled, Subjects, Biography, PhotoUrl, IsActive, CreatedAt.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Announcements: </w:t>
      </w:r>
      <w:r>
        <w:rPr>
          <w:rFonts w:ascii="Calibri" w:hAnsi="Calibri" w:cs="Calibri" w:eastAsia="Calibri"/>
          <w:color w:val="334155"/>
          <w:spacing w:val="0"/>
          <w:position w:val="0"/>
          <w:sz w:val="20"/>
          <w:shd w:fill="auto" w:val="clear"/>
        </w:rPr>
        <w:t xml:space="preserve">Id, Title, CategoryId, Status (Draft/Published), Pinned, ShowPopup, StartDateTime, EndDateTime, ExpiryDate, ShortSummary, FullBodyHtml, CreatedAt.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AdmissionEnquiries: </w:t>
      </w:r>
      <w:r>
        <w:rPr>
          <w:rFonts w:ascii="Calibri" w:hAnsi="Calibri" w:cs="Calibri" w:eastAsia="Calibri"/>
          <w:color w:val="334155"/>
          <w:spacing w:val="0"/>
          <w:position w:val="0"/>
          <w:sz w:val="20"/>
          <w:shd w:fill="auto" w:val="clear"/>
        </w:rPr>
        <w:t xml:space="preserve">Id, ParentName, PhoneNumber, EmailAddress, ChildName, ChildDateOfBirth, GradeWanted, MessageText, PipelineStatus (New/Review/Tour/Admitted/Closed), CreatedAt, UpdatedAt.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Events: </w:t>
      </w:r>
      <w:r>
        <w:rPr>
          <w:rFonts w:ascii="Calibri" w:hAnsi="Calibri" w:cs="Calibri" w:eastAsia="Calibri"/>
          <w:color w:val="334155"/>
          <w:spacing w:val="0"/>
          <w:position w:val="0"/>
          <w:sz w:val="20"/>
          <w:shd w:fill="auto" w:val="clear"/>
        </w:rPr>
        <w:t xml:space="preserve">Id, Title, CategoryId, EventDate, StartTime, EndTime, Venue, DescriptionHtml, IsPublic.</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GalleryAlbums &amp; Photos: </w:t>
      </w:r>
      <w:r>
        <w:rPr>
          <w:rFonts w:ascii="Calibri" w:hAnsi="Calibri" w:cs="Calibri" w:eastAsia="Calibri"/>
          <w:color w:val="334155"/>
          <w:spacing w:val="0"/>
          <w:position w:val="0"/>
          <w:sz w:val="20"/>
          <w:shd w:fill="auto" w:val="clear"/>
        </w:rPr>
        <w:t xml:space="preserve">AlbumId, AlbumName, CategoryId, CoverPhotoUrl; PhotoId, AlbumId, Caption, HighResUrl, ThumbnailUrl, DisplayOrder.</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NewsArticles: </w:t>
      </w:r>
      <w:r>
        <w:rPr>
          <w:rFonts w:ascii="Calibri" w:hAnsi="Calibri" w:cs="Calibri" w:eastAsia="Calibri"/>
          <w:color w:val="334155"/>
          <w:spacing w:val="0"/>
          <w:position w:val="0"/>
          <w:sz w:val="20"/>
          <w:shd w:fill="auto" w:val="clear"/>
        </w:rPr>
        <w:t xml:space="preserve">Id, Title, CategoryId, Summary, BodyMarkdown, AuthorStaffId, FeaturedImageUrl, IsSpotlight, PublishedAt.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SchoolDocuments: </w:t>
      </w:r>
      <w:r>
        <w:rPr>
          <w:rFonts w:ascii="Calibri" w:hAnsi="Calibri" w:cs="Calibri" w:eastAsia="Calibri"/>
          <w:color w:val="334155"/>
          <w:spacing w:val="0"/>
          <w:position w:val="0"/>
          <w:sz w:val="20"/>
          <w:shd w:fill="auto" w:val="clear"/>
        </w:rPr>
        <w:t xml:space="preserve">Id, Title, CategoryId, AudienceTag, FileUrl, FileSizeBytes, FileType, PublishedDate.</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SchoolSettings: </w:t>
      </w:r>
      <w:r>
        <w:rPr>
          <w:rFonts w:ascii="Calibri" w:hAnsi="Calibri" w:cs="Calibri" w:eastAsia="Calibri"/>
          <w:color w:val="334155"/>
          <w:spacing w:val="0"/>
          <w:position w:val="0"/>
          <w:sz w:val="20"/>
          <w:shd w:fill="auto" w:val="clear"/>
        </w:rPr>
        <w:t xml:space="preserve">Id, SchoolName, Tagline, Address, PhoneOffice, PhoneAdmissions, EmailOffice, OfficeHours, TickerText, LastModifiedAt.</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5. Implementation Roadmap &amp; Production Milestone Schedule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transition from this functional UI reference prototype to the live Angular + ASP.NET Core production system will follow a phased 6-sprint engineering plan:</w:t>
      </w:r>
    </w:p>
    <w:tbl>
      <w:tblPr/>
      <w:tblGrid>
        <w:gridCol w:w="3312"/>
        <w:gridCol w:w="3312"/>
        <w:gridCol w:w="3312"/>
      </w:tblGrid>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Phase &amp; Sprint</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Scope &amp; Deliverables</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Target Timeline</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1: Project Setup</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Repo setup, ASP.NET Core Web API template, EF Core migrations, SQL Server DB initialization, Angular 21 project with Tailwind.</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1 (Weeks 1</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2)</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2: Authentication &amp; Core Admin</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ASP.NET Identity, JWT login, admin layout, School Settings, Staff directory CRUD, Dashboard KPIs.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2 (Weeks 3</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4)</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3: Public Portal UI Components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Angular port of Home, About, Academics, Staff, and Activities with full responsive fidelity.</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3 (Weeks 5</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6)</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4: Content &amp; Communications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Announcements engine with datetime scheduling, News studio, Gallery albums with cloud storage, Notice board.</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4 (Weeks 7</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8)</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5: Admissions &amp; Enquiry Pipeline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Interactive admission enquiry form, validation, CRM pipeline tracker, email &amp; SMS notifications.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5 (Weeks 9</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10)</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6: QA, Security &amp; Deployment</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End-to-end testing, responsive cross-device verification, Azure/AWS deployment, SSL setup, client training.</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6 (Weeks 11</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12)</w:t>
            </w:r>
          </w:p>
        </w:tc>
      </w:tr>
    </w:tbl>
    <w:p>
      <w:pPr>
        <w:spacing w:before="0" w:after="280" w:line="276"/>
        <w:ind w:right="0" w:left="0" w:firstLine="0"/>
        <w:jc w:val="left"/>
        <w:rPr>
          <w:rFonts w:ascii="Cambria" w:hAnsi="Cambria" w:cs="Cambria" w:eastAsia="Cambria"/>
          <w:color w:val="auto"/>
          <w:spacing w:val="0"/>
          <w:position w:val="0"/>
          <w:sz w:val="22"/>
          <w:shd w:fill="auto" w:val="clear"/>
        </w:rPr>
      </w:pPr>
    </w:p>
    <w:tbl>
      <w:tblPr/>
      <w:tblGrid>
        <w:gridCol w:w="9936"/>
      </w:tblGrid>
      <w:tr>
        <w:trPr>
          <w:trHeight w:val="1" w:hRule="atLeast"/>
          <w:jc w:val="center"/>
        </w:trPr>
        <w:tc>
          <w:tcPr>
            <w:tcW w:w="9936" w:type="dxa"/>
            <w:tcBorders>
              <w:top w:val="single" w:color="000000" w:sz="0"/>
              <w:left w:val="single" w:color="16a34a" w:sz="24"/>
              <w:bottom w:val="single" w:color="000000" w:sz="0"/>
              <w:right w:val="single" w:color="000000" w:sz="0"/>
            </w:tcBorders>
            <w:shd w:color="000000" w:fill="f0fdf4" w:val="clear"/>
            <w:tcMar>
              <w:left w:w="220" w:type="dxa"/>
              <w:right w:w="220" w:type="dxa"/>
            </w:tcMar>
            <w:vAlign w:val="top"/>
          </w:tcPr>
          <w:p>
            <w:pPr>
              <w:spacing w:before="4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 CLIENT FEEDBACK &amp; NEXT STEPS:</w:t>
            </w:r>
          </w:p>
          <w:p>
            <w:pPr>
              <w:spacing w:before="0" w:after="40" w:line="276"/>
              <w:ind w:right="0" w:left="0" w:firstLine="0"/>
              <w:jc w:val="left"/>
              <w:rPr>
                <w:spacing w:val="0"/>
                <w:position w:val="0"/>
                <w:shd w:fill="auto" w:val="clear"/>
              </w:rPr>
            </w:pPr>
            <w:r>
              <w:rPr>
                <w:rFonts w:ascii="Calibri" w:hAnsi="Calibri" w:cs="Calibri" w:eastAsia="Calibri"/>
                <w:color w:val="334155"/>
                <w:spacing w:val="0"/>
                <w:position w:val="0"/>
                <w:sz w:val="20"/>
                <w:shd w:fill="auto" w:val="clear"/>
              </w:rPr>
              <w:t xml:space="preserve">This specification document and prototype are now ready for review. School trustees and administrative leadership are encouraged to test user flows on mobile phones, tablets, and desktop browsers. Upon sign-off on the layout and features, Phase 1 implementation in Angular and .NET Core will commence.</w:t>
            </w:r>
          </w:p>
        </w:tc>
      </w:tr>
    </w:tbl>
    <w:p>
      <w:pPr>
        <w:spacing w:before="0" w:after="12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50">
    <w:abstractNumId w:val="102"/>
  </w:num>
  <w:num w:numId="55">
    <w:abstractNumId w:val="96"/>
  </w:num>
  <w:num w:numId="58">
    <w:abstractNumId w:val="90"/>
  </w:num>
  <w:num w:numId="61">
    <w:abstractNumId w:val="84"/>
  </w:num>
  <w:num w:numId="64">
    <w:abstractNumId w:val="78"/>
  </w:num>
  <w:num w:numId="67">
    <w:abstractNumId w:val="72"/>
  </w:num>
  <w:num w:numId="70">
    <w:abstractNumId w:val="66"/>
  </w:num>
  <w:num w:numId="73">
    <w:abstractNumId w:val="60"/>
  </w:num>
  <w:num w:numId="76">
    <w:abstractNumId w:val="54"/>
  </w:num>
  <w:num w:numId="79">
    <w:abstractNumId w:val="48"/>
  </w:num>
  <w:num w:numId="82">
    <w:abstractNumId w:val="42"/>
  </w:num>
  <w:num w:numId="85">
    <w:abstractNumId w:val="36"/>
  </w:num>
  <w:num w:numId="88">
    <w:abstractNumId w:val="30"/>
  </w:num>
  <w:num w:numId="91">
    <w:abstractNumId w:val="24"/>
  </w:num>
  <w:num w:numId="132">
    <w:abstractNumId w:val="18"/>
  </w:num>
  <w:num w:numId="136">
    <w:abstractNumId w:val="12"/>
  </w:num>
  <w:num w:numId="138">
    <w:abstractNumId w:val="6"/>
  </w:num>
  <w:num w:numId="1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