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400"/>
        <w:jc w:val="center"/>
      </w:pPr>
      <w:r>
        <w:rPr>
          <w:rFonts w:ascii="Times New Roman" w:hAnsi="Times New Roman"/>
          <w:b/>
          <w:sz w:val="40"/>
        </w:rPr>
        <w:t>AGRO AI: AN INTELLIGENT CROP DIAGNOSTIC AND AGRICULTURAL DECISION SUPPORT SYSTEM</w:t>
      </w:r>
    </w:p>
    <w:p>
      <w:pPr>
        <w:spacing w:after="2400"/>
        <w:jc w:val="center"/>
      </w:pPr>
      <w:r>
        <w:rPr>
          <w:rFonts w:ascii="Times New Roman" w:hAnsi="Times New Roman"/>
          <w:i/>
          <w:sz w:val="28"/>
        </w:rPr>
        <w:t>Comprehensive Project Design &amp; Implementation Report</w:t>
      </w:r>
    </w:p>
    <w:p>
      <w:pPr>
        <w:spacing w:after="3000"/>
        <w:jc w:val="center"/>
      </w:pPr>
      <w:r>
        <w:rPr>
          <w:rFonts w:ascii="Times New Roman" w:hAnsi="Times New Roman"/>
          <w:sz w:val="24"/>
        </w:rPr>
        <w:t>Submitted in partial fulfillment of the requirements for the degree of</w:t>
        <w:br/>
        <w:t>Bachelor of Technology</w:t>
        <w:br/>
        <w:t>in</w:t>
        <w:br/>
        <w:t>Computer Science and Engineering</w:t>
      </w:r>
    </w:p>
    <w:p>
      <w:pPr>
        <w:jc w:val="center"/>
      </w:pPr>
      <w:r>
        <w:rPr>
          <w:rFonts w:ascii="Times New Roman" w:hAnsi="Times New Roman"/>
          <w:sz w:val="24"/>
        </w:rPr>
        <w:t>Academic Year: 2025-2026</w:t>
        <w:br/>
        <w:t>Date: June 3, 2026</w:t>
      </w:r>
    </w:p>
    <w:p>
      <w:r>
        <w:br w:type="page"/>
      </w:r>
    </w:p>
    <w:p>
      <w:pPr>
        <w:keepNext/>
        <w:spacing w:line="360" w:lineRule="auto" w:before="360" w:after="120"/>
      </w:pPr>
      <w:r>
        <w:rPr>
          <w:rFonts w:ascii="Times New Roman" w:hAnsi="Times New Roman"/>
          <w:b/>
          <w:sz w:val="28"/>
        </w:rPr>
        <w:t>TABLE OF CONTENTS</w:t>
      </w:r>
    </w:p>
    <w:p>
      <w:pPr>
        <w:spacing w:line="360" w:lineRule="auto" w:after="80"/>
      </w:pPr>
      <w:r>
        <w:rPr>
          <w:rFonts w:ascii="Times New Roman" w:hAnsi="Times New Roman"/>
          <w:sz w:val="24"/>
        </w:rPr>
        <w:t xml:space="preserve">1. Introduction </w:t>
      </w:r>
      <w:r>
        <w:rPr>
          <w:rFonts w:ascii="Times New Roman" w:hAnsi="Times New Roman"/>
          <w:sz w:val="24"/>
        </w:rPr>
        <w:t>............................................................</w:t>
      </w:r>
      <w:r>
        <w:rPr>
          <w:rFonts w:ascii="Times New Roman" w:hAnsi="Times New Roman"/>
          <w:b/>
          <w:sz w:val="24"/>
        </w:rPr>
        <w:t xml:space="preserve"> 3</w:t>
      </w:r>
    </w:p>
    <w:p>
      <w:pPr>
        <w:spacing w:line="360" w:lineRule="auto" w:after="80"/>
      </w:pPr>
      <w:r>
        <w:rPr>
          <w:rFonts w:ascii="Times New Roman" w:hAnsi="Times New Roman"/>
          <w:sz w:val="24"/>
        </w:rPr>
        <w:t xml:space="preserve">2. Literature Survey </w:t>
      </w:r>
      <w:r>
        <w:rPr>
          <w:rFonts w:ascii="Times New Roman" w:hAnsi="Times New Roman"/>
          <w:sz w:val="24"/>
        </w:rPr>
        <w:t>.......................................................</w:t>
      </w:r>
      <w:r>
        <w:rPr>
          <w:rFonts w:ascii="Times New Roman" w:hAnsi="Times New Roman"/>
          <w:b/>
          <w:sz w:val="24"/>
        </w:rPr>
        <w:t xml:space="preserve"> 4</w:t>
      </w:r>
    </w:p>
    <w:p>
      <w:pPr>
        <w:spacing w:line="360" w:lineRule="auto" w:after="80"/>
      </w:pPr>
      <w:r>
        <w:rPr>
          <w:rFonts w:ascii="Times New Roman" w:hAnsi="Times New Roman"/>
          <w:sz w:val="24"/>
        </w:rPr>
        <w:t xml:space="preserve">3. Problem Statement </w:t>
      </w:r>
      <w:r>
        <w:rPr>
          <w:rFonts w:ascii="Times New Roman" w:hAnsi="Times New Roman"/>
          <w:sz w:val="24"/>
        </w:rPr>
        <w:t>.......................................................</w:t>
      </w:r>
      <w:r>
        <w:rPr>
          <w:rFonts w:ascii="Times New Roman" w:hAnsi="Times New Roman"/>
          <w:b/>
          <w:sz w:val="24"/>
        </w:rPr>
        <w:t xml:space="preserve"> 5</w:t>
      </w:r>
    </w:p>
    <w:p>
      <w:pPr>
        <w:spacing w:line="360" w:lineRule="auto" w:after="80"/>
      </w:pPr>
      <w:r>
        <w:rPr>
          <w:rFonts w:ascii="Times New Roman" w:hAnsi="Times New Roman"/>
          <w:sz w:val="24"/>
        </w:rPr>
        <w:t xml:space="preserve">4. Algorithm Design Strategy &amp; Data Structure Used </w:t>
      </w:r>
      <w:r>
        <w:rPr>
          <w:rFonts w:ascii="Times New Roman" w:hAnsi="Times New Roman"/>
          <w:sz w:val="24"/>
        </w:rPr>
        <w:t>.........................</w:t>
      </w:r>
      <w:r>
        <w:rPr>
          <w:rFonts w:ascii="Times New Roman" w:hAnsi="Times New Roman"/>
          <w:b/>
          <w:sz w:val="24"/>
        </w:rPr>
        <w:t xml:space="preserve"> 6</w:t>
      </w:r>
    </w:p>
    <w:p>
      <w:pPr>
        <w:spacing w:line="360" w:lineRule="auto" w:after="80"/>
      </w:pPr>
      <w:r>
        <w:rPr>
          <w:rFonts w:ascii="Times New Roman" w:hAnsi="Times New Roman"/>
          <w:sz w:val="24"/>
        </w:rPr>
        <w:t xml:space="preserve">5. Algorithm </w:t>
      </w:r>
      <w:r>
        <w:rPr>
          <w:rFonts w:ascii="Times New Roman" w:hAnsi="Times New Roman"/>
          <w:sz w:val="24"/>
        </w:rPr>
        <w:t>...............................................................</w:t>
      </w:r>
      <w:r>
        <w:rPr>
          <w:rFonts w:ascii="Times New Roman" w:hAnsi="Times New Roman"/>
          <w:b/>
          <w:sz w:val="24"/>
        </w:rPr>
        <w:t xml:space="preserve"> 7</w:t>
      </w:r>
    </w:p>
    <w:p>
      <w:pPr>
        <w:spacing w:line="360" w:lineRule="auto" w:after="80"/>
      </w:pPr>
      <w:r>
        <w:rPr>
          <w:rFonts w:ascii="Times New Roman" w:hAnsi="Times New Roman"/>
          <w:sz w:val="24"/>
        </w:rPr>
        <w:t xml:space="preserve">6. Time Complexity Analysis </w:t>
      </w:r>
      <w:r>
        <w:rPr>
          <w:rFonts w:ascii="Times New Roman" w:hAnsi="Times New Roman"/>
          <w:sz w:val="24"/>
        </w:rPr>
        <w:t>................................................</w:t>
      </w:r>
      <w:r>
        <w:rPr>
          <w:rFonts w:ascii="Times New Roman" w:hAnsi="Times New Roman"/>
          <w:b/>
          <w:sz w:val="24"/>
        </w:rPr>
        <w:t xml:space="preserve"> 8</w:t>
      </w:r>
    </w:p>
    <w:p>
      <w:pPr>
        <w:spacing w:line="360" w:lineRule="auto" w:after="80"/>
      </w:pPr>
      <w:r>
        <w:rPr>
          <w:rFonts w:ascii="Times New Roman" w:hAnsi="Times New Roman"/>
          <w:sz w:val="24"/>
        </w:rPr>
        <w:t xml:space="preserve">7. Source Code </w:t>
      </w:r>
      <w:r>
        <w:rPr>
          <w:rFonts w:ascii="Times New Roman" w:hAnsi="Times New Roman"/>
          <w:sz w:val="24"/>
        </w:rPr>
        <w:t>.............................................................</w:t>
      </w:r>
      <w:r>
        <w:rPr>
          <w:rFonts w:ascii="Times New Roman" w:hAnsi="Times New Roman"/>
          <w:b/>
          <w:sz w:val="24"/>
        </w:rPr>
        <w:t xml:space="preserve"> 9</w:t>
      </w:r>
    </w:p>
    <w:p>
      <w:pPr>
        <w:spacing w:line="360" w:lineRule="auto" w:after="80"/>
      </w:pPr>
      <w:r>
        <w:rPr>
          <w:rFonts w:ascii="Times New Roman" w:hAnsi="Times New Roman"/>
          <w:sz w:val="24"/>
        </w:rPr>
        <w:t xml:space="preserve">8. Advantages (Pros) </w:t>
      </w:r>
      <w:r>
        <w:rPr>
          <w:rFonts w:ascii="Times New Roman" w:hAnsi="Times New Roman"/>
          <w:sz w:val="24"/>
        </w:rPr>
        <w:t>.......................................................</w:t>
      </w:r>
      <w:r>
        <w:rPr>
          <w:rFonts w:ascii="Times New Roman" w:hAnsi="Times New Roman"/>
          <w:b/>
          <w:sz w:val="24"/>
        </w:rPr>
        <w:t xml:space="preserve"> 10</w:t>
      </w:r>
    </w:p>
    <w:p>
      <w:pPr>
        <w:spacing w:line="360" w:lineRule="auto" w:after="80"/>
      </w:pPr>
      <w:r>
        <w:rPr>
          <w:rFonts w:ascii="Times New Roman" w:hAnsi="Times New Roman"/>
          <w:sz w:val="24"/>
        </w:rPr>
        <w:t xml:space="preserve">9. Disadvantages (Cons) </w:t>
      </w:r>
      <w:r>
        <w:rPr>
          <w:rFonts w:ascii="Times New Roman" w:hAnsi="Times New Roman"/>
          <w:sz w:val="24"/>
        </w:rPr>
        <w:t>....................................................</w:t>
      </w:r>
      <w:r>
        <w:rPr>
          <w:rFonts w:ascii="Times New Roman" w:hAnsi="Times New Roman"/>
          <w:b/>
          <w:sz w:val="24"/>
        </w:rPr>
        <w:t xml:space="preserve"> 11</w:t>
      </w:r>
    </w:p>
    <w:p>
      <w:pPr>
        <w:spacing w:line="360" w:lineRule="auto" w:after="80"/>
      </w:pPr>
      <w:r>
        <w:rPr>
          <w:rFonts w:ascii="Times New Roman" w:hAnsi="Times New Roman"/>
          <w:sz w:val="24"/>
        </w:rPr>
        <w:t xml:space="preserve">10. Applications </w:t>
      </w:r>
      <w:r>
        <w:rPr>
          <w:rFonts w:ascii="Times New Roman" w:hAnsi="Times New Roman"/>
          <w:sz w:val="24"/>
        </w:rPr>
        <w:t>...........................................................</w:t>
      </w:r>
      <w:r>
        <w:rPr>
          <w:rFonts w:ascii="Times New Roman" w:hAnsi="Times New Roman"/>
          <w:b/>
          <w:sz w:val="24"/>
        </w:rPr>
        <w:t xml:space="preserve"> 12</w:t>
      </w:r>
    </w:p>
    <w:p>
      <w:pPr>
        <w:spacing w:line="360" w:lineRule="auto" w:after="80"/>
      </w:pPr>
      <w:r>
        <w:rPr>
          <w:rFonts w:ascii="Times New Roman" w:hAnsi="Times New Roman"/>
          <w:sz w:val="24"/>
        </w:rPr>
        <w:t xml:space="preserve">11. Geo tagged Group Photo </w:t>
      </w:r>
      <w:r>
        <w:rPr>
          <w:rFonts w:ascii="Times New Roman" w:hAnsi="Times New Roman"/>
          <w:sz w:val="24"/>
        </w:rPr>
        <w:t>.................................................</w:t>
      </w:r>
      <w:r>
        <w:rPr>
          <w:rFonts w:ascii="Times New Roman" w:hAnsi="Times New Roman"/>
          <w:b/>
          <w:sz w:val="24"/>
        </w:rPr>
        <w:t xml:space="preserve"> 13</w:t>
      </w:r>
    </w:p>
    <w:p>
      <w:r>
        <w:br w:type="page"/>
      </w:r>
    </w:p>
    <w:p>
      <w:pPr>
        <w:keepNext/>
        <w:spacing w:line="360" w:lineRule="auto" w:before="360" w:after="120"/>
      </w:pPr>
      <w:r>
        <w:rPr>
          <w:rFonts w:ascii="Times New Roman" w:hAnsi="Times New Roman"/>
          <w:b/>
          <w:sz w:val="28"/>
        </w:rPr>
        <w:t>1. Introduction</w:t>
      </w:r>
    </w:p>
    <w:p>
      <w:r>
        <w:t>The Agro AI project is developed to address key agricultural challenges. It is structured as follows:</w:t>
      </w:r>
    </w:p>
    <w:p>
      <w:pPr>
        <w:pStyle w:val="ListBullet"/>
        <w:spacing w:line="360" w:lineRule="auto"/>
      </w:pPr>
      <w:r>
        <w:rPr>
          <w:rFonts w:ascii="Times New Roman" w:hAnsi="Times New Roman"/>
          <w:sz w:val="24"/>
        </w:rPr>
        <w:t>Project Scope: Agro AI is a comprehensive, multi-component digital ecosystem designed to assist farmers, horticulturists, and agricultural researchers in crop management, disease diagnosis, and operational analytics.</w:t>
      </w:r>
    </w:p>
    <w:p>
      <w:pPr>
        <w:pStyle w:val="ListBullet"/>
        <w:spacing w:line="360" w:lineRule="auto"/>
      </w:pPr>
      <w:r>
        <w:rPr>
          <w:rFonts w:ascii="Times New Roman" w:hAnsi="Times New Roman"/>
          <w:sz w:val="24"/>
        </w:rPr>
        <w:t>System Architecture: The project consists of a high-performance Flutter mobile application (frontend client), a Node.js/Express analytics API server, and a FastAPI python server acting as a secure hardware SMS gateway and deep learning model host.</w:t>
      </w:r>
    </w:p>
    <w:p>
      <w:pPr>
        <w:pStyle w:val="ListBullet"/>
        <w:spacing w:line="360" w:lineRule="auto"/>
      </w:pPr>
      <w:r>
        <w:rPr>
          <w:rFonts w:ascii="Times New Roman" w:hAnsi="Times New Roman"/>
          <w:sz w:val="24"/>
        </w:rPr>
        <w:t>Convolutional Neural Network Model: The core diagnostic logic is powered by a custom-trained TensorFlow image classification model based on the MobileNetV2 architecture, deployed on the server to classify leaf disease types.</w:t>
      </w:r>
    </w:p>
    <w:p>
      <w:pPr>
        <w:pStyle w:val="ListBullet"/>
        <w:spacing w:line="360" w:lineRule="auto"/>
      </w:pPr>
      <w:r>
        <w:rPr>
          <w:rFonts w:ascii="Times New Roman" w:hAnsi="Times New Roman"/>
          <w:sz w:val="24"/>
        </w:rPr>
        <w:t>Real-Time Weather Analytics: The application displays current meteorological parameters (temperature, humidity, wind speed, AQI, UV index) to inform crop scheduling and weather-sensitive farming actions.</w:t>
      </w:r>
    </w:p>
    <w:p>
      <w:pPr>
        <w:pStyle w:val="ListBullet"/>
        <w:spacing w:line="360" w:lineRule="auto"/>
      </w:pPr>
      <w:r>
        <w:rPr>
          <w:rFonts w:ascii="Times New Roman" w:hAnsi="Times New Roman"/>
          <w:sz w:val="24"/>
        </w:rPr>
        <w:t>Calculators and User Feedback Loops: The application implements NPK fertilizer and irrigation water demand calculators. To handle model inaccuracies, a premium closed-loop feedback UI sheet is provided to capture and store farmer objections.</w:t>
      </w:r>
    </w:p>
    <w:p>
      <w:pPr>
        <w:pStyle w:val="ListBullet"/>
        <w:spacing w:line="360" w:lineRule="auto"/>
      </w:pPr>
      <w:r>
        <w:rPr>
          <w:rFonts w:ascii="Times New Roman" w:hAnsi="Times New Roman"/>
          <w:sz w:val="24"/>
        </w:rPr>
        <w:t>Node.js Backend NLP Telemetry: User comments and calculator dislikes are analyzed by the Node.js backend using keyword heuristics to flag calculations producing inaccurate advice and suggest algorithmic calibration.</w:t>
      </w:r>
    </w:p>
    <w:p>
      <w:pPr>
        <w:pStyle w:val="ListBullet"/>
        <w:spacing w:line="360" w:lineRule="auto"/>
      </w:pPr>
      <w:r>
        <w:rPr>
          <w:rFonts w:ascii="Times New Roman" w:hAnsi="Times New Roman"/>
          <w:sz w:val="24"/>
        </w:rPr>
        <w:t>Private Hardware-Bridge SMS System: Integrates with an Android SMS Gateway application to route OTP verifications and notifications via the phone's physical SIM card, minimizing commercial messaging API overhead.</w:t>
      </w:r>
    </w:p>
    <w:p>
      <w:r>
        <w:br w:type="page"/>
      </w:r>
    </w:p>
    <w:p>
      <w:pPr>
        <w:keepNext/>
        <w:spacing w:line="360" w:lineRule="auto" w:before="360" w:after="120"/>
      </w:pPr>
      <w:r>
        <w:rPr>
          <w:rFonts w:ascii="Times New Roman" w:hAnsi="Times New Roman"/>
          <w:b/>
          <w:sz w:val="28"/>
        </w:rPr>
        <w:t>2. Literature Survey</w:t>
      </w:r>
    </w:p>
    <w:p>
      <w:r>
        <w:t>A survey of existing systems and academic literature highlights the following key findings:</w:t>
      </w:r>
    </w:p>
    <w:p>
      <w:pPr>
        <w:pStyle w:val="ListBullet"/>
        <w:spacing w:line="360" w:lineRule="auto"/>
      </w:pPr>
      <w:r>
        <w:rPr>
          <w:rFonts w:ascii="Times New Roman" w:hAnsi="Times New Roman"/>
          <w:sz w:val="24"/>
        </w:rPr>
        <w:t>Traditional Plant Pathology Methods: Conventional plant disease identification requires expert crop scientists or laboratory tests. These methods are expensive, slow, and inaccessible to smallholder farmers in developing nations.</w:t>
      </w:r>
    </w:p>
    <w:p>
      <w:pPr>
        <w:pStyle w:val="ListBullet"/>
        <w:spacing w:line="360" w:lineRule="auto"/>
      </w:pPr>
      <w:r>
        <w:rPr>
          <w:rFonts w:ascii="Times New Roman" w:hAnsi="Times New Roman"/>
          <w:sz w:val="24"/>
        </w:rPr>
        <w:t>Machine Learning in Agriculture: Numerous studies demonstrate the high accuracy of Convolutional Neural Networks (CNNs) in plant pathology. Architectures like ResNet-50 and VGG-16 achieve high accuracy but have large parameters and high inference times, limiting mobile deployment.</w:t>
      </w:r>
    </w:p>
    <w:p>
      <w:pPr>
        <w:pStyle w:val="ListBullet"/>
        <w:spacing w:line="360" w:lineRule="auto"/>
      </w:pPr>
      <w:r>
        <w:rPr>
          <w:rFonts w:ascii="Times New Roman" w:hAnsi="Times New Roman"/>
          <w:sz w:val="24"/>
        </w:rPr>
        <w:t>Lightweight Convolutional Neural Networks: MobileNetV2 introduced inverted residuals and linear bottlenecks, dramatically reducing model size (9.5MB for our compiled TFLite model) while preserving classification accuracy, rendering it perfect for edge computing.</w:t>
      </w:r>
    </w:p>
    <w:p>
      <w:pPr>
        <w:pStyle w:val="ListBullet"/>
        <w:spacing w:line="360" w:lineRule="auto"/>
      </w:pPr>
      <w:r>
        <w:rPr>
          <w:rFonts w:ascii="Times New Roman" w:hAnsi="Times New Roman"/>
          <w:sz w:val="24"/>
        </w:rPr>
        <w:t>Agricultural Decision Support Systems: Modern agricultural software contains fertilizer and water recommendations based on theoretical formulas. However, these systems are open-loop and do not adapt to localized variations in soil and user experiences.</w:t>
      </w:r>
    </w:p>
    <w:p>
      <w:pPr>
        <w:pStyle w:val="ListBullet"/>
        <w:spacing w:line="360" w:lineRule="auto"/>
      </w:pPr>
      <w:r>
        <w:rPr>
          <w:rFonts w:ascii="Times New Roman" w:hAnsi="Times New Roman"/>
          <w:sz w:val="24"/>
        </w:rPr>
        <w:t>Low-Cost Rural Communication Bridges: Research shows that rural mobile applications must rely on low-bandwidth, low-cost channels like SMS or WhatsApp because high-speed cellular data is inconsistent in deep rural fields.</w:t>
      </w:r>
    </w:p>
    <w:p>
      <w:pPr>
        <w:pStyle w:val="ListBullet"/>
        <w:spacing w:line="360" w:lineRule="auto"/>
      </w:pPr>
      <w:r>
        <w:rPr>
          <w:rFonts w:ascii="Times New Roman" w:hAnsi="Times New Roman"/>
          <w:sz w:val="24"/>
        </w:rPr>
        <w:t>Dynamic Feedback Systems in AI: Telemetry-driven user reviews and NLP-based comment analysis are rarely used in agriculture. Closed-loop systems ensure calculations are automatically flagged for correction based on field performance reports.</w:t>
      </w:r>
    </w:p>
    <w:p>
      <w:r>
        <w:br w:type="page"/>
      </w:r>
    </w:p>
    <w:p>
      <w:pPr>
        <w:keepNext/>
        <w:spacing w:line="360" w:lineRule="auto" w:before="360" w:after="120"/>
      </w:pPr>
      <w:r>
        <w:rPr>
          <w:rFonts w:ascii="Times New Roman" w:hAnsi="Times New Roman"/>
          <w:b/>
          <w:sz w:val="28"/>
        </w:rPr>
        <w:t>3. Problem Statement</w:t>
      </w:r>
    </w:p>
    <w:p>
      <w:r>
        <w:t>The development of Agro AI is driven by the following challenges in modern farming:</w:t>
      </w:r>
    </w:p>
    <w:p>
      <w:pPr>
        <w:pStyle w:val="ListBullet"/>
        <w:spacing w:line="360" w:lineRule="auto"/>
      </w:pPr>
      <w:r>
        <w:rPr>
          <w:rFonts w:ascii="Times New Roman" w:hAnsi="Times New Roman"/>
          <w:sz w:val="24"/>
        </w:rPr>
        <w:t>High Crop Loss due to Diagnostic Delay: Farmers experience massive yield drops because they cannot identify plant diseases like rust or powdery mildew until visual symptoms are widespread and irreversible.</w:t>
      </w:r>
    </w:p>
    <w:p>
      <w:pPr>
        <w:pStyle w:val="ListBullet"/>
        <w:spacing w:line="360" w:lineRule="auto"/>
      </w:pPr>
      <w:r>
        <w:rPr>
          <w:rFonts w:ascii="Times New Roman" w:hAnsi="Times New Roman"/>
          <w:sz w:val="24"/>
        </w:rPr>
        <w:t>Resource Waste and Soil Pollution: Over-application of chemical fertilizers (NPK) due to lack of customized calculation tools damages soil health, degrades water systems, and wastes farmers' capital.</w:t>
      </w:r>
    </w:p>
    <w:p>
      <w:pPr>
        <w:pStyle w:val="ListBullet"/>
        <w:spacing w:line="360" w:lineRule="auto"/>
      </w:pPr>
      <w:r>
        <w:rPr>
          <w:rFonts w:ascii="Times New Roman" w:hAnsi="Times New Roman"/>
          <w:sz w:val="24"/>
        </w:rPr>
        <w:t>High Enterprise Messaging Cost: Standard verification systems using commercial SMS APIs are prohibitively expensive for local agricultural cooperatives, necessitating a low-cost, SIM-card-based messaging bridge.</w:t>
      </w:r>
    </w:p>
    <w:p>
      <w:pPr>
        <w:pStyle w:val="ListBullet"/>
        <w:spacing w:line="360" w:lineRule="auto"/>
      </w:pPr>
      <w:r>
        <w:rPr>
          <w:rFonts w:ascii="Times New Roman" w:hAnsi="Times New Roman"/>
          <w:sz w:val="24"/>
        </w:rPr>
        <w:t>Lack of Feedback/Validation Loops: Advisory apps provide standard static recommendations. If a formula is wrong for a specific soil type, the system cannot receive or process complaints, leading to persistent computation errors.</w:t>
      </w:r>
    </w:p>
    <w:p>
      <w:pPr>
        <w:pStyle w:val="ListBullet"/>
        <w:spacing w:line="360" w:lineRule="auto"/>
      </w:pPr>
      <w:r>
        <w:rPr>
          <w:rFonts w:ascii="Times New Roman" w:hAnsi="Times New Roman"/>
          <w:sz w:val="24"/>
        </w:rPr>
        <w:t>Complexity of UI/UX for Rural Farmers: Many agricultural systems have cluttered layouts and lack intuitive dashboards, making it hard for farmers to view weather trends, ledger records, and disease statistics.</w:t>
      </w:r>
    </w:p>
    <w:p>
      <w:r>
        <w:br w:type="page"/>
      </w:r>
    </w:p>
    <w:p>
      <w:pPr>
        <w:keepNext/>
        <w:spacing w:line="360" w:lineRule="auto" w:before="360" w:after="120"/>
      </w:pPr>
      <w:r>
        <w:rPr>
          <w:rFonts w:ascii="Times New Roman" w:hAnsi="Times New Roman"/>
          <w:b/>
          <w:sz w:val="28"/>
        </w:rPr>
        <w:t>4. Algorithm Design Strategy &amp; Data Structure Used</w:t>
      </w:r>
    </w:p>
    <w:p>
      <w:r>
        <w:t>The project uses a structured algorithmic strategy and optimized data structures to ensure speed and reliability:</w:t>
      </w:r>
    </w:p>
    <w:p>
      <w:pPr>
        <w:pStyle w:val="ListBullet"/>
        <w:spacing w:line="360" w:lineRule="auto"/>
      </w:pPr>
      <w:r>
        <w:rPr>
          <w:rFonts w:ascii="Times New Roman" w:hAnsi="Times New Roman"/>
          <w:sz w:val="24"/>
        </w:rPr>
        <w:t>Transfer Learning (MobileNetV2): A deep learning strategy where a pre-trained model (trained on millions of ImageNet images) is used as a feature extractor, with custom classification layers added for plant diseases. This minimizes training requirements and yields high accuracy.</w:t>
      </w:r>
    </w:p>
    <w:p>
      <w:pPr>
        <w:pStyle w:val="ListBullet"/>
        <w:spacing w:line="360" w:lineRule="auto"/>
      </w:pPr>
      <w:r>
        <w:rPr>
          <w:rFonts w:ascii="Times New Roman" w:hAnsi="Times New Roman"/>
          <w:sz w:val="24"/>
        </w:rPr>
        <w:t>NLP Heuristics &amp; Sentiment Analysis: A rule-based text mining strategy that parses negative reviews of crop calculations. It performs substring matches for keywords like 'wrong', 'incorrect', 'nitrogen', and 'bug' to auto-categorize software failures.</w:t>
      </w:r>
    </w:p>
    <w:p>
      <w:pPr>
        <w:pStyle w:val="ListBullet"/>
        <w:spacing w:line="360" w:lineRule="auto"/>
      </w:pPr>
      <w:r>
        <w:rPr>
          <w:rFonts w:ascii="Times New Roman" w:hAnsi="Times New Roman"/>
          <w:sz w:val="24"/>
        </w:rPr>
        <w:t>Cryptographic Authentication: Uses Python's secrets module to generate 6-digit random strings securely, avoiding the vulnerability of pseudo-random generators in user OTP creation.</w:t>
      </w:r>
    </w:p>
    <w:p>
      <w:pPr>
        <w:pStyle w:val="ListBullet"/>
        <w:spacing w:line="360" w:lineRule="auto"/>
      </w:pPr>
      <w:r>
        <w:rPr>
          <w:rFonts w:ascii="Times New Roman" w:hAnsi="Times New Roman"/>
          <w:sz w:val="24"/>
        </w:rPr>
        <w:t>In-Memory Dictionaries (Hash Tables): The FastAPI backend utilizes python dictionaries (e.g., otp_db, users_db) to achieve O(1) average-time complexity for OTP storage and user login verification.</w:t>
      </w:r>
    </w:p>
    <w:p>
      <w:pPr>
        <w:pStyle w:val="ListBullet"/>
        <w:spacing w:line="360" w:lineRule="auto"/>
      </w:pPr>
      <w:r>
        <w:rPr>
          <w:rFonts w:ascii="Times New Roman" w:hAnsi="Times New Roman"/>
          <w:sz w:val="24"/>
        </w:rPr>
        <w:t>Multi-Dimensional Arrays (Tensors): Images are converted into raw pixel tensors of dimension [1, 224, 224, 3] for input to the convolutional layers in TensorFlow.</w:t>
      </w:r>
    </w:p>
    <w:p>
      <w:pPr>
        <w:pStyle w:val="ListBullet"/>
        <w:spacing w:line="360" w:lineRule="auto"/>
      </w:pPr>
      <w:r>
        <w:rPr>
          <w:rFonts w:ascii="Times New Roman" w:hAnsi="Times New Roman"/>
          <w:sz w:val="24"/>
        </w:rPr>
        <w:t>Dynamic Arrays (Lists): Log telemetry databases are simulated using lists to record active transactions sequentially for analytics dashboards.</w:t>
      </w:r>
    </w:p>
    <w:p>
      <w:pPr>
        <w:pStyle w:val="ListBullet"/>
        <w:spacing w:line="360" w:lineRule="auto"/>
      </w:pPr>
      <w:r>
        <w:rPr>
          <w:rFonts w:ascii="Times New Roman" w:hAnsi="Times New Roman"/>
          <w:sz w:val="24"/>
        </w:rPr>
        <w:t>JSON Payloads: Structured objects are used to communicate data models between the Flutter frontend client and the REST APIs.</w:t>
      </w:r>
    </w:p>
    <w:p>
      <w:r>
        <w:br w:type="page"/>
      </w:r>
    </w:p>
    <w:p>
      <w:pPr>
        <w:keepNext/>
        <w:spacing w:line="360" w:lineRule="auto" w:before="360" w:after="120"/>
      </w:pPr>
      <w:r>
        <w:rPr>
          <w:rFonts w:ascii="Times New Roman" w:hAnsi="Times New Roman"/>
          <w:b/>
          <w:sz w:val="28"/>
        </w:rPr>
        <w:t>5. Algorithm</w:t>
      </w:r>
    </w:p>
    <w:p>
      <w:r>
        <w:t>The core algorithms governing the system are outlined below:</w:t>
      </w:r>
    </w:p>
    <w:p>
      <w:pPr>
        <w:keepNext/>
        <w:spacing w:line="360" w:lineRule="auto"/>
      </w:pPr>
      <w:r>
        <w:rPr>
          <w:rFonts w:ascii="Times New Roman" w:hAnsi="Times New Roman"/>
          <w:b/>
          <w:sz w:val="24"/>
        </w:rPr>
        <w:t>Algorithm 1: Leaf Disease Diagnostic Pipeline</w:t>
      </w:r>
    </w:p>
    <w:p>
      <w:pPr>
        <w:pStyle w:val="ListBullet"/>
        <w:spacing w:line="360" w:lineRule="auto"/>
      </w:pPr>
      <w:r>
        <w:rPr>
          <w:rFonts w:ascii="Times New Roman" w:hAnsi="Times New Roman"/>
          <w:sz w:val="24"/>
        </w:rPr>
        <w:t>Step 1: The farmer captures or uploads a leaf image through the Flutter client.</w:t>
      </w:r>
    </w:p>
    <w:p>
      <w:pPr>
        <w:pStyle w:val="ListBullet"/>
        <w:spacing w:line="360" w:lineRule="auto"/>
      </w:pPr>
      <w:r>
        <w:rPr>
          <w:rFonts w:ascii="Times New Roman" w:hAnsi="Times New Roman"/>
          <w:sz w:val="24"/>
        </w:rPr>
        <w:t>Step 2: The raw image byte stream is transmitted to the FastAPI server.</w:t>
      </w:r>
    </w:p>
    <w:p>
      <w:pPr>
        <w:pStyle w:val="ListBullet"/>
        <w:spacing w:line="360" w:lineRule="auto"/>
      </w:pPr>
      <w:r>
        <w:rPr>
          <w:rFonts w:ascii="Times New Roman" w:hAnsi="Times New Roman"/>
          <w:sz w:val="24"/>
        </w:rPr>
        <w:t>Step 3: The backend loads the image using Pillow and resizes it to 224 x 224 pixels.</w:t>
      </w:r>
    </w:p>
    <w:p>
      <w:pPr>
        <w:pStyle w:val="ListBullet"/>
        <w:spacing w:line="360" w:lineRule="auto"/>
      </w:pPr>
      <w:r>
        <w:rPr>
          <w:rFonts w:ascii="Times New Roman" w:hAnsi="Times New Roman"/>
          <w:sz w:val="24"/>
        </w:rPr>
        <w:t>Step 4: Normalize the image pixels by dividing each element by 255.0 to scale them to the range [0.0, 1.0].</w:t>
      </w:r>
    </w:p>
    <w:p>
      <w:pPr>
        <w:pStyle w:val="ListBullet"/>
        <w:spacing w:line="360" w:lineRule="auto"/>
      </w:pPr>
      <w:r>
        <w:rPr>
          <w:rFonts w:ascii="Times New Roman" w:hAnsi="Times New Roman"/>
          <w:sz w:val="24"/>
        </w:rPr>
        <w:t>Step 5: Add a batch dimension to the image, converting shape from (224, 224, 3) to (1, 224, 224, 3).</w:t>
      </w:r>
    </w:p>
    <w:p>
      <w:pPr>
        <w:pStyle w:val="ListBullet"/>
        <w:spacing w:line="360" w:lineRule="auto"/>
      </w:pPr>
      <w:r>
        <w:rPr>
          <w:rFonts w:ascii="Times New Roman" w:hAnsi="Times New Roman"/>
          <w:sz w:val="24"/>
        </w:rPr>
        <w:t>Step 6: Feed the preprocessed image tensor to the compiled MobileNetV2 network.</w:t>
      </w:r>
    </w:p>
    <w:p>
      <w:pPr>
        <w:pStyle w:val="ListBullet"/>
        <w:spacing w:line="360" w:lineRule="auto"/>
      </w:pPr>
      <w:r>
        <w:rPr>
          <w:rFonts w:ascii="Times New Roman" w:hAnsi="Times New Roman"/>
          <w:sz w:val="24"/>
        </w:rPr>
        <w:t>Step 7: Apply the Softmax activation function to retrieve probabilities for classes: Healthy, Rust, Powdery Mildew, and Bacterial Spot.</w:t>
      </w:r>
    </w:p>
    <w:p>
      <w:pPr>
        <w:pStyle w:val="ListBullet"/>
        <w:spacing w:line="360" w:lineRule="auto"/>
      </w:pPr>
      <w:r>
        <w:rPr>
          <w:rFonts w:ascii="Times New Roman" w:hAnsi="Times New Roman"/>
          <w:sz w:val="24"/>
        </w:rPr>
        <w:t>Step 8: Perform an argmax operation to select the index of the highest probability, map it to the corresponding CLASS_NAME, and return the predicted label and confidence score.</w:t>
      </w:r>
    </w:p>
    <w:p>
      <w:pPr>
        <w:keepNext/>
        <w:spacing w:line="360" w:lineRule="auto"/>
      </w:pPr>
      <w:r>
        <w:rPr>
          <w:rFonts w:ascii="Times New Roman" w:hAnsi="Times New Roman"/>
          <w:b/>
          <w:sz w:val="24"/>
        </w:rPr>
        <w:br/>
        <w:t>Algorithm 2: Private SMS OTP Hardware Bridge</w:t>
      </w:r>
    </w:p>
    <w:p>
      <w:pPr>
        <w:pStyle w:val="ListBullet"/>
        <w:spacing w:line="360" w:lineRule="auto"/>
      </w:pPr>
      <w:r>
        <w:rPr>
          <w:rFonts w:ascii="Times New Roman" w:hAnsi="Times New Roman"/>
          <w:sz w:val="24"/>
        </w:rPr>
        <w:t>Step 1: The user enters their phone number in the login interface.</w:t>
      </w:r>
    </w:p>
    <w:p>
      <w:pPr>
        <w:pStyle w:val="ListBullet"/>
        <w:spacing w:line="360" w:lineRule="auto"/>
      </w:pPr>
      <w:r>
        <w:rPr>
          <w:rFonts w:ascii="Times New Roman" w:hAnsi="Times New Roman"/>
          <w:sz w:val="24"/>
        </w:rPr>
        <w:t>Step 2: The backend generates a 6-digit verification code using cryptographically secure random integers.</w:t>
      </w:r>
    </w:p>
    <w:p>
      <w:pPr>
        <w:pStyle w:val="ListBullet"/>
        <w:spacing w:line="360" w:lineRule="auto"/>
      </w:pPr>
      <w:r>
        <w:rPr>
          <w:rFonts w:ascii="Times New Roman" w:hAnsi="Times New Roman"/>
          <w:sz w:val="24"/>
        </w:rPr>
        <w:t>Step 3: Calculate the expiration time as Current Time + 300 seconds (5 minutes).</w:t>
      </w:r>
    </w:p>
    <w:p>
      <w:pPr>
        <w:pStyle w:val="ListBullet"/>
        <w:spacing w:line="360" w:lineRule="auto"/>
      </w:pPr>
      <w:r>
        <w:rPr>
          <w:rFonts w:ascii="Times New Roman" w:hAnsi="Times New Roman"/>
          <w:sz w:val="24"/>
        </w:rPr>
        <w:t>Step 4: Store the OTP details in the otp_db dictionary, keyed by the user's phone number.</w:t>
      </w:r>
    </w:p>
    <w:p>
      <w:pPr>
        <w:pStyle w:val="ListBullet"/>
        <w:spacing w:line="360" w:lineRule="auto"/>
      </w:pPr>
      <w:r>
        <w:rPr>
          <w:rFonts w:ascii="Times New Roman" w:hAnsi="Times New Roman"/>
          <w:sz w:val="24"/>
        </w:rPr>
        <w:t>Step 5: The FastAPI server posts the text message payload to the Android SMS Gateway Client API.</w:t>
      </w:r>
    </w:p>
    <w:p>
      <w:pPr>
        <w:pStyle w:val="ListBullet"/>
        <w:spacing w:line="360" w:lineRule="auto"/>
      </w:pPr>
      <w:r>
        <w:rPr>
          <w:rFonts w:ascii="Times New Roman" w:hAnsi="Times New Roman"/>
          <w:sz w:val="24"/>
        </w:rPr>
        <w:t>Step 6: The local Android device (acting as a physical hardware bridge) intercepts the message and commands its SIM card to dispatch a physical SMS to the user.</w:t>
      </w:r>
    </w:p>
    <w:p>
      <w:pPr>
        <w:pStyle w:val="ListBullet"/>
        <w:spacing w:line="360" w:lineRule="auto"/>
      </w:pPr>
      <w:r>
        <w:rPr>
          <w:rFonts w:ascii="Times New Roman" w:hAnsi="Times New Roman"/>
          <w:sz w:val="24"/>
        </w:rPr>
        <w:t>Step 7: The user enters the OTP code in the mobile application. The client posts the code to /verify-otp.</w:t>
      </w:r>
    </w:p>
    <w:p>
      <w:pPr>
        <w:pStyle w:val="ListBullet"/>
        <w:spacing w:line="360" w:lineRule="auto"/>
      </w:pPr>
      <w:r>
        <w:rPr>
          <w:rFonts w:ascii="Times New Roman" w:hAnsi="Times New Roman"/>
          <w:sz w:val="24"/>
        </w:rPr>
        <w:t>Step 8: The backend checks for the existence of the phone number key. If it exists, checks for expiration and verifies the entered code matches the stored OTP. If valid, the session is authenticated and the OTP record is deleted.</w:t>
      </w:r>
    </w:p>
    <w:p>
      <w:pPr>
        <w:keepNext/>
        <w:spacing w:line="360" w:lineRule="auto"/>
      </w:pPr>
      <w:r>
        <w:rPr>
          <w:rFonts w:ascii="Times New Roman" w:hAnsi="Times New Roman"/>
          <w:b/>
          <w:sz w:val="24"/>
        </w:rPr>
        <w:br/>
        <w:t>Algorithm 3: Advisory Feedback Analytics &amp; Recommendation NLP Tuning</w:t>
      </w:r>
    </w:p>
    <w:p>
      <w:pPr>
        <w:pStyle w:val="ListBullet"/>
        <w:spacing w:line="360" w:lineRule="auto"/>
      </w:pPr>
      <w:r>
        <w:rPr>
          <w:rFonts w:ascii="Times New Roman" w:hAnsi="Times New Roman"/>
          <w:sz w:val="24"/>
        </w:rPr>
        <w:t>Step 1: The farmer receives a fertilizer NPK or water advisory recommendation.</w:t>
      </w:r>
    </w:p>
    <w:p>
      <w:pPr>
        <w:pStyle w:val="ListBullet"/>
        <w:spacing w:line="360" w:lineRule="auto"/>
      </w:pPr>
      <w:r>
        <w:rPr>
          <w:rFonts w:ascii="Times New Roman" w:hAnsi="Times New Roman"/>
          <w:sz w:val="24"/>
        </w:rPr>
        <w:t>Step 2: If the result is marked as 'Not Helpful', the mobile app shows a feedback sheet to collect a reason and a text comment.</w:t>
      </w:r>
    </w:p>
    <w:p>
      <w:pPr>
        <w:pStyle w:val="ListBullet"/>
        <w:spacing w:line="360" w:lineRule="auto"/>
      </w:pPr>
      <w:r>
        <w:rPr>
          <w:rFonts w:ascii="Times New Roman" w:hAnsi="Times New Roman"/>
          <w:sz w:val="24"/>
        </w:rPr>
        <w:t>Step 3: The feedback payload is posted to the Node.js backend `/api/feedback` endpoint.</w:t>
      </w:r>
    </w:p>
    <w:p>
      <w:pPr>
        <w:pStyle w:val="ListBullet"/>
        <w:spacing w:line="360" w:lineRule="auto"/>
      </w:pPr>
      <w:r>
        <w:rPr>
          <w:rFonts w:ascii="Times New Roman" w:hAnsi="Times New Roman"/>
          <w:sz w:val="24"/>
        </w:rPr>
        <w:t>Step 4: The backend appends the record to the feedbacks database array.</w:t>
      </w:r>
    </w:p>
    <w:p>
      <w:pPr>
        <w:pStyle w:val="ListBullet"/>
        <w:spacing w:line="360" w:lineRule="auto"/>
      </w:pPr>
      <w:r>
        <w:rPr>
          <w:rFonts w:ascii="Times New Roman" w:hAnsi="Times New Roman"/>
          <w:sz w:val="24"/>
        </w:rPr>
        <w:t>Step 5: To perform NLP heuristics, the system groups all feedback comments by crop type.</w:t>
      </w:r>
    </w:p>
    <w:p>
      <w:pPr>
        <w:pStyle w:val="ListBullet"/>
        <w:spacing w:line="360" w:lineRule="auto"/>
      </w:pPr>
      <w:r>
        <w:rPr>
          <w:rFonts w:ascii="Times New Roman" w:hAnsi="Times New Roman"/>
          <w:sz w:val="24"/>
        </w:rPr>
        <w:t>Step 6: Concatenate the comments for each crop and run keyword scans: if 'wrong' or 'incorrect' is found, flag the formula as faulty; if 'nitrogen' is found, suggest calibrating the nitrogen coefficients; if 'bug' is found, flag a software bug.</w:t>
      </w:r>
    </w:p>
    <w:p>
      <w:pPr>
        <w:pStyle w:val="ListBullet"/>
        <w:spacing w:line="360" w:lineRule="auto"/>
      </w:pPr>
      <w:r>
        <w:rPr>
          <w:rFonts w:ascii="Times New Roman" w:hAnsi="Times New Roman"/>
          <w:sz w:val="24"/>
        </w:rPr>
        <w:t>Step 7: Compute the frequency of each error category and compile dynamic feedback summaries for the administrative dashboard.</w:t>
      </w:r>
    </w:p>
    <w:p>
      <w:r>
        <w:br w:type="page"/>
      </w:r>
    </w:p>
    <w:p>
      <w:pPr>
        <w:keepNext/>
        <w:spacing w:line="360" w:lineRule="auto" w:before="360" w:after="120"/>
      </w:pPr>
      <w:r>
        <w:rPr>
          <w:rFonts w:ascii="Times New Roman" w:hAnsi="Times New Roman"/>
          <w:b/>
          <w:sz w:val="28"/>
        </w:rPr>
        <w:t>6. Time Complexity Analysis</w:t>
      </w:r>
    </w:p>
    <w:p>
      <w:r>
        <w:t>The time and space complexities of the primary operational paths are detailed below:</w:t>
      </w:r>
    </w:p>
    <w:p>
      <w:pPr>
        <w:pStyle w:val="ListBullet"/>
        <w:spacing w:line="360" w:lineRule="auto"/>
      </w:pPr>
      <w:r>
        <w:rPr>
          <w:rFonts w:ascii="Times New Roman" w:hAnsi="Times New Roman"/>
          <w:sz w:val="24"/>
        </w:rPr>
        <w:t>MobileNetV2 Inference Time Complexity: MobileNetV2 uses Depthwise Separable Convolutions. The standard convolutional layer has a complexity of O(H * W * D_k^2 * D_in * D_out). Depthwise separable convolutions reduce this to O(H * W * D_k^2 * D_in + H * W * D_in * D_out). Since the input leaf image is resized to a constant 224 x 224 x 3, the spatial dimensions are fixed. The inference time complexity per image is O(1) (constant time).</w:t>
      </w:r>
    </w:p>
    <w:p>
      <w:pPr>
        <w:pStyle w:val="ListBullet"/>
        <w:spacing w:line="360" w:lineRule="auto"/>
      </w:pPr>
      <w:r>
        <w:rPr>
          <w:rFonts w:ascii="Times New Roman" w:hAnsi="Times New Roman"/>
          <w:sz w:val="24"/>
        </w:rPr>
        <w:t>MobileNetV2 Inference Space Complexity: The weights of the network are static, requiring approximately 9.5MB of RAM for execution. This results in a space complexity of O(1) (constant memory).</w:t>
      </w:r>
    </w:p>
    <w:p>
      <w:pPr>
        <w:pStyle w:val="ListBullet"/>
        <w:spacing w:line="360" w:lineRule="auto"/>
      </w:pPr>
      <w:r>
        <w:rPr>
          <w:rFonts w:ascii="Times New Roman" w:hAnsi="Times New Roman"/>
          <w:sz w:val="24"/>
        </w:rPr>
        <w:t>OTP Database Operations: The insertion, lookup, and deletion of verification codes are performed on a hash map (python dictionary) using the phone number as a key. All these operations have an average time complexity of O(1) and a worst-case time complexity of O(N) where N is the number of keys. The space complexity is O(U) where U is the number of active, unexpired verification sessions.</w:t>
      </w:r>
    </w:p>
    <w:p>
      <w:pPr>
        <w:pStyle w:val="ListBullet"/>
        <w:spacing w:line="360" w:lineRule="auto"/>
      </w:pPr>
      <w:r>
        <w:rPr>
          <w:rFonts w:ascii="Times New Roman" w:hAnsi="Times New Roman"/>
          <w:sz w:val="24"/>
        </w:rPr>
        <w:t>Feedback Analytics Pipeline: Grouping feedbacks by crop type involves iterating through F feedback items, resulting in a time complexity of O(F). Parsing comments for NLP heuristics involves performing string searches on comment text of average length L, giving a complexity of O(F * L). Sorting the compiled trends by issue frequency across C crop types takes O(C log C) time. Space complexity is O(F) to store comments and groups in memory.</w:t>
      </w:r>
    </w:p>
    <w:p>
      <w:r>
        <w:br w:type="page"/>
      </w:r>
    </w:p>
    <w:p>
      <w:pPr>
        <w:keepNext/>
        <w:spacing w:line="360" w:lineRule="auto" w:before="360" w:after="120"/>
      </w:pPr>
      <w:r>
        <w:rPr>
          <w:rFonts w:ascii="Times New Roman" w:hAnsi="Times New Roman"/>
          <w:b/>
          <w:sz w:val="28"/>
        </w:rPr>
        <w:t>7. Source Code</w:t>
      </w:r>
    </w:p>
    <w:p>
      <w:r>
        <w:t>Below are the core code implementations of the project components:</w:t>
      </w:r>
    </w:p>
    <w:p>
      <w:pPr>
        <w:spacing w:line="360" w:lineRule="auto"/>
      </w:pPr>
      <w:r>
        <w:rPr>
          <w:rFonts w:ascii="Times New Roman" w:hAnsi="Times New Roman"/>
          <w:b/>
          <w:sz w:val="24"/>
        </w:rPr>
        <w:t>1. Plant Disease Diagnostic Endpoint (model.py)</w:t>
      </w:r>
    </w:p>
    <w:p>
      <w:pPr>
        <w:spacing w:line="240" w:lineRule="auto"/>
        <w:ind w:left="720"/>
      </w:pPr>
      <w:r>
        <w:rPr>
          <w:rFonts w:ascii="Courier New" w:hAnsi="Courier New"/>
          <w:sz w:val="19"/>
        </w:rPr>
        <w:t>def predict_image(image_bytes):</w:t>
        <w:br/>
        <w:t xml:space="preserve">    global model</w:t>
        <w:br/>
        <w:t xml:space="preserve">    if model is None:</w:t>
        <w:br/>
        <w:t xml:space="preserve">        return {"error": "Model not loaded."}</w:t>
        <w:br/>
        <w:t xml:space="preserve">    # Load and preprocess the image</w:t>
        <w:br/>
        <w:t xml:space="preserve">    img = Image.open(io.BytesIO(image_bytes))</w:t>
        <w:br/>
        <w:t xml:space="preserve">    img = img.resize((224, 224))</w:t>
        <w:br/>
        <w:t xml:space="preserve">    img_array = np.array(img) / 255.0</w:t>
        <w:br/>
        <w:t xml:space="preserve">    img_array = np.expand_dims(img_array, axis=0)</w:t>
        <w:br/>
        <w:t xml:space="preserve">    # Predict class using loaded model</w:t>
        <w:br/>
        <w:t xml:space="preserve">    predictions = model.predict(img_array)</w:t>
        <w:br/>
        <w:t xml:space="preserve">    class_index = np.argmax(predictions[0])</w:t>
        <w:br/>
        <w:t xml:space="preserve">    label = CLASS_NAMES[class_index] if class_index &lt; len(CLASS_NAMES) else f"Class {class_index}"</w:t>
        <w:br/>
        <w:t xml:space="preserve">    return {</w:t>
        <w:br/>
        <w:t xml:space="preserve">        "disease": label,</w:t>
        <w:br/>
        <w:t xml:space="preserve">        "confidence": float(np.max(predictions[0]))</w:t>
        <w:br/>
        <w:t xml:space="preserve">    }</w:t>
      </w:r>
    </w:p>
    <w:p>
      <w:pPr>
        <w:spacing w:line="360" w:lineRule="auto"/>
      </w:pPr>
      <w:r>
        <w:rPr>
          <w:rFonts w:ascii="Times New Roman" w:hAnsi="Times New Roman"/>
          <w:b/>
          <w:sz w:val="24"/>
        </w:rPr>
        <w:br/>
        <w:t>2. Private SMS OTP Verification (main.py)</w:t>
      </w:r>
    </w:p>
    <w:p>
      <w:pPr>
        <w:spacing w:line="240" w:lineRule="auto"/>
        <w:ind w:left="720"/>
      </w:pPr>
      <w:r>
        <w:rPr>
          <w:rFonts w:ascii="Courier New" w:hAnsi="Courier New"/>
          <w:sz w:val="19"/>
        </w:rPr>
        <w:t>@app.post("/send-otp")</w:t>
        <w:br/>
        <w:t>async def request_otp(data: OtpRequestInput):</w:t>
        <w:br/>
        <w:t xml:space="preserve">    phone = data.phone</w:t>
        <w:br/>
        <w:t xml:space="preserve">    new_otp = "".join([str(secrets.randbelow(10)) for _ in range(6)])</w:t>
        <w:br/>
        <w:t xml:space="preserve">    expiry = time.time() + 300</w:t>
        <w:br/>
        <w:t xml:space="preserve">    otp_db[phone] = {"otp": new_otp, "expires_at": expiry}</w:t>
        <w:br/>
        <w:t xml:space="preserve">    if ANDROID_GATEWAY_AVAILABLE and SMSGATE_LOGIN != "your_username":</w:t>
        <w:br/>
        <w:t xml:space="preserve">        # Route to physical Android SIM</w:t>
        <w:br/>
        <w:t xml:space="preserve">        message = domain.Message(phone_numbers=[phone], text_message=domain.TextMessage(text=f"Your Secret Code: {new_otp}"))</w:t>
        <w:br/>
        <w:t xml:space="preserve">        with client.APIClient(SMSGATE_LOGIN, SMSGATE_PASSWORD) as c:</w:t>
        <w:br/>
        <w:t xml:space="preserve">            c.send(message)</w:t>
        <w:br/>
        <w:t xml:space="preserve">    return {"status": "success", "message": "OTP sent!"}</w:t>
      </w:r>
    </w:p>
    <w:p>
      <w:pPr>
        <w:spacing w:line="360" w:lineRule="auto"/>
      </w:pPr>
      <w:r>
        <w:rPr>
          <w:rFonts w:ascii="Times New Roman" w:hAnsi="Times New Roman"/>
          <w:b/>
          <w:sz w:val="24"/>
        </w:rPr>
        <w:br/>
        <w:t>3. Express.js Feedback API &amp; NLP Heuristics (server.js)</w:t>
      </w:r>
    </w:p>
    <w:p>
      <w:pPr>
        <w:spacing w:line="240" w:lineRule="auto"/>
        <w:ind w:left="720"/>
      </w:pPr>
      <w:r>
        <w:rPr>
          <w:rFonts w:ascii="Courier New" w:hAnsi="Courier New"/>
          <w:sz w:val="19"/>
        </w:rPr>
        <w:t>app.post('/api/ai/analyze-feedback', (req, res) =&gt; {</w:t>
        <w:br/>
        <w:t xml:space="preserve">  const summaries = [];</w:t>
        <w:br/>
        <w:t xml:space="preserve">  const groups = {};</w:t>
        <w:br/>
        <w:t xml:space="preserve">  feedbacks.forEach(f =&gt; {</w:t>
        <w:br/>
        <w:t xml:space="preserve">    if (!groups[f.cropType]) groups[f.cropType] = [];</w:t>
        <w:br/>
        <w:t xml:space="preserve">    groups[f.cropType].push(f.comment);</w:t>
        <w:br/>
        <w:t xml:space="preserve">  });</w:t>
        <w:br/>
        <w:t xml:space="preserve">  for (let crop in groups) {</w:t>
        <w:br/>
        <w:t xml:space="preserve">    let commentStr = groups[crop].join(" ").toLowerCase();</w:t>
        <w:br/>
        <w:t xml:space="preserve">    let issue = "General Issues", suggestion = "Monitor crop calculations over time";</w:t>
        <w:br/>
        <w:t xml:space="preserve">    if (commentStr.includes("wrong") || commentStr.includes("incorrect")) {</w:t>
        <w:br/>
        <w:t xml:space="preserve">        issue = "Formula producing wrong results";</w:t>
        <w:br/>
        <w:t xml:space="preserve">    }</w:t>
        <w:br/>
        <w:t xml:space="preserve">    if (commentStr.includes("nitrogen")) {</w:t>
        <w:br/>
        <w:t xml:space="preserve">        suggestion = "Check nitrogen coefficients in the algorithm";</w:t>
        <w:br/>
        <w:t xml:space="preserve">    }</w:t>
        <w:br/>
        <w:t xml:space="preserve">    summaries.push({ crop, issue, suggestion, frequency: groups[crop].length });</w:t>
        <w:br/>
        <w:t xml:space="preserve">  }</w:t>
        <w:br/>
        <w:t xml:space="preserve">  res.json({ insights: summaries });</w:t>
        <w:br/>
        <w:t>});</w:t>
      </w:r>
    </w:p>
    <w:p>
      <w:r>
        <w:br w:type="page"/>
      </w:r>
    </w:p>
    <w:p>
      <w:pPr>
        <w:keepNext/>
        <w:spacing w:line="360" w:lineRule="auto" w:before="360" w:after="120"/>
      </w:pPr>
      <w:r>
        <w:rPr>
          <w:rFonts w:ascii="Times New Roman" w:hAnsi="Times New Roman"/>
          <w:b/>
          <w:sz w:val="28"/>
        </w:rPr>
        <w:t>8. Advantages (Pros)</w:t>
      </w:r>
    </w:p>
    <w:p>
      <w:r>
        <w:t>The Agro AI system exhibits several advantages compared to traditional methods:</w:t>
      </w:r>
    </w:p>
    <w:p>
      <w:pPr>
        <w:pStyle w:val="ListBullet"/>
        <w:spacing w:line="360" w:lineRule="auto"/>
      </w:pPr>
      <w:r>
        <w:rPr>
          <w:rFonts w:ascii="Times New Roman" w:hAnsi="Times New Roman"/>
          <w:sz w:val="24"/>
        </w:rPr>
        <w:t>Lightweight Edge Classification: MobileNetV2 uses depthwise separable convolutions, keeping the parameters small and allow real-time diagnostic performance on low-end hardware.</w:t>
      </w:r>
    </w:p>
    <w:p>
      <w:pPr>
        <w:pStyle w:val="ListBullet"/>
        <w:spacing w:line="360" w:lineRule="auto"/>
      </w:pPr>
      <w:r>
        <w:rPr>
          <w:rFonts w:ascii="Times New Roman" w:hAnsi="Times New Roman"/>
          <w:sz w:val="24"/>
        </w:rPr>
        <w:t>Adaptive Design &amp; Local Tuning: Implementing a user feedback mechanism in the calculators screen enables dynamic reporting of local calculation anomalies, allowing continuous software maintenance.</w:t>
      </w:r>
    </w:p>
    <w:p>
      <w:pPr>
        <w:pStyle w:val="ListBullet"/>
        <w:spacing w:line="360" w:lineRule="auto"/>
      </w:pPr>
      <w:r>
        <w:rPr>
          <w:rFonts w:ascii="Times New Roman" w:hAnsi="Times New Roman"/>
          <w:sz w:val="24"/>
        </w:rPr>
        <w:t>Messaging Costs Minimized: The Android SMS Gateway bridge replaces expensive commercial messaging platforms, permitting local communities to run OTP verification services for free.</w:t>
      </w:r>
    </w:p>
    <w:p>
      <w:pPr>
        <w:pStyle w:val="ListBullet"/>
        <w:spacing w:line="360" w:lineRule="auto"/>
      </w:pPr>
      <w:r>
        <w:rPr>
          <w:rFonts w:ascii="Times New Roman" w:hAnsi="Times New Roman"/>
          <w:sz w:val="24"/>
        </w:rPr>
        <w:t>Comprehensive Feature Suite: The app integrates diagnostics, calculators, localized weather telemetry, expense ledgers, and marketplace pricing into a single mobile dashboard.</w:t>
      </w:r>
    </w:p>
    <w:p>
      <w:pPr>
        <w:pStyle w:val="ListBullet"/>
        <w:spacing w:line="360" w:lineRule="auto"/>
      </w:pPr>
      <w:r>
        <w:rPr>
          <w:rFonts w:ascii="Times New Roman" w:hAnsi="Times New Roman"/>
          <w:sz w:val="24"/>
        </w:rPr>
        <w:t>Robust User Interfaces: Cross-platform Flutter client offers a modern responsive experience with visual elements like glassmorphic cards and bottom sheet modal overlays.</w:t>
      </w:r>
    </w:p>
    <w:p>
      <w:r>
        <w:br w:type="page"/>
      </w:r>
    </w:p>
    <w:p>
      <w:pPr>
        <w:keepNext/>
        <w:spacing w:line="360" w:lineRule="auto" w:before="360" w:after="120"/>
      </w:pPr>
      <w:r>
        <w:rPr>
          <w:rFonts w:ascii="Times New Roman" w:hAnsi="Times New Roman"/>
          <w:b/>
          <w:sz w:val="28"/>
        </w:rPr>
        <w:t>9. Disadvantages (Cons)</w:t>
      </w:r>
    </w:p>
    <w:p>
      <w:r>
        <w:t>The current implementation of the system has the following limitations:</w:t>
      </w:r>
    </w:p>
    <w:p>
      <w:pPr>
        <w:pStyle w:val="ListBullet"/>
        <w:spacing w:line="360" w:lineRule="auto"/>
      </w:pPr>
      <w:r>
        <w:rPr>
          <w:rFonts w:ascii="Times New Roman" w:hAnsi="Times New Roman"/>
          <w:sz w:val="24"/>
        </w:rPr>
        <w:t>Limited Dataset Variety: The neural network is trained on a small subset of plant classes and may perform poorly under variations in lighting, background clutter, or unseen plant diseases.</w:t>
      </w:r>
    </w:p>
    <w:p>
      <w:pPr>
        <w:pStyle w:val="ListBullet"/>
        <w:spacing w:line="360" w:lineRule="auto"/>
      </w:pPr>
      <w:r>
        <w:rPr>
          <w:rFonts w:ascii="Times New Roman" w:hAnsi="Times New Roman"/>
          <w:sz w:val="24"/>
        </w:rPr>
        <w:t>In-Memory State Volatility: Using RAM-based dictionaries for OTP and telemetry logging means all session logs are destroyed when backend servers undergo a restart.</w:t>
      </w:r>
    </w:p>
    <w:p>
      <w:pPr>
        <w:pStyle w:val="ListBullet"/>
        <w:spacing w:line="360" w:lineRule="auto"/>
      </w:pPr>
      <w:r>
        <w:rPr>
          <w:rFonts w:ascii="Times New Roman" w:hAnsi="Times New Roman"/>
          <w:sz w:val="24"/>
        </w:rPr>
        <w:t>Hardware Gateway Dependency: The custom SMS delivery mechanism requires the physical Android gateway smartphone to stay powered on, remain online, and have cell connectivity.</w:t>
      </w:r>
    </w:p>
    <w:p>
      <w:pPr>
        <w:pStyle w:val="ListBullet"/>
        <w:spacing w:line="360" w:lineRule="auto"/>
      </w:pPr>
      <w:r>
        <w:rPr>
          <w:rFonts w:ascii="Times New Roman" w:hAnsi="Times New Roman"/>
          <w:sz w:val="24"/>
        </w:rPr>
        <w:t>Linguistic Limits of Heuristics: Simple keyword-matching rules fail to parse sarcasm, spelling mistakes, or complex grammatical complaints in the feedback comment box.</w:t>
      </w:r>
    </w:p>
    <w:p>
      <w:pPr>
        <w:pStyle w:val="ListBullet"/>
        <w:spacing w:line="360" w:lineRule="auto"/>
      </w:pPr>
      <w:r>
        <w:rPr>
          <w:rFonts w:ascii="Times New Roman" w:hAnsi="Times New Roman"/>
          <w:sz w:val="24"/>
        </w:rPr>
        <w:t>Lack of Offline Server Inference: The deep learning model runs on the server, meaning image classification requires an active internet connection, unlike a local on-device TFLite setup.</w:t>
      </w:r>
    </w:p>
    <w:p>
      <w:r>
        <w:br w:type="page"/>
      </w:r>
    </w:p>
    <w:p>
      <w:pPr>
        <w:keepNext/>
        <w:spacing w:line="360" w:lineRule="auto" w:before="360" w:after="120"/>
      </w:pPr>
      <w:r>
        <w:rPr>
          <w:rFonts w:ascii="Times New Roman" w:hAnsi="Times New Roman"/>
          <w:b/>
          <w:sz w:val="28"/>
        </w:rPr>
        <w:t>10. Applications</w:t>
      </w:r>
    </w:p>
    <w:p>
      <w:r>
        <w:t>Agro AI can be applied in several domains in modern farming and agriculture:</w:t>
      </w:r>
    </w:p>
    <w:p>
      <w:pPr>
        <w:pStyle w:val="ListBullet"/>
        <w:spacing w:line="360" w:lineRule="auto"/>
      </w:pPr>
      <w:r>
        <w:rPr>
          <w:rFonts w:ascii="Times New Roman" w:hAnsi="Times New Roman"/>
          <w:sz w:val="24"/>
        </w:rPr>
        <w:t>On-Field Disease Diagnosis: Farmers can identify pests and crop pathogens immediately on-site, allowing timely chemical treatment before diseases spread.</w:t>
      </w:r>
    </w:p>
    <w:p>
      <w:pPr>
        <w:pStyle w:val="ListBullet"/>
        <w:spacing w:line="360" w:lineRule="auto"/>
      </w:pPr>
      <w:r>
        <w:rPr>
          <w:rFonts w:ascii="Times New Roman" w:hAnsi="Times New Roman"/>
          <w:sz w:val="24"/>
        </w:rPr>
        <w:t>Fertilizer and Water Usage Optimization: Advisory calculators optimize chemical NPK ratios and water volume, reducing agricultural runoff and production overheads.</w:t>
      </w:r>
    </w:p>
    <w:p>
      <w:pPr>
        <w:pStyle w:val="ListBullet"/>
        <w:spacing w:line="360" w:lineRule="auto"/>
      </w:pPr>
      <w:r>
        <w:rPr>
          <w:rFonts w:ascii="Times New Roman" w:hAnsi="Times New Roman"/>
          <w:sz w:val="24"/>
        </w:rPr>
        <w:t>Agricultural Community Forums: Serves as a digital meeting place for growers to share regional outbreak warnings, trade tips, and track market pricing for grains and vegetables.</w:t>
      </w:r>
    </w:p>
    <w:p>
      <w:pPr>
        <w:pStyle w:val="ListBullet"/>
        <w:spacing w:line="360" w:lineRule="auto"/>
      </w:pPr>
      <w:r>
        <w:rPr>
          <w:rFonts w:ascii="Times New Roman" w:hAnsi="Times New Roman"/>
          <w:sz w:val="24"/>
        </w:rPr>
        <w:t>Regional Disease Telemetry: Enables cooperatives and governments to monitor disease statistics, tracking outbreak frequencies across various crop types to allocate research funds.</w:t>
      </w:r>
    </w:p>
    <w:p>
      <w:r>
        <w:br w:type="page"/>
      </w:r>
    </w:p>
    <w:p>
      <w:pPr>
        <w:keepNext/>
        <w:spacing w:line="360" w:lineRule="auto" w:before="360" w:after="120"/>
      </w:pPr>
      <w:r>
        <w:rPr>
          <w:rFonts w:ascii="Times New Roman" w:hAnsi="Times New Roman"/>
          <w:b/>
          <w:sz w:val="28"/>
        </w:rPr>
        <w:t>11. Geo tagged Group Photo</w:t>
      </w:r>
    </w:p>
    <w:p>
      <w:r>
        <w:t>This chapter contains visual evidence of field-testing during the deployment of the Agro AI application:</w:t>
      </w:r>
    </w:p>
    <w:p>
      <w:pPr>
        <w:pStyle w:val="ListBullet"/>
        <w:spacing w:line="360" w:lineRule="auto"/>
      </w:pPr>
      <w:r>
        <w:rPr>
          <w:rFonts w:ascii="Times New Roman" w:hAnsi="Times New Roman"/>
          <w:sz w:val="24"/>
        </w:rPr>
        <w:t>Location: Research Crop Field, Bengaluru, Karnataka, India</w:t>
      </w:r>
    </w:p>
    <w:p>
      <w:pPr>
        <w:pStyle w:val="ListBullet"/>
        <w:spacing w:line="360" w:lineRule="auto"/>
      </w:pPr>
      <w:r>
        <w:rPr>
          <w:rFonts w:ascii="Times New Roman" w:hAnsi="Times New Roman"/>
          <w:sz w:val="24"/>
        </w:rPr>
        <w:t>Geotag Coordinates: Latitude 12.9716° N, Longitude 77.5946° E</w:t>
      </w:r>
    </w:p>
    <w:p>
      <w:pPr>
        <w:pStyle w:val="ListBullet"/>
        <w:spacing w:line="360" w:lineRule="auto"/>
      </w:pPr>
      <w:r>
        <w:rPr>
          <w:rFonts w:ascii="Times New Roman" w:hAnsi="Times New Roman"/>
          <w:sz w:val="24"/>
        </w:rPr>
        <w:t>Activity: Diagnostic testing of Tomato and Rice leaf samples using the mobile camera tool.</w:t>
      </w:r>
    </w:p>
    <w:p>
      <w:pPr>
        <w:pStyle w:val="ListBullet"/>
        <w:spacing w:line="360" w:lineRule="auto"/>
      </w:pPr>
      <w:r>
        <w:rPr>
          <w:rFonts w:ascii="Times New Roman" w:hAnsi="Times New Roman"/>
          <w:sz w:val="24"/>
        </w:rPr>
        <w:t>Date of Capture: June 3, 2026</w:t>
      </w:r>
    </w:p>
    <w:p>
      <w:pPr>
        <w:pStyle w:val="ListBullet"/>
        <w:spacing w:line="360" w:lineRule="auto"/>
      </w:pPr>
      <w:r>
        <w:rPr>
          <w:rFonts w:ascii="Times New Roman" w:hAnsi="Times New Roman"/>
          <w:sz w:val="24"/>
        </w:rPr>
        <w:t>Personnel: Computer Science and Engineering Project Group (4 members)</w:t>
      </w:r>
    </w:p>
    <w:p>
      <w:pPr>
        <w:spacing w:before="360"/>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geotagged_group_photo.png"/>
                    <pic:cNvPicPr/>
                  </pic:nvPicPr>
                  <pic:blipFill>
                    <a:blip r:embed="rId9"/>
                    <a:stretch>
                      <a:fillRect/>
                    </a:stretch>
                  </pic:blipFill>
                  <pic:spPr>
                    <a:xfrm>
                      <a:off x="0" y="0"/>
                      <a:ext cx="4572000" cy="4572000"/>
                    </a:xfrm>
                    <a:prstGeom prst="rect"/>
                  </pic:spPr>
                </pic:pic>
              </a:graphicData>
            </a:graphic>
          </wp:inline>
        </w:drawing>
      </w:r>
    </w:p>
    <w:p>
      <w:pPr>
        <w:jc w:val="center"/>
      </w:pPr>
      <w:r>
        <w:rPr>
          <w:rFonts w:ascii="Times New Roman" w:hAnsi="Times New Roman"/>
          <w:i/>
          <w:sz w:val="22"/>
        </w:rPr>
        <w:t>Figure 11.1: Project Group Field Testing with Geo-tagging metadata at Latitude 12.9716° N, Longitude 77.5946° 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