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57E" w:rsidRDefault="00AA6C28">
      <w:pPr>
        <w:pStyle w:val="Heading1"/>
        <w:spacing w:before="0" w:line="360" w:lineRule="auto"/>
        <w:jc w:val="both"/>
        <w:rPr>
          <w:rFonts w:ascii="Roboto" w:eastAsia="Roboto" w:hAnsi="Roboto" w:cs="Roboto"/>
          <w:b/>
          <w:color w:val="001F5F"/>
          <w:sz w:val="32"/>
          <w:szCs w:val="32"/>
        </w:rPr>
      </w:pPr>
      <w:bookmarkStart w:id="0" w:name="_gjdgxs" w:colFirst="0" w:colLast="0"/>
      <w:bookmarkEnd w:id="0"/>
      <w:r>
        <w:rPr>
          <w:rFonts w:ascii="Roboto" w:eastAsia="Roboto" w:hAnsi="Roboto" w:cs="Roboto"/>
          <w:b/>
          <w:color w:val="001F5F"/>
          <w:sz w:val="32"/>
          <w:szCs w:val="32"/>
        </w:rPr>
        <w:t>Practical Exercise: Fine-Grained Policy Decisions using XACML</w:t>
      </w:r>
    </w:p>
    <w:p w:rsidR="0026757E" w:rsidRDefault="00AA6C28">
      <w:pPr>
        <w:rPr>
          <w:rFonts w:ascii="Roboto" w:eastAsia="Roboto" w:hAnsi="Roboto" w:cs="Roboto"/>
        </w:rPr>
      </w:pPr>
      <w:r>
        <w:rPr>
          <w:rFonts w:ascii="Roboto" w:eastAsia="Roboto" w:hAnsi="Roboto" w:cs="Roboto"/>
          <w:sz w:val="28"/>
          <w:szCs w:val="28"/>
        </w:rPr>
        <w:t>Training Objective</w:t>
      </w:r>
    </w:p>
    <w:p w:rsidR="0026757E" w:rsidRDefault="00AA6C28">
      <w:pPr>
        <w:rPr>
          <w:rFonts w:ascii="Roboto" w:eastAsia="Roboto" w:hAnsi="Roboto" w:cs="Roboto"/>
        </w:rPr>
      </w:pPr>
      <w:r>
        <w:rPr>
          <w:rFonts w:ascii="Roboto" w:eastAsia="Roboto" w:hAnsi="Roboto" w:cs="Roboto"/>
        </w:rPr>
        <w:t>Learn how to use XACML to restrict API exposure.</w:t>
      </w:r>
    </w:p>
    <w:p w:rsidR="0026757E" w:rsidRDefault="0026757E">
      <w:pPr>
        <w:rPr>
          <w:rFonts w:ascii="Roboto" w:eastAsia="Roboto" w:hAnsi="Roboto" w:cs="Roboto"/>
        </w:rPr>
      </w:pPr>
    </w:p>
    <w:p w:rsidR="0026757E" w:rsidRDefault="00AA6C28">
      <w:pPr>
        <w:rPr>
          <w:rFonts w:ascii="Roboto" w:eastAsia="Roboto" w:hAnsi="Roboto" w:cs="Roboto"/>
        </w:rPr>
      </w:pPr>
      <w:r>
        <w:rPr>
          <w:rFonts w:ascii="Roboto" w:eastAsia="Roboto" w:hAnsi="Roboto" w:cs="Roboto"/>
          <w:sz w:val="28"/>
          <w:szCs w:val="28"/>
        </w:rPr>
        <w:t>Business Scenario</w:t>
      </w:r>
    </w:p>
    <w:p w:rsidR="0026757E" w:rsidRDefault="00AA6C28">
      <w:pPr>
        <w:jc w:val="both"/>
        <w:rPr>
          <w:rFonts w:ascii="Roboto" w:eastAsia="Roboto" w:hAnsi="Roboto" w:cs="Roboto"/>
        </w:rPr>
      </w:pPr>
      <w:proofErr w:type="spellStart"/>
      <w:r>
        <w:rPr>
          <w:rFonts w:ascii="Roboto" w:eastAsia="Roboto" w:hAnsi="Roboto" w:cs="Roboto"/>
        </w:rPr>
        <w:t>PizzaShack</w:t>
      </w:r>
      <w:proofErr w:type="spellEnd"/>
      <w:r>
        <w:rPr>
          <w:rFonts w:ascii="Roboto" w:eastAsia="Roboto" w:hAnsi="Roboto" w:cs="Roboto"/>
        </w:rPr>
        <w:t xml:space="preserve"> wants to implement their own security policies for accessing APIs.</w:t>
      </w:r>
    </w:p>
    <w:p w:rsidR="0026757E" w:rsidRDefault="0026757E">
      <w:pPr>
        <w:rPr>
          <w:rFonts w:ascii="Roboto" w:eastAsia="Roboto" w:hAnsi="Roboto" w:cs="Roboto"/>
        </w:rPr>
      </w:pPr>
    </w:p>
    <w:p w:rsidR="0026757E" w:rsidRDefault="00AA6C28">
      <w:pPr>
        <w:rPr>
          <w:rFonts w:ascii="Roboto" w:eastAsia="Roboto" w:hAnsi="Roboto" w:cs="Roboto"/>
        </w:rPr>
      </w:pPr>
      <w:r>
        <w:rPr>
          <w:rFonts w:ascii="Roboto" w:eastAsia="Roboto" w:hAnsi="Roboto" w:cs="Roboto"/>
          <w:sz w:val="28"/>
          <w:szCs w:val="28"/>
        </w:rPr>
        <w:t>High-Level Steps</w:t>
      </w:r>
    </w:p>
    <w:p w:rsidR="0026757E" w:rsidRDefault="00AA6C28">
      <w:pPr>
        <w:numPr>
          <w:ilvl w:val="0"/>
          <w:numId w:val="1"/>
        </w:numPr>
        <w:ind w:hanging="360"/>
        <w:rPr>
          <w:rFonts w:ascii="Roboto" w:eastAsia="Roboto" w:hAnsi="Roboto" w:cs="Roboto"/>
        </w:rPr>
      </w:pPr>
      <w:r>
        <w:rPr>
          <w:rFonts w:ascii="Roboto" w:eastAsia="Roboto" w:hAnsi="Roboto" w:cs="Roboto"/>
        </w:rPr>
        <w:t>Install XAML feature in API Manager</w:t>
      </w:r>
    </w:p>
    <w:p w:rsidR="0026757E" w:rsidRDefault="00AA6C28">
      <w:pPr>
        <w:numPr>
          <w:ilvl w:val="0"/>
          <w:numId w:val="1"/>
        </w:numPr>
        <w:ind w:hanging="360"/>
        <w:rPr>
          <w:rFonts w:ascii="Roboto" w:eastAsia="Roboto" w:hAnsi="Roboto" w:cs="Roboto"/>
        </w:rPr>
      </w:pPr>
      <w:r>
        <w:rPr>
          <w:rFonts w:ascii="Roboto" w:eastAsia="Roboto" w:hAnsi="Roboto" w:cs="Roboto"/>
        </w:rPr>
        <w:t>Create policies to restrict API exposure</w:t>
      </w:r>
    </w:p>
    <w:p w:rsidR="0026757E" w:rsidRDefault="0026757E">
      <w:pPr>
        <w:rPr>
          <w:rFonts w:ascii="Roboto" w:eastAsia="Roboto" w:hAnsi="Roboto" w:cs="Roboto"/>
        </w:rPr>
      </w:pPr>
    </w:p>
    <w:p w:rsidR="0026757E" w:rsidRDefault="00AA6C28">
      <w:pPr>
        <w:rPr>
          <w:rFonts w:ascii="Roboto" w:eastAsia="Roboto" w:hAnsi="Roboto" w:cs="Roboto"/>
        </w:rPr>
      </w:pPr>
      <w:r>
        <w:rPr>
          <w:rFonts w:ascii="Roboto" w:eastAsia="Roboto" w:hAnsi="Roboto" w:cs="Roboto"/>
          <w:sz w:val="28"/>
          <w:szCs w:val="28"/>
        </w:rPr>
        <w:t>Detailed Instructions</w:t>
      </w:r>
    </w:p>
    <w:p w:rsidR="00021799" w:rsidRDefault="00021799" w:rsidP="00021799">
      <w:pPr>
        <w:pStyle w:val="Heading1"/>
        <w:rPr>
          <w:rFonts w:ascii="Helvetica" w:hAnsi="Helvetica" w:cs="Helvetica"/>
          <w:spacing w:val="-2"/>
        </w:rPr>
      </w:pPr>
      <w:r>
        <w:rPr>
          <w:rFonts w:ascii="Helvetica" w:hAnsi="Helvetica" w:cs="Helvetica"/>
          <w:b/>
          <w:bCs/>
          <w:spacing w:val="-2"/>
        </w:rPr>
        <w:t>Enabling Role-Based Access Control Using XACML</w:t>
      </w:r>
    </w:p>
    <w:p w:rsidR="00021799" w:rsidRDefault="00021799" w:rsidP="00021799">
      <w:pPr>
        <w:pStyle w:val="Heading3"/>
        <w:pBdr>
          <w:bottom w:val="single" w:sz="6" w:space="0" w:color="CCCCCC"/>
        </w:pBdr>
        <w:rPr>
          <w:rFonts w:ascii="Helvetica" w:hAnsi="Helvetica" w:cs="Helvetica"/>
          <w:spacing w:val="-2"/>
        </w:rPr>
      </w:pPr>
      <w:r>
        <w:rPr>
          <w:rFonts w:ascii="Helvetica" w:hAnsi="Helvetica" w:cs="Helvetica"/>
          <w:b/>
          <w:bCs/>
          <w:spacing w:val="-2"/>
        </w:rPr>
        <w:t>How XACML is used with WSO2 API Manager</w:t>
      </w:r>
    </w:p>
    <w:p w:rsidR="00021799" w:rsidRDefault="00021799" w:rsidP="00021799">
      <w:pPr>
        <w:pStyle w:val="NormalWeb"/>
        <w:spacing w:before="240" w:beforeAutospacing="0" w:after="240" w:afterAutospacing="0"/>
        <w:rPr>
          <w:rFonts w:ascii="Helvetica" w:hAnsi="Helvetica" w:cs="Helvetica"/>
        </w:rPr>
      </w:pPr>
      <w:r>
        <w:rPr>
          <w:rFonts w:ascii="Helvetica" w:hAnsi="Helvetica" w:cs="Helvetica"/>
        </w:rPr>
        <w:t>The diagram shown below depicts the scenario where WSO2 API Manager uses the XACML entitlement server to validate API requests that come into the API Manager. In this case, WSO2 Identity Server has been used as the XACML entitlement server.</w:t>
      </w:r>
    </w:p>
    <w:p w:rsidR="00021799" w:rsidRDefault="00021799" w:rsidP="00021799">
      <w:pPr>
        <w:pStyle w:val="NormalWeb"/>
        <w:spacing w:before="240" w:beforeAutospacing="0" w:after="240" w:afterAutospacing="0"/>
        <w:rPr>
          <w:rFonts w:ascii="Helvetica" w:hAnsi="Helvetica" w:cs="Helvetica"/>
        </w:rPr>
      </w:pPr>
      <w:r>
        <w:rPr>
          <w:rFonts w:ascii="Helvetica" w:hAnsi="Helvetica" w:cs="Helvetica"/>
          <w:noProof/>
        </w:rPr>
        <w:drawing>
          <wp:inline distT="0" distB="0" distL="0" distR="0">
            <wp:extent cx="5790988" cy="2704837"/>
            <wp:effectExtent l="0" t="0" r="635" b="635"/>
            <wp:docPr id="16" name="Picture 16" descr="https://apim.docs.wso2.com/en/latest/assets/img/learn/xacml-with-ap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m.docs.wso2.com/en/latest/assets/img/learn/xacml-with-api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6932" cy="2716955"/>
                    </a:xfrm>
                    <a:prstGeom prst="rect">
                      <a:avLst/>
                    </a:prstGeom>
                    <a:noFill/>
                    <a:ln>
                      <a:noFill/>
                    </a:ln>
                  </pic:spPr>
                </pic:pic>
              </a:graphicData>
            </a:graphic>
          </wp:inline>
        </w:drawing>
      </w:r>
    </w:p>
    <w:p w:rsidR="00021799" w:rsidRDefault="00021799" w:rsidP="00021799">
      <w:pPr>
        <w:pStyle w:val="NormalWeb"/>
        <w:spacing w:before="240" w:beforeAutospacing="0" w:after="240" w:afterAutospacing="0"/>
        <w:rPr>
          <w:rFonts w:ascii="Helvetica" w:hAnsi="Helvetica" w:cs="Helvetica"/>
        </w:rPr>
      </w:pPr>
      <w:r>
        <w:rPr>
          <w:rFonts w:ascii="Helvetica" w:hAnsi="Helvetica" w:cs="Helvetica"/>
        </w:rPr>
        <w:t xml:space="preserve">The process is initiated by an administrator who creates the XACML policies and adds them to the PAP. The created policies are stored in a policy repository and promoted to </w:t>
      </w:r>
      <w:r>
        <w:rPr>
          <w:rFonts w:ascii="Helvetica" w:hAnsi="Helvetica" w:cs="Helvetica"/>
        </w:rPr>
        <w:lastRenderedPageBreak/>
        <w:t>the policy decision point (PDP) by an authorized user. Once the policy is deployed, authorization requests are evaluated against this policy. There can be more than one policy deployed in the PDP.</w:t>
      </w:r>
    </w:p>
    <w:p w:rsidR="00021799" w:rsidRDefault="00021799" w:rsidP="00021799">
      <w:pPr>
        <w:pStyle w:val="NormalWeb"/>
        <w:spacing w:before="240" w:beforeAutospacing="0" w:after="240" w:afterAutospacing="0"/>
        <w:rPr>
          <w:rFonts w:ascii="Helvetica" w:hAnsi="Helvetica" w:cs="Helvetica"/>
        </w:rPr>
      </w:pPr>
      <w:r>
        <w:rPr>
          <w:rFonts w:ascii="Helvetica" w:hAnsi="Helvetica" w:cs="Helvetica"/>
        </w:rPr>
        <w:t>The API Manager acts as the policy enforcement point (PEP). Whenever an API invocation comes to the API Manager, an authorization request is sent to the PDP with the required attributes. In this case, it can be the name of the user, resource path and the HTTP verb. The PDP receives the request along with these attributes and evaluates the request against the existing policies deployed in the PDP. If the request requires more information, the PDP tries to obtain that information from a policy information point (PIP). In this case, the request from the API Manager can contain the username and the policy that is deployed requires the role of the user. In such a scenario, the PDP gets this information from the user store that is defined as a PIP. Once the PDP has the required information to evaluate the request, a response is sent back to the API Manager with its policy decision.</w:t>
      </w:r>
    </w:p>
    <w:p w:rsidR="00021799" w:rsidRDefault="00021799" w:rsidP="00021799">
      <w:pPr>
        <w:pStyle w:val="Heading3"/>
        <w:pBdr>
          <w:bottom w:val="single" w:sz="6" w:space="0" w:color="CCCCCC"/>
        </w:pBdr>
        <w:rPr>
          <w:rFonts w:ascii="Helvetica" w:hAnsi="Helvetica" w:cs="Helvetica"/>
          <w:spacing w:val="-2"/>
        </w:rPr>
      </w:pPr>
      <w:r>
        <w:rPr>
          <w:rFonts w:ascii="Helvetica" w:hAnsi="Helvetica" w:cs="Helvetica"/>
          <w:b/>
          <w:bCs/>
          <w:spacing w:val="-2"/>
        </w:rPr>
        <w:t>Enabling role-based access control</w:t>
      </w:r>
    </w:p>
    <w:p w:rsidR="00021799" w:rsidRDefault="00021799" w:rsidP="00021799">
      <w:pPr>
        <w:pStyle w:val="NormalWeb"/>
        <w:spacing w:before="240" w:beforeAutospacing="0" w:after="240" w:afterAutospacing="0"/>
        <w:rPr>
          <w:rFonts w:ascii="Helvetica" w:hAnsi="Helvetica" w:cs="Helvetica"/>
        </w:rPr>
      </w:pPr>
      <w:r>
        <w:rPr>
          <w:rFonts w:ascii="Helvetica" w:hAnsi="Helvetica" w:cs="Helvetica"/>
        </w:rPr>
        <w:t>The steps below demonstrate how WSO2 Identity Server, acting as a XACML entitlement server, can validate authentication requests from the API Manager based on a set of predefined XACML entitlement policies. This allows a standardized way of defining entitlement policies that can be enforced from WSO2 API Manager. For detailed information on XACML, see </w:t>
      </w:r>
      <w:hyperlink r:id="rId8" w:tgtFrame="_blank" w:history="1">
        <w:r>
          <w:rPr>
            <w:rStyle w:val="Hyperlink"/>
            <w:rFonts w:ascii="Helvetica" w:hAnsi="Helvetica" w:cs="Helvetica"/>
            <w:color w:val="3F51B5"/>
          </w:rPr>
          <w:t>XACML Architecture</w:t>
        </w:r>
      </w:hyperlink>
      <w:r>
        <w:rPr>
          <w:rFonts w:ascii="Helvetica" w:hAnsi="Helvetica" w:cs="Helvetica"/>
        </w:rPr>
        <w:t> in the WSO2 Identity Server documentation.</w:t>
      </w:r>
    </w:p>
    <w:p w:rsidR="00021799" w:rsidRDefault="00021799" w:rsidP="00021799">
      <w:pPr>
        <w:pStyle w:val="NormalWeb"/>
        <w:spacing w:before="240" w:beforeAutospacing="0" w:after="240" w:afterAutospacing="0"/>
        <w:rPr>
          <w:rFonts w:ascii="Helvetica" w:hAnsi="Helvetica" w:cs="Helvetica"/>
        </w:rPr>
      </w:pPr>
      <w:r>
        <w:rPr>
          <w:rFonts w:ascii="Helvetica" w:hAnsi="Helvetica" w:cs="Helvetica"/>
        </w:rPr>
        <w:t>Let’s take the following requirement in exposing an API via the API manager.</w:t>
      </w:r>
    </w:p>
    <w:p w:rsidR="00021799" w:rsidRDefault="00021799" w:rsidP="00021799">
      <w:pPr>
        <w:pStyle w:val="NormalWeb"/>
        <w:spacing w:before="240" w:beforeAutospacing="0" w:after="240" w:afterAutospacing="0"/>
        <w:rPr>
          <w:rFonts w:ascii="Helvetica" w:hAnsi="Helvetica" w:cs="Helvetica"/>
        </w:rPr>
      </w:pPr>
      <w:r>
        <w:rPr>
          <w:rFonts w:ascii="Helvetica" w:hAnsi="Helvetica" w:cs="Helvetica"/>
          <w:noProof/>
        </w:rPr>
        <w:drawing>
          <wp:inline distT="0" distB="0" distL="0" distR="0">
            <wp:extent cx="5958559" cy="2458030"/>
            <wp:effectExtent l="0" t="0" r="4445" b="0"/>
            <wp:docPr id="15" name="Picture 15" descr="https://apim.docs.wso2.com/en/latest/assets/img/learn/enabling-roll-based-access-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pim.docs.wso2.com/en/latest/assets/img/learn/enabling-roll-based-access-contro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3470" cy="2468306"/>
                    </a:xfrm>
                    <a:prstGeom prst="rect">
                      <a:avLst/>
                    </a:prstGeom>
                    <a:noFill/>
                    <a:ln>
                      <a:noFill/>
                    </a:ln>
                  </pic:spPr>
                </pic:pic>
              </a:graphicData>
            </a:graphic>
          </wp:inline>
        </w:drawing>
      </w:r>
    </w:p>
    <w:p w:rsidR="00021799" w:rsidRDefault="00021799" w:rsidP="00021799">
      <w:pPr>
        <w:pStyle w:val="NormalWeb"/>
        <w:spacing w:before="240" w:beforeAutospacing="0" w:after="240" w:afterAutospacing="0"/>
        <w:rPr>
          <w:rFonts w:ascii="Helvetica" w:hAnsi="Helvetica" w:cs="Helvetica"/>
        </w:rPr>
      </w:pPr>
      <w:r>
        <w:rPr>
          <w:rFonts w:ascii="Helvetica" w:hAnsi="Helvetica" w:cs="Helvetica"/>
        </w:rPr>
        <w:t>Based on the requirement, a single API is exposed to add or retrieve order information. Each member type (</w:t>
      </w:r>
      <w:proofErr w:type="spellStart"/>
      <w:r>
        <w:rPr>
          <w:rFonts w:ascii="Helvetica" w:hAnsi="Helvetica" w:cs="Helvetica"/>
        </w:rPr>
        <w:t>webuser</w:t>
      </w:r>
      <w:proofErr w:type="spellEnd"/>
      <w:r>
        <w:rPr>
          <w:rFonts w:ascii="Helvetica" w:hAnsi="Helvetica" w:cs="Helvetica"/>
        </w:rPr>
        <w:t> or admin) is identified from the resource path. The operation (GET or POST) that needs to be performed is distinguished by the HTTP verb. Follow the steps below to implement this kind of role-based access control.</w:t>
      </w:r>
    </w:p>
    <w:p w:rsidR="00021799" w:rsidRDefault="00021799" w:rsidP="00021799">
      <w:pPr>
        <w:pStyle w:val="NormalWeb"/>
        <w:numPr>
          <w:ilvl w:val="0"/>
          <w:numId w:val="2"/>
        </w:numPr>
        <w:spacing w:before="120" w:beforeAutospacing="0" w:after="120" w:afterAutospacing="0"/>
        <w:ind w:left="450"/>
        <w:rPr>
          <w:rFonts w:ascii="Helvetica" w:hAnsi="Helvetica" w:cs="Helvetica"/>
        </w:rPr>
      </w:pPr>
      <w:r>
        <w:rPr>
          <w:rFonts w:ascii="Helvetica" w:hAnsi="Helvetica" w:cs="Helvetica"/>
        </w:rPr>
        <w:lastRenderedPageBreak/>
        <w:t>Let’s start by creating the required users. First, you need to link both the API Manager and the Identity Server to the same user store in order to share users, roles and other related information. This can be done by linking the API manager with the LDAP user store within WSO2 Identity Server. For more information, see </w:t>
      </w:r>
      <w:hyperlink r:id="rId10" w:history="1">
        <w:r>
          <w:rPr>
            <w:rStyle w:val="Hyperlink"/>
            <w:rFonts w:ascii="Helvetica" w:hAnsi="Helvetica" w:cs="Helvetica"/>
            <w:color w:val="3F51B5"/>
          </w:rPr>
          <w:t xml:space="preserve">Configuring an external LDAP or Active Directory </w:t>
        </w:r>
        <w:proofErr w:type="spellStart"/>
        <w:r>
          <w:rPr>
            <w:rStyle w:val="Hyperlink"/>
            <w:rFonts w:ascii="Helvetica" w:hAnsi="Helvetica" w:cs="Helvetica"/>
            <w:color w:val="3F51B5"/>
          </w:rPr>
          <w:t>Userstore</w:t>
        </w:r>
        <w:proofErr w:type="spellEnd"/>
      </w:hyperlink>
      <w:r>
        <w:rPr>
          <w:rFonts w:ascii="Helvetica" w:hAnsi="Helvetica" w:cs="Helvetica"/>
        </w:rPr>
        <w:t> . For this you can create a read write LDAP user store.</w:t>
      </w:r>
    </w:p>
    <w:p w:rsidR="00021799" w:rsidRDefault="00021799" w:rsidP="00021799">
      <w:pPr>
        <w:pStyle w:val="admonition-title"/>
        <w:ind w:left="450"/>
        <w:rPr>
          <w:rFonts w:ascii="Helvetica" w:hAnsi="Helvetica" w:cs="Helvetica"/>
          <w:b/>
          <w:bCs/>
        </w:rPr>
      </w:pPr>
      <w:r>
        <w:rPr>
          <w:rFonts w:ascii="Helvetica" w:hAnsi="Helvetica" w:cs="Helvetica"/>
          <w:b/>
          <w:bCs/>
        </w:rPr>
        <w:t>Note</w:t>
      </w:r>
    </w:p>
    <w:p w:rsidR="00021799" w:rsidRDefault="00021799" w:rsidP="00021799">
      <w:pPr>
        <w:pStyle w:val="NormalWeb"/>
        <w:spacing w:before="0" w:after="0"/>
        <w:ind w:left="450"/>
        <w:rPr>
          <w:rFonts w:ascii="Helvetica" w:hAnsi="Helvetica" w:cs="Helvetica"/>
        </w:rPr>
      </w:pPr>
      <w:r>
        <w:rPr>
          <w:rFonts w:ascii="Helvetica" w:hAnsi="Helvetica" w:cs="Helvetica"/>
        </w:rPr>
        <w:t xml:space="preserve">By default, in API Manager </w:t>
      </w:r>
      <w:proofErr w:type="spellStart"/>
      <w:r>
        <w:rPr>
          <w:rFonts w:ascii="Helvetica" w:hAnsi="Helvetica" w:cs="Helvetica"/>
        </w:rPr>
        <w:t>JDBCUserStore</w:t>
      </w:r>
      <w:proofErr w:type="spellEnd"/>
      <w:r>
        <w:rPr>
          <w:rFonts w:ascii="Helvetica" w:hAnsi="Helvetica" w:cs="Helvetica"/>
        </w:rPr>
        <w:t xml:space="preserve"> is enabled. When you are moving to the </w:t>
      </w:r>
      <w:proofErr w:type="spellStart"/>
      <w:r>
        <w:rPr>
          <w:rFonts w:ascii="Helvetica" w:hAnsi="Helvetica" w:cs="Helvetica"/>
        </w:rPr>
        <w:t>ReadWriteLDAPUserStore</w:t>
      </w:r>
      <w:proofErr w:type="spellEnd"/>
      <w:r>
        <w:rPr>
          <w:rFonts w:ascii="Helvetica" w:hAnsi="Helvetica" w:cs="Helvetica"/>
        </w:rPr>
        <w:t xml:space="preserve">, make sure you have commented the configuration of </w:t>
      </w:r>
      <w:proofErr w:type="spellStart"/>
      <w:r>
        <w:rPr>
          <w:rFonts w:ascii="Helvetica" w:hAnsi="Helvetica" w:cs="Helvetica"/>
        </w:rPr>
        <w:t>JDBCUserStore</w:t>
      </w:r>
      <w:proofErr w:type="spellEnd"/>
      <w:r>
        <w:rPr>
          <w:rFonts w:ascii="Helvetica" w:hAnsi="Helvetica" w:cs="Helvetica"/>
        </w:rPr>
        <w:t xml:space="preserve"> and keep only one user store configuration </w:t>
      </w:r>
      <w:r>
        <w:rPr>
          <w:rStyle w:val="HTMLCode"/>
          <w:color w:val="37474F"/>
          <w:sz w:val="16"/>
          <w:szCs w:val="16"/>
        </w:rPr>
        <w:t>&lt;API-M_HOME&gt;/repository/</w:t>
      </w:r>
      <w:proofErr w:type="spellStart"/>
      <w:r>
        <w:rPr>
          <w:rStyle w:val="HTMLCode"/>
          <w:color w:val="37474F"/>
          <w:sz w:val="16"/>
          <w:szCs w:val="16"/>
        </w:rPr>
        <w:t>conf</w:t>
      </w:r>
      <w:proofErr w:type="spellEnd"/>
      <w:r>
        <w:rPr>
          <w:rStyle w:val="HTMLCode"/>
          <w:color w:val="37474F"/>
          <w:sz w:val="16"/>
          <w:szCs w:val="16"/>
        </w:rPr>
        <w:t>/user-mgt.xml</w:t>
      </w:r>
      <w:r>
        <w:rPr>
          <w:rFonts w:ascii="Helvetica" w:hAnsi="Helvetica" w:cs="Helvetica"/>
        </w:rPr>
        <w:t> in both nodes.</w:t>
      </w:r>
    </w:p>
    <w:p w:rsidR="00021799" w:rsidRDefault="00021799" w:rsidP="00021799">
      <w:pPr>
        <w:pStyle w:val="admonition-title"/>
        <w:ind w:left="450"/>
        <w:rPr>
          <w:rFonts w:ascii="Helvetica" w:hAnsi="Helvetica" w:cs="Helvetica"/>
          <w:b/>
          <w:bCs/>
        </w:rPr>
      </w:pPr>
      <w:r>
        <w:rPr>
          <w:rFonts w:ascii="Helvetica" w:hAnsi="Helvetica" w:cs="Helvetica"/>
          <w:b/>
          <w:bCs/>
        </w:rPr>
        <w:t>Tip</w:t>
      </w:r>
    </w:p>
    <w:p w:rsidR="00021799" w:rsidRDefault="00021799" w:rsidP="00021799">
      <w:pPr>
        <w:pStyle w:val="NormalWeb"/>
        <w:ind w:left="450"/>
        <w:rPr>
          <w:rFonts w:ascii="Helvetica" w:hAnsi="Helvetica" w:cs="Helvetica"/>
        </w:rPr>
      </w:pPr>
      <w:r>
        <w:rPr>
          <w:rFonts w:ascii="Helvetica" w:hAnsi="Helvetica" w:cs="Helvetica"/>
        </w:rPr>
        <w:t>In an actual deployment, both these servers can share the user store of your organization.</w:t>
      </w:r>
    </w:p>
    <w:p w:rsidR="00021799" w:rsidRDefault="00021799" w:rsidP="00021799">
      <w:pPr>
        <w:pStyle w:val="NormalWeb"/>
        <w:numPr>
          <w:ilvl w:val="0"/>
          <w:numId w:val="2"/>
        </w:numPr>
        <w:spacing w:before="120" w:beforeAutospacing="0" w:after="120" w:afterAutospacing="0"/>
        <w:ind w:left="450"/>
        <w:rPr>
          <w:rFonts w:ascii="Helvetica" w:hAnsi="Helvetica" w:cs="Helvetica"/>
        </w:rPr>
      </w:pPr>
      <w:r>
        <w:rPr>
          <w:rFonts w:ascii="Helvetica" w:hAnsi="Helvetica" w:cs="Helvetica"/>
        </w:rPr>
        <w:t>Start the WSO2 API Manager server and log in to the Management Console. Create user information with the following permission structure.</w:t>
      </w:r>
    </w:p>
    <w:tbl>
      <w:tblPr>
        <w:tblW w:w="3000" w:type="dxa"/>
        <w:tblCellSpacing w:w="15" w:type="dxa"/>
        <w:tblInd w:w="450" w:type="dxa"/>
        <w:tblCellMar>
          <w:top w:w="15" w:type="dxa"/>
          <w:left w:w="15" w:type="dxa"/>
          <w:bottom w:w="15" w:type="dxa"/>
          <w:right w:w="15" w:type="dxa"/>
        </w:tblCellMar>
        <w:tblLook w:val="04A0" w:firstRow="1" w:lastRow="0" w:firstColumn="1" w:lastColumn="0" w:noHBand="0" w:noVBand="1"/>
      </w:tblPr>
      <w:tblGrid>
        <w:gridCol w:w="1640"/>
        <w:gridCol w:w="1360"/>
      </w:tblGrid>
      <w:tr w:rsidR="00021799" w:rsidTr="00021799">
        <w:trPr>
          <w:tblHeader/>
          <w:tblCellSpacing w:w="15" w:type="dxa"/>
        </w:trPr>
        <w:tc>
          <w:tcPr>
            <w:tcW w:w="0" w:type="auto"/>
            <w:shd w:val="clear" w:color="auto" w:fill="E8E8E8"/>
            <w:hideMark/>
          </w:tcPr>
          <w:p w:rsidR="00021799" w:rsidRDefault="00021799">
            <w:pPr>
              <w:rPr>
                <w:rFonts w:ascii="Times New Roman" w:hAnsi="Times New Roman" w:cs="Times New Roman"/>
                <w:color w:val="4D4D4D"/>
              </w:rPr>
            </w:pPr>
            <w:r>
              <w:rPr>
                <w:color w:val="4D4D4D"/>
              </w:rPr>
              <w:t>User</w:t>
            </w:r>
          </w:p>
        </w:tc>
        <w:tc>
          <w:tcPr>
            <w:tcW w:w="0" w:type="auto"/>
            <w:shd w:val="clear" w:color="auto" w:fill="E8E8E8"/>
            <w:hideMark/>
          </w:tcPr>
          <w:p w:rsidR="00021799" w:rsidRDefault="00021799">
            <w:pPr>
              <w:rPr>
                <w:color w:val="4D4D4D"/>
              </w:rPr>
            </w:pPr>
            <w:r>
              <w:rPr>
                <w:color w:val="4D4D4D"/>
              </w:rPr>
              <w:t>Role</w:t>
            </w:r>
          </w:p>
        </w:tc>
      </w:tr>
      <w:tr w:rsidR="00021799" w:rsidTr="00021799">
        <w:trPr>
          <w:tblCellSpacing w:w="15" w:type="dxa"/>
        </w:trPr>
        <w:tc>
          <w:tcPr>
            <w:tcW w:w="0" w:type="auto"/>
            <w:tcBorders>
              <w:top w:val="nil"/>
            </w:tcBorders>
            <w:hideMark/>
          </w:tcPr>
          <w:p w:rsidR="00021799" w:rsidRDefault="00021799">
            <w:proofErr w:type="spellStart"/>
            <w:r>
              <w:t>api_user</w:t>
            </w:r>
            <w:proofErr w:type="spellEnd"/>
          </w:p>
        </w:tc>
        <w:tc>
          <w:tcPr>
            <w:tcW w:w="0" w:type="auto"/>
            <w:tcBorders>
              <w:top w:val="nil"/>
            </w:tcBorders>
            <w:hideMark/>
          </w:tcPr>
          <w:p w:rsidR="00021799" w:rsidRDefault="00021799">
            <w:proofErr w:type="spellStart"/>
            <w:r>
              <w:t>webuser</w:t>
            </w:r>
            <w:proofErr w:type="spellEnd"/>
          </w:p>
        </w:tc>
      </w:tr>
      <w:tr w:rsidR="00021799" w:rsidTr="00021799">
        <w:trPr>
          <w:tblCellSpacing w:w="15" w:type="dxa"/>
        </w:trPr>
        <w:tc>
          <w:tcPr>
            <w:tcW w:w="0" w:type="auto"/>
            <w:hideMark/>
          </w:tcPr>
          <w:p w:rsidR="00021799" w:rsidRDefault="00021799">
            <w:proofErr w:type="spellStart"/>
            <w:r>
              <w:t>api_admin</w:t>
            </w:r>
            <w:proofErr w:type="spellEnd"/>
          </w:p>
        </w:tc>
        <w:tc>
          <w:tcPr>
            <w:tcW w:w="0" w:type="auto"/>
            <w:hideMark/>
          </w:tcPr>
          <w:p w:rsidR="00021799" w:rsidRDefault="00021799">
            <w:r>
              <w:t>admin</w:t>
            </w:r>
          </w:p>
        </w:tc>
      </w:tr>
    </w:tbl>
    <w:p w:rsidR="00021799" w:rsidRDefault="00021799" w:rsidP="00021799">
      <w:pPr>
        <w:pStyle w:val="NormalWeb"/>
        <w:numPr>
          <w:ilvl w:val="0"/>
          <w:numId w:val="2"/>
        </w:numPr>
        <w:spacing w:before="120" w:beforeAutospacing="0" w:after="120" w:afterAutospacing="0"/>
        <w:ind w:left="450"/>
        <w:rPr>
          <w:rFonts w:ascii="Helvetica" w:hAnsi="Helvetica" w:cs="Helvetica"/>
        </w:rPr>
      </w:pPr>
      <w:r>
        <w:rPr>
          <w:rFonts w:ascii="Helvetica" w:hAnsi="Helvetica" w:cs="Helvetica"/>
        </w:rPr>
        <w:t xml:space="preserve">When adding the </w:t>
      </w:r>
      <w:proofErr w:type="spellStart"/>
      <w:r>
        <w:rPr>
          <w:rFonts w:ascii="Helvetica" w:hAnsi="Helvetica" w:cs="Helvetica"/>
        </w:rPr>
        <w:t>webuser</w:t>
      </w:r>
      <w:proofErr w:type="spellEnd"/>
      <w:r>
        <w:rPr>
          <w:rFonts w:ascii="Helvetica" w:hAnsi="Helvetica" w:cs="Helvetica"/>
        </w:rPr>
        <w:t xml:space="preserve"> role, set the </w:t>
      </w:r>
      <w:r>
        <w:rPr>
          <w:rStyle w:val="Strong"/>
          <w:rFonts w:ascii="Helvetica" w:hAnsi="Helvetica" w:cs="Helvetica"/>
        </w:rPr>
        <w:t>Login</w:t>
      </w:r>
      <w:r>
        <w:rPr>
          <w:rFonts w:ascii="Helvetica" w:hAnsi="Helvetica" w:cs="Helvetica"/>
        </w:rPr>
        <w:t> and </w:t>
      </w:r>
      <w:r>
        <w:rPr>
          <w:rStyle w:val="Strong"/>
          <w:rFonts w:ascii="Helvetica" w:hAnsi="Helvetica" w:cs="Helvetica"/>
        </w:rPr>
        <w:t>Subscribe</w:t>
      </w:r>
      <w:r>
        <w:rPr>
          <w:rFonts w:ascii="Helvetica" w:hAnsi="Helvetica" w:cs="Helvetica"/>
        </w:rPr>
        <w:t> permissions from permission tree.</w:t>
      </w:r>
      <w:r>
        <w:rPr>
          <w:rFonts w:ascii="Helvetica" w:hAnsi="Helvetica" w:cs="Helvetica"/>
        </w:rPr>
        <w:br/>
      </w:r>
      <w:r>
        <w:rPr>
          <w:rFonts w:ascii="Helvetica" w:hAnsi="Helvetica" w:cs="Helvetica"/>
          <w:noProof/>
        </w:rPr>
        <w:drawing>
          <wp:inline distT="0" distB="0" distL="0" distR="0">
            <wp:extent cx="2080260" cy="2560320"/>
            <wp:effectExtent l="0" t="0" r="0" b="0"/>
            <wp:docPr id="14" name="Picture 14" descr="https://apim.docs.wso2.com/en/latest/assets/img/learn/login-and-subscribe-permi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pim.docs.wso2.com/en/latest/assets/img/learn/login-and-subscribe-permiss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0260" cy="2560320"/>
                    </a:xfrm>
                    <a:prstGeom prst="rect">
                      <a:avLst/>
                    </a:prstGeom>
                    <a:noFill/>
                    <a:ln>
                      <a:noFill/>
                    </a:ln>
                  </pic:spPr>
                </pic:pic>
              </a:graphicData>
            </a:graphic>
          </wp:inline>
        </w:drawing>
      </w:r>
    </w:p>
    <w:p w:rsidR="00021799" w:rsidRDefault="00021799" w:rsidP="00021799">
      <w:pPr>
        <w:pStyle w:val="NormalWeb"/>
        <w:numPr>
          <w:ilvl w:val="0"/>
          <w:numId w:val="2"/>
        </w:numPr>
        <w:spacing w:before="120" w:beforeAutospacing="0" w:after="120" w:afterAutospacing="0"/>
        <w:ind w:left="450"/>
        <w:rPr>
          <w:rFonts w:ascii="Helvetica" w:hAnsi="Helvetica" w:cs="Helvetica"/>
        </w:rPr>
      </w:pPr>
      <w:r>
        <w:rPr>
          <w:rFonts w:ascii="Helvetica" w:hAnsi="Helvetica" w:cs="Helvetica"/>
        </w:rPr>
        <w:t>Start the WSO2 Identity Server and log in to its Admin Console.</w:t>
      </w:r>
    </w:p>
    <w:p w:rsidR="00021799" w:rsidRDefault="00021799" w:rsidP="00021799">
      <w:pPr>
        <w:pStyle w:val="admonition-title"/>
        <w:ind w:left="450"/>
        <w:rPr>
          <w:rFonts w:ascii="Helvetica" w:hAnsi="Helvetica" w:cs="Helvetica"/>
          <w:b/>
          <w:bCs/>
        </w:rPr>
      </w:pPr>
      <w:r>
        <w:rPr>
          <w:rFonts w:ascii="Helvetica" w:hAnsi="Helvetica" w:cs="Helvetica"/>
          <w:b/>
          <w:bCs/>
        </w:rPr>
        <w:t>Tip</w:t>
      </w:r>
    </w:p>
    <w:p w:rsidR="00021799" w:rsidRDefault="00021799" w:rsidP="00021799">
      <w:pPr>
        <w:pStyle w:val="NormalWeb"/>
        <w:ind w:left="450"/>
        <w:rPr>
          <w:rFonts w:ascii="Helvetica" w:hAnsi="Helvetica" w:cs="Helvetica"/>
        </w:rPr>
      </w:pPr>
      <w:r>
        <w:rPr>
          <w:rFonts w:ascii="Helvetica" w:hAnsi="Helvetica" w:cs="Helvetica"/>
        </w:rPr>
        <w:lastRenderedPageBreak/>
        <w:t>Since API Manager and Identity Server run on the same server, offset the Identity Server by 1.</w:t>
      </w:r>
    </w:p>
    <w:p w:rsidR="00021799" w:rsidRDefault="00021799" w:rsidP="00021799">
      <w:pPr>
        <w:pStyle w:val="NormalWeb"/>
        <w:numPr>
          <w:ilvl w:val="0"/>
          <w:numId w:val="2"/>
        </w:numPr>
        <w:spacing w:before="120" w:beforeAutospacing="0" w:after="120" w:afterAutospacing="0"/>
        <w:ind w:left="450"/>
        <w:rPr>
          <w:rFonts w:ascii="Helvetica" w:hAnsi="Helvetica" w:cs="Helvetica"/>
        </w:rPr>
      </w:pPr>
      <w:r>
        <w:rPr>
          <w:rFonts w:ascii="Helvetica" w:hAnsi="Helvetica" w:cs="Helvetica"/>
        </w:rPr>
        <w:t>Under the </w:t>
      </w:r>
      <w:r>
        <w:rPr>
          <w:rStyle w:val="Strong"/>
          <w:rFonts w:ascii="Helvetica" w:hAnsi="Helvetica" w:cs="Helvetica"/>
        </w:rPr>
        <w:t>Entitlement</w:t>
      </w:r>
      <w:r>
        <w:rPr>
          <w:rFonts w:ascii="Helvetica" w:hAnsi="Helvetica" w:cs="Helvetica"/>
        </w:rPr>
        <w:t> section, click </w:t>
      </w:r>
      <w:r>
        <w:rPr>
          <w:rStyle w:val="Strong"/>
          <w:rFonts w:ascii="Helvetica" w:hAnsi="Helvetica" w:cs="Helvetica"/>
        </w:rPr>
        <w:t xml:space="preserve">Policy Administration &gt; Add New Entitlement </w:t>
      </w:r>
      <w:proofErr w:type="gramStart"/>
      <w:r>
        <w:rPr>
          <w:rStyle w:val="Strong"/>
          <w:rFonts w:ascii="Helvetica" w:hAnsi="Helvetica" w:cs="Helvetica"/>
        </w:rPr>
        <w:t>Policy</w:t>
      </w:r>
      <w:r>
        <w:rPr>
          <w:rFonts w:ascii="Helvetica" w:hAnsi="Helvetica" w:cs="Helvetica"/>
        </w:rPr>
        <w:t> . </w:t>
      </w:r>
      <w:proofErr w:type="gramEnd"/>
      <w:r>
        <w:rPr>
          <w:rFonts w:ascii="Helvetica" w:hAnsi="Helvetica" w:cs="Helvetica"/>
          <w:noProof/>
        </w:rPr>
        <w:drawing>
          <wp:inline distT="0" distB="0" distL="0" distR="0">
            <wp:extent cx="1951104" cy="4518660"/>
            <wp:effectExtent l="0" t="0" r="0" b="0"/>
            <wp:docPr id="13" name="Picture 13" descr="https://apim.docs.wso2.com/en/latest/assets/img/learn/policy-admin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pim.docs.wso2.com/en/latest/assets/img/learn/policy-administr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4268" cy="4525987"/>
                    </a:xfrm>
                    <a:prstGeom prst="rect">
                      <a:avLst/>
                    </a:prstGeom>
                    <a:noFill/>
                    <a:ln>
                      <a:noFill/>
                    </a:ln>
                  </pic:spPr>
                </pic:pic>
              </a:graphicData>
            </a:graphic>
          </wp:inline>
        </w:drawing>
      </w:r>
      <w:r>
        <w:rPr>
          <w:rFonts w:ascii="Helvetica" w:hAnsi="Helvetica" w:cs="Helvetica"/>
        </w:rPr>
        <w:t> </w:t>
      </w:r>
      <w:r>
        <w:rPr>
          <w:rFonts w:ascii="Helvetica" w:hAnsi="Helvetica" w:cs="Helvetica"/>
          <w:noProof/>
        </w:rPr>
        <w:drawing>
          <wp:inline distT="0" distB="0" distL="0" distR="0">
            <wp:extent cx="4785360" cy="1180948"/>
            <wp:effectExtent l="0" t="0" r="0" b="635"/>
            <wp:docPr id="12" name="Picture 12" descr="https://apim.docs.wso2.com/en/latest/assets/img/learn/add-new-entitlement-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pim.docs.wso2.com/en/latest/assets/img/learn/add-new-entitlement-polic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9115" cy="1184342"/>
                    </a:xfrm>
                    <a:prstGeom prst="rect">
                      <a:avLst/>
                    </a:prstGeom>
                    <a:noFill/>
                    <a:ln>
                      <a:noFill/>
                    </a:ln>
                  </pic:spPr>
                </pic:pic>
              </a:graphicData>
            </a:graphic>
          </wp:inline>
        </w:drawing>
      </w:r>
    </w:p>
    <w:p w:rsidR="00021799" w:rsidRDefault="00021799" w:rsidP="00021799">
      <w:pPr>
        <w:pStyle w:val="NormalWeb"/>
        <w:numPr>
          <w:ilvl w:val="0"/>
          <w:numId w:val="2"/>
        </w:numPr>
        <w:spacing w:before="120" w:beforeAutospacing="0" w:after="120" w:afterAutospacing="0"/>
        <w:ind w:left="450"/>
        <w:rPr>
          <w:rFonts w:ascii="Helvetica" w:hAnsi="Helvetica" w:cs="Helvetica"/>
        </w:rPr>
      </w:pPr>
      <w:r>
        <w:rPr>
          <w:rFonts w:ascii="Helvetica" w:hAnsi="Helvetica" w:cs="Helvetica"/>
        </w:rPr>
        <w:t>You are redirected to a page listing all available policy editors. Select </w:t>
      </w:r>
      <w:r>
        <w:rPr>
          <w:rStyle w:val="Strong"/>
          <w:rFonts w:ascii="Helvetica" w:hAnsi="Helvetica" w:cs="Helvetica"/>
        </w:rPr>
        <w:t>Standard Policy Editor</w:t>
      </w:r>
      <w:r>
        <w:rPr>
          <w:rFonts w:ascii="Helvetica" w:hAnsi="Helvetica" w:cs="Helvetica"/>
        </w:rPr>
        <w:t> from the list and add the values shown below in the policy editor. Refer </w:t>
      </w:r>
      <w:hyperlink r:id="rId14" w:tgtFrame="_blank" w:history="1">
        <w:r>
          <w:rPr>
            <w:rStyle w:val="Hyperlink"/>
            <w:rFonts w:ascii="Helvetica" w:hAnsi="Helvetica" w:cs="Helvetica"/>
            <w:color w:val="3F51B5"/>
          </w:rPr>
          <w:t>Creating a XACML Policy</w:t>
        </w:r>
      </w:hyperlink>
      <w:r>
        <w:rPr>
          <w:rFonts w:ascii="Helvetica" w:hAnsi="Helvetica" w:cs="Helvetica"/>
        </w:rPr>
        <w:t> in WSO2 Identity Server for more information.</w:t>
      </w:r>
    </w:p>
    <w:p w:rsidR="00021799" w:rsidRDefault="00021799" w:rsidP="00021799">
      <w:pPr>
        <w:numPr>
          <w:ilvl w:val="1"/>
          <w:numId w:val="2"/>
        </w:numPr>
        <w:spacing w:before="100" w:beforeAutospacing="1" w:after="120" w:line="240" w:lineRule="auto"/>
        <w:ind w:left="900"/>
        <w:rPr>
          <w:rFonts w:ascii="Helvetica" w:hAnsi="Helvetica" w:cs="Helvetica"/>
        </w:rPr>
      </w:pPr>
      <w:r>
        <w:rPr>
          <w:rStyle w:val="Strong"/>
          <w:rFonts w:ascii="Helvetica" w:hAnsi="Helvetica" w:cs="Helvetica"/>
        </w:rPr>
        <w:t>Entitlement Policy Name:</w:t>
      </w:r>
      <w:r>
        <w:rPr>
          <w:rFonts w:ascii="Helvetica" w:hAnsi="Helvetica" w:cs="Helvetica"/>
        </w:rPr>
        <w:t> </w:t>
      </w:r>
      <w:proofErr w:type="spellStart"/>
      <w:r>
        <w:rPr>
          <w:rFonts w:ascii="Helvetica" w:hAnsi="Helvetica" w:cs="Helvetica"/>
        </w:rPr>
        <w:t>PizzaShackPolicy</w:t>
      </w:r>
      <w:proofErr w:type="spellEnd"/>
    </w:p>
    <w:p w:rsidR="00021799" w:rsidRDefault="00021799" w:rsidP="00021799">
      <w:pPr>
        <w:numPr>
          <w:ilvl w:val="1"/>
          <w:numId w:val="2"/>
        </w:numPr>
        <w:spacing w:before="100" w:beforeAutospacing="1" w:line="240" w:lineRule="auto"/>
        <w:ind w:left="900"/>
        <w:rPr>
          <w:rFonts w:ascii="Helvetica" w:hAnsi="Helvetica" w:cs="Helvetica"/>
        </w:rPr>
      </w:pPr>
      <w:r>
        <w:rPr>
          <w:rStyle w:val="Strong"/>
          <w:rFonts w:ascii="Helvetica" w:hAnsi="Helvetica" w:cs="Helvetica"/>
        </w:rPr>
        <w:t>Rule Combining Algorithm:</w:t>
      </w:r>
      <w:r>
        <w:rPr>
          <w:rFonts w:ascii="Helvetica" w:hAnsi="Helvetica" w:cs="Helvetica"/>
        </w:rPr>
        <w:t> Deny unless Permit</w:t>
      </w:r>
    </w:p>
    <w:p w:rsidR="00021799" w:rsidRDefault="00021799" w:rsidP="00021799">
      <w:pPr>
        <w:pStyle w:val="NormalWeb"/>
        <w:spacing w:before="120" w:beforeAutospacing="0" w:after="120" w:afterAutospacing="0"/>
        <w:ind w:left="450"/>
        <w:rPr>
          <w:rFonts w:ascii="Helvetica" w:hAnsi="Helvetica" w:cs="Helvetica"/>
        </w:rPr>
      </w:pPr>
      <w:r>
        <w:rPr>
          <w:rFonts w:ascii="Helvetica" w:hAnsi="Helvetica" w:cs="Helvetica"/>
        </w:rPr>
        <w:t>When the rule combination algorithm is set to </w:t>
      </w:r>
      <w:r>
        <w:rPr>
          <w:rStyle w:val="Strong"/>
          <w:rFonts w:ascii="Helvetica" w:hAnsi="Helvetica" w:cs="Helvetica"/>
        </w:rPr>
        <w:t xml:space="preserve">Deny Unless </w:t>
      </w:r>
      <w:proofErr w:type="gramStart"/>
      <w:r>
        <w:rPr>
          <w:rStyle w:val="Strong"/>
          <w:rFonts w:ascii="Helvetica" w:hAnsi="Helvetica" w:cs="Helvetica"/>
        </w:rPr>
        <w:t>Permit</w:t>
      </w:r>
      <w:r>
        <w:rPr>
          <w:rFonts w:ascii="Helvetica" w:hAnsi="Helvetica" w:cs="Helvetica"/>
        </w:rPr>
        <w:t> ,</w:t>
      </w:r>
      <w:proofErr w:type="gramEnd"/>
      <w:r>
        <w:rPr>
          <w:rFonts w:ascii="Helvetica" w:hAnsi="Helvetica" w:cs="Helvetica"/>
        </w:rPr>
        <w:t xml:space="preserve"> you need to set the permit criteria as a rule.</w:t>
      </w:r>
    </w:p>
    <w:p w:rsidR="00021799" w:rsidRDefault="00021799" w:rsidP="00021799">
      <w:pPr>
        <w:pStyle w:val="NormalWeb"/>
        <w:numPr>
          <w:ilvl w:val="0"/>
          <w:numId w:val="2"/>
        </w:numPr>
        <w:spacing w:before="120" w:beforeAutospacing="0" w:after="120" w:afterAutospacing="0"/>
        <w:ind w:left="450"/>
        <w:rPr>
          <w:rFonts w:ascii="Helvetica" w:hAnsi="Helvetica" w:cs="Helvetica"/>
        </w:rPr>
      </w:pPr>
      <w:r>
        <w:rPr>
          <w:rFonts w:ascii="Helvetica" w:hAnsi="Helvetica" w:cs="Helvetica"/>
        </w:rPr>
        <w:lastRenderedPageBreak/>
        <w:t>In the </w:t>
      </w:r>
      <w:r>
        <w:rPr>
          <w:rStyle w:val="Strong"/>
          <w:rFonts w:ascii="Helvetica" w:hAnsi="Helvetica" w:cs="Helvetica"/>
        </w:rPr>
        <w:t>Define Entitlement Rule(s)</w:t>
      </w:r>
      <w:r>
        <w:rPr>
          <w:rFonts w:ascii="Helvetica" w:hAnsi="Helvetica" w:cs="Helvetica"/>
        </w:rPr>
        <w:t> area, set the following 2 rules to define the kind of requests and from which user they should be permitted.</w:t>
      </w:r>
    </w:p>
    <w:p w:rsidR="00021799" w:rsidRDefault="00021799" w:rsidP="00021799">
      <w:pPr>
        <w:pStyle w:val="NormalWeb"/>
        <w:numPr>
          <w:ilvl w:val="1"/>
          <w:numId w:val="2"/>
        </w:numPr>
        <w:spacing w:before="120" w:beforeAutospacing="0" w:after="120" w:afterAutospacing="0"/>
        <w:ind w:left="900"/>
        <w:rPr>
          <w:rFonts w:ascii="Helvetica" w:hAnsi="Helvetica" w:cs="Helvetica"/>
        </w:rPr>
      </w:pPr>
      <w:proofErr w:type="spellStart"/>
      <w:r>
        <w:rPr>
          <w:rFonts w:ascii="Helvetica" w:hAnsi="Helvetica" w:cs="Helvetica"/>
        </w:rPr>
        <w:t>AdminGrant</w:t>
      </w:r>
      <w:proofErr w:type="spellEnd"/>
      <w:r>
        <w:rPr>
          <w:rFonts w:ascii="Helvetica" w:hAnsi="Helvetica" w:cs="Helvetica"/>
        </w:rPr>
        <w:t xml:space="preserve"> - grants full access to the admin user. Give the information below,</w:t>
      </w:r>
    </w:p>
    <w:p w:rsidR="00021799" w:rsidRDefault="00021799" w:rsidP="00021799">
      <w:pPr>
        <w:pStyle w:val="NormalWeb"/>
        <w:spacing w:before="120" w:beforeAutospacing="0" w:after="120" w:afterAutospacing="0"/>
        <w:ind w:left="900"/>
        <w:rPr>
          <w:rFonts w:ascii="Helvetica" w:hAnsi="Helvetica" w:cs="Helvetica"/>
        </w:rPr>
      </w:pPr>
      <w:r>
        <w:rPr>
          <w:rStyle w:val="Strong"/>
          <w:rFonts w:ascii="Helvetica" w:hAnsi="Helvetica" w:cs="Helvetica"/>
        </w:rPr>
        <w:t>Conditions:</w:t>
      </w:r>
      <w:r>
        <w:rPr>
          <w:rFonts w:ascii="Helvetica" w:hAnsi="Helvetica" w:cs="Helvetica"/>
        </w:rPr>
        <w:t> Under </w:t>
      </w:r>
      <w:r>
        <w:rPr>
          <w:rStyle w:val="Strong"/>
          <w:rFonts w:ascii="Helvetica" w:hAnsi="Helvetica" w:cs="Helvetica"/>
        </w:rPr>
        <w:t>Define your conditions by using followings</w:t>
      </w:r>
      <w:proofErr w:type="gramStart"/>
      <w:r>
        <w:rPr>
          <w:rStyle w:val="Strong"/>
          <w:rFonts w:ascii="Helvetica" w:hAnsi="Helvetica" w:cs="Helvetica"/>
        </w:rPr>
        <w:t>....</w:t>
      </w:r>
      <w:r>
        <w:rPr>
          <w:rFonts w:ascii="Helvetica" w:hAnsi="Helvetica" w:cs="Helvetica"/>
        </w:rPr>
        <w:t> ,</w:t>
      </w:r>
      <w:proofErr w:type="gramEnd"/>
      <w:r>
        <w:rPr>
          <w:rFonts w:ascii="Helvetica" w:hAnsi="Helvetica" w:cs="Helvetica"/>
        </w:rPr>
        <w:t xml:space="preserve"> select drop down options as </w:t>
      </w:r>
      <w:r>
        <w:rPr>
          <w:rStyle w:val="Strong"/>
          <w:rFonts w:ascii="Helvetica" w:hAnsi="Helvetica" w:cs="Helvetica"/>
        </w:rPr>
        <w:t>Subject</w:t>
      </w:r>
      <w:r>
        <w:rPr>
          <w:rFonts w:ascii="Helvetica" w:hAnsi="Helvetica" w:cs="Helvetica"/>
        </w:rPr>
        <w:t> , </w:t>
      </w:r>
      <w:r>
        <w:rPr>
          <w:rStyle w:val="Strong"/>
          <w:rFonts w:ascii="Helvetica" w:hAnsi="Helvetica" w:cs="Helvetica"/>
        </w:rPr>
        <w:t>is/are</w:t>
      </w:r>
      <w:r>
        <w:rPr>
          <w:rFonts w:ascii="Helvetica" w:hAnsi="Helvetica" w:cs="Helvetica"/>
        </w:rPr>
        <w:t> , </w:t>
      </w:r>
      <w:r>
        <w:rPr>
          <w:rStyle w:val="Strong"/>
          <w:rFonts w:ascii="Helvetica" w:hAnsi="Helvetica" w:cs="Helvetica"/>
        </w:rPr>
        <w:t>at-least-one-member-</w:t>
      </w:r>
      <w:proofErr w:type="spellStart"/>
      <w:r>
        <w:rPr>
          <w:rStyle w:val="Strong"/>
          <w:rFonts w:ascii="Helvetica" w:hAnsi="Helvetica" w:cs="Helvetica"/>
        </w:rPr>
        <w:t>of</w:t>
      </w:r>
      <w:proofErr w:type="spellEnd"/>
      <w:r>
        <w:rPr>
          <w:rFonts w:ascii="Helvetica" w:hAnsi="Helvetica" w:cs="Helvetica"/>
        </w:rPr>
        <w:t> in order and enter </w:t>
      </w:r>
      <w:r>
        <w:rPr>
          <w:rStyle w:val="Strong"/>
          <w:rFonts w:ascii="Helvetica" w:hAnsi="Helvetica" w:cs="Helvetica"/>
        </w:rPr>
        <w:t>admin</w:t>
      </w:r>
      <w:r>
        <w:rPr>
          <w:rFonts w:ascii="Helvetica" w:hAnsi="Helvetica" w:cs="Helvetica"/>
        </w:rPr>
        <w:t> in the last field. Click the icon next to </w:t>
      </w:r>
      <w:r>
        <w:rPr>
          <w:rStyle w:val="Strong"/>
          <w:rFonts w:ascii="Helvetica" w:hAnsi="Helvetica" w:cs="Helvetica"/>
        </w:rPr>
        <w:t>END</w:t>
      </w:r>
      <w:r>
        <w:rPr>
          <w:rFonts w:ascii="Helvetica" w:hAnsi="Helvetica" w:cs="Helvetica"/>
        </w:rPr>
        <w:t> shown below to configure the attribute value and attribute source to retrieve the user roles from the user store. </w:t>
      </w:r>
      <w:r>
        <w:rPr>
          <w:rFonts w:ascii="Helvetica" w:hAnsi="Helvetica" w:cs="Helvetica"/>
          <w:noProof/>
        </w:rPr>
        <w:drawing>
          <wp:inline distT="0" distB="0" distL="0" distR="0">
            <wp:extent cx="5322561" cy="4008120"/>
            <wp:effectExtent l="0" t="0" r="0" b="0"/>
            <wp:docPr id="11" name="Picture 11" descr="https://apim.docs.wso2.com/en/latest/assets/img/learn/define-entitlement-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pim.docs.wso2.com/en/latest/assets/img/learn/define-entitlement-rul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3239" cy="4016161"/>
                    </a:xfrm>
                    <a:prstGeom prst="rect">
                      <a:avLst/>
                    </a:prstGeom>
                    <a:noFill/>
                    <a:ln>
                      <a:noFill/>
                    </a:ln>
                  </pic:spPr>
                </pic:pic>
              </a:graphicData>
            </a:graphic>
          </wp:inline>
        </w:drawing>
      </w:r>
    </w:p>
    <w:p w:rsidR="00021799" w:rsidRDefault="00021799" w:rsidP="00021799">
      <w:pPr>
        <w:pStyle w:val="NormalWeb"/>
        <w:spacing w:before="120" w:beforeAutospacing="0" w:after="120" w:afterAutospacing="0"/>
        <w:ind w:left="900"/>
        <w:rPr>
          <w:rFonts w:ascii="Helvetica" w:hAnsi="Helvetica" w:cs="Helvetica"/>
        </w:rPr>
      </w:pPr>
      <w:r>
        <w:rPr>
          <w:rFonts w:ascii="Helvetica" w:hAnsi="Helvetica" w:cs="Helvetica"/>
        </w:rPr>
        <w:t>Select the attributes as given below. Note that this needs to be done for all the rules.</w:t>
      </w:r>
    </w:p>
    <w:p w:rsidR="00021799" w:rsidRDefault="00021799" w:rsidP="00021799">
      <w:pPr>
        <w:pStyle w:val="NormalWeb"/>
        <w:spacing w:before="120" w:beforeAutospacing="0" w:after="120" w:afterAutospacing="0"/>
        <w:ind w:left="900"/>
        <w:rPr>
          <w:rFonts w:ascii="Helvetica" w:hAnsi="Helvetica" w:cs="Helvetica"/>
        </w:rPr>
      </w:pPr>
      <w:r>
        <w:rPr>
          <w:rStyle w:val="Strong"/>
          <w:rFonts w:ascii="Helvetica" w:hAnsi="Helvetica" w:cs="Helvetica"/>
        </w:rPr>
        <w:t>Select Attribute ID:</w:t>
      </w:r>
      <w:r>
        <w:rPr>
          <w:rFonts w:ascii="Helvetica" w:hAnsi="Helvetica" w:cs="Helvetica"/>
        </w:rPr>
        <w:t> Role</w:t>
      </w:r>
    </w:p>
    <w:p w:rsidR="00021799" w:rsidRDefault="00021799" w:rsidP="00021799">
      <w:pPr>
        <w:pStyle w:val="NormalWeb"/>
        <w:spacing w:before="120" w:beforeAutospacing="0" w:after="120" w:afterAutospacing="0"/>
        <w:ind w:left="900"/>
        <w:rPr>
          <w:rFonts w:ascii="Helvetica" w:hAnsi="Helvetica" w:cs="Helvetica"/>
        </w:rPr>
      </w:pPr>
      <w:r>
        <w:rPr>
          <w:rStyle w:val="Strong"/>
          <w:rFonts w:ascii="Helvetica" w:hAnsi="Helvetica" w:cs="Helvetica"/>
        </w:rPr>
        <w:t>Select Attribute Data Type:</w:t>
      </w:r>
      <w:r>
        <w:rPr>
          <w:rFonts w:ascii="Helvetica" w:hAnsi="Helvetica" w:cs="Helvetica"/>
        </w:rPr>
        <w:t> String</w:t>
      </w:r>
    </w:p>
    <w:p w:rsidR="00021799" w:rsidRDefault="00021799" w:rsidP="00021799">
      <w:pPr>
        <w:pStyle w:val="NormalWeb"/>
        <w:spacing w:before="120" w:beforeAutospacing="0" w:after="120" w:afterAutospacing="0"/>
        <w:ind w:left="900"/>
        <w:rPr>
          <w:rFonts w:ascii="Helvetica" w:hAnsi="Helvetica" w:cs="Helvetica"/>
        </w:rPr>
      </w:pPr>
      <w:r>
        <w:rPr>
          <w:rStyle w:val="Strong"/>
          <w:rFonts w:ascii="Helvetica" w:hAnsi="Helvetica" w:cs="Helvetica"/>
        </w:rPr>
        <w:t>Entitlement Data Module:</w:t>
      </w:r>
      <w:r>
        <w:rPr>
          <w:rFonts w:ascii="Helvetica" w:hAnsi="Helvetica" w:cs="Helvetica"/>
        </w:rPr>
        <w:t> Carbon Attribute Finder Module</w:t>
      </w:r>
    </w:p>
    <w:p w:rsidR="00021799" w:rsidRDefault="00021799" w:rsidP="00021799">
      <w:pPr>
        <w:pStyle w:val="NormalWeb"/>
        <w:spacing w:before="120" w:beforeAutospacing="0" w:after="120" w:afterAutospacing="0"/>
        <w:ind w:left="900"/>
        <w:rPr>
          <w:rFonts w:ascii="Helvetica" w:hAnsi="Helvetica" w:cs="Helvetica"/>
        </w:rPr>
      </w:pPr>
      <w:r>
        <w:rPr>
          <w:rFonts w:ascii="Helvetica" w:hAnsi="Helvetica" w:cs="Helvetica"/>
        </w:rPr>
        <w:t>Click on </w:t>
      </w:r>
      <w:r>
        <w:rPr>
          <w:rStyle w:val="Strong"/>
          <w:rFonts w:ascii="Helvetica" w:hAnsi="Helvetica" w:cs="Helvetica"/>
        </w:rPr>
        <w:t>Add</w:t>
      </w:r>
      <w:r>
        <w:rPr>
          <w:rFonts w:ascii="Helvetica" w:hAnsi="Helvetica" w:cs="Helvetica"/>
        </w:rPr>
        <w:t> button after providing above values as shown below.</w:t>
      </w:r>
    </w:p>
    <w:p w:rsidR="00021799" w:rsidRDefault="00021799" w:rsidP="00021799">
      <w:pPr>
        <w:pStyle w:val="NormalWeb"/>
        <w:spacing w:before="120" w:beforeAutospacing="0" w:after="120" w:afterAutospacing="0"/>
        <w:ind w:left="900"/>
        <w:rPr>
          <w:rFonts w:ascii="Helvetica" w:hAnsi="Helvetica" w:cs="Helvetica"/>
        </w:rPr>
      </w:pPr>
      <w:r>
        <w:rPr>
          <w:rFonts w:ascii="Helvetica" w:hAnsi="Helvetica" w:cs="Helvetica"/>
          <w:noProof/>
        </w:rPr>
        <w:lastRenderedPageBreak/>
        <w:drawing>
          <wp:inline distT="0" distB="0" distL="0" distR="0">
            <wp:extent cx="5341620" cy="1506891"/>
            <wp:effectExtent l="0" t="0" r="0" b="0"/>
            <wp:docPr id="10" name="Picture 10" descr="https://apim.docs.wso2.com/en/latest/assets/img/learn/entitlement-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pim.docs.wso2.com/en/latest/assets/img/learn/entitlement-valu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flipV="1">
                      <a:off x="0" y="0"/>
                      <a:ext cx="5400777" cy="1523579"/>
                    </a:xfrm>
                    <a:prstGeom prst="rect">
                      <a:avLst/>
                    </a:prstGeom>
                    <a:noFill/>
                    <a:ln>
                      <a:noFill/>
                    </a:ln>
                  </pic:spPr>
                </pic:pic>
              </a:graphicData>
            </a:graphic>
          </wp:inline>
        </w:drawing>
      </w:r>
    </w:p>
    <w:p w:rsidR="00021799" w:rsidRDefault="00021799" w:rsidP="00021799">
      <w:pPr>
        <w:pStyle w:val="NormalWeb"/>
        <w:numPr>
          <w:ilvl w:val="1"/>
          <w:numId w:val="2"/>
        </w:numPr>
        <w:spacing w:before="120" w:beforeAutospacing="0" w:after="120" w:afterAutospacing="0"/>
        <w:ind w:left="900"/>
        <w:rPr>
          <w:rFonts w:ascii="Helvetica" w:hAnsi="Helvetica" w:cs="Helvetica"/>
        </w:rPr>
      </w:pPr>
      <w:proofErr w:type="spellStart"/>
      <w:r>
        <w:rPr>
          <w:rFonts w:ascii="Helvetica" w:hAnsi="Helvetica" w:cs="Helvetica"/>
        </w:rPr>
        <w:t>GetOrder</w:t>
      </w:r>
      <w:proofErr w:type="spellEnd"/>
      <w:r>
        <w:rPr>
          <w:rFonts w:ascii="Helvetica" w:hAnsi="Helvetica" w:cs="Helvetica"/>
        </w:rPr>
        <w:t>- allows web users to get order information from the API. Give the information below,</w:t>
      </w:r>
    </w:p>
    <w:p w:rsidR="00021799" w:rsidRDefault="00021799" w:rsidP="00021799">
      <w:pPr>
        <w:pStyle w:val="NormalWeb"/>
        <w:spacing w:before="120" w:beforeAutospacing="0" w:after="120" w:afterAutospacing="0"/>
        <w:ind w:left="900"/>
        <w:rPr>
          <w:rFonts w:ascii="Helvetica" w:hAnsi="Helvetica" w:cs="Helvetica"/>
        </w:rPr>
      </w:pPr>
      <w:r>
        <w:rPr>
          <w:rStyle w:val="Strong"/>
          <w:rFonts w:ascii="Helvetica" w:hAnsi="Helvetica" w:cs="Helvetica"/>
        </w:rPr>
        <w:t>Rule Name:</w:t>
      </w:r>
      <w:r>
        <w:rPr>
          <w:rFonts w:ascii="Helvetica" w:hAnsi="Helvetica" w:cs="Helvetica"/>
        </w:rPr>
        <w:t> </w:t>
      </w:r>
      <w:proofErr w:type="spellStart"/>
      <w:r>
        <w:rPr>
          <w:rFonts w:ascii="Helvetica" w:hAnsi="Helvetica" w:cs="Helvetica"/>
        </w:rPr>
        <w:t>GetOrder</w:t>
      </w:r>
      <w:proofErr w:type="spellEnd"/>
    </w:p>
    <w:p w:rsidR="00021799" w:rsidRDefault="00021799" w:rsidP="00021799">
      <w:pPr>
        <w:pStyle w:val="NormalWeb"/>
        <w:spacing w:before="120" w:beforeAutospacing="0" w:after="120" w:afterAutospacing="0"/>
        <w:ind w:left="900"/>
        <w:rPr>
          <w:rFonts w:ascii="Helvetica" w:hAnsi="Helvetica" w:cs="Helvetica"/>
        </w:rPr>
      </w:pPr>
      <w:r>
        <w:rPr>
          <w:rStyle w:val="Strong"/>
          <w:rFonts w:ascii="Helvetica" w:hAnsi="Helvetica" w:cs="Helvetica"/>
        </w:rPr>
        <w:t>Conditions:</w:t>
      </w:r>
      <w:r>
        <w:rPr>
          <w:rFonts w:ascii="Helvetica" w:hAnsi="Helvetica" w:cs="Helvetica"/>
        </w:rPr>
        <w:t> Under </w:t>
      </w:r>
      <w:r>
        <w:rPr>
          <w:rStyle w:val="Strong"/>
          <w:rFonts w:ascii="Helvetica" w:hAnsi="Helvetica" w:cs="Helvetica"/>
        </w:rPr>
        <w:t>Rule's conditions are evaluated</w:t>
      </w:r>
      <w:proofErr w:type="gramStart"/>
      <w:r>
        <w:rPr>
          <w:rStyle w:val="Strong"/>
          <w:rFonts w:ascii="Helvetica" w:hAnsi="Helvetica" w:cs="Helvetica"/>
        </w:rPr>
        <w:t>......</w:t>
      </w:r>
      <w:r>
        <w:rPr>
          <w:rFonts w:ascii="Helvetica" w:hAnsi="Helvetica" w:cs="Helvetica"/>
        </w:rPr>
        <w:t> ,</w:t>
      </w:r>
      <w:proofErr w:type="gramEnd"/>
      <w:r>
        <w:rPr>
          <w:rFonts w:ascii="Helvetica" w:hAnsi="Helvetica" w:cs="Helvetica"/>
        </w:rPr>
        <w:t xml:space="preserve"> select drop down options as </w:t>
      </w:r>
      <w:r>
        <w:rPr>
          <w:rStyle w:val="Strong"/>
          <w:rFonts w:ascii="Helvetica" w:hAnsi="Helvetica" w:cs="Helvetica"/>
        </w:rPr>
        <w:t>Action</w:t>
      </w:r>
      <w:r>
        <w:rPr>
          <w:rFonts w:ascii="Helvetica" w:hAnsi="Helvetica" w:cs="Helvetica"/>
        </w:rPr>
        <w:t> , </w:t>
      </w:r>
      <w:r>
        <w:rPr>
          <w:rStyle w:val="Strong"/>
          <w:rFonts w:ascii="Helvetica" w:hAnsi="Helvetica" w:cs="Helvetica"/>
        </w:rPr>
        <w:t>is</w:t>
      </w:r>
      <w:r>
        <w:rPr>
          <w:rFonts w:ascii="Helvetica" w:hAnsi="Helvetica" w:cs="Helvetica"/>
        </w:rPr>
        <w:t> , </w:t>
      </w:r>
      <w:r>
        <w:rPr>
          <w:rStyle w:val="Strong"/>
          <w:rFonts w:ascii="Helvetica" w:hAnsi="Helvetica" w:cs="Helvetica"/>
        </w:rPr>
        <w:t>equal</w:t>
      </w:r>
      <w:r>
        <w:rPr>
          <w:rFonts w:ascii="Helvetica" w:hAnsi="Helvetica" w:cs="Helvetica"/>
        </w:rPr>
        <w:t> in order and enter </w:t>
      </w:r>
      <w:r>
        <w:rPr>
          <w:rStyle w:val="Strong"/>
          <w:rFonts w:ascii="Helvetica" w:hAnsi="Helvetica" w:cs="Helvetica"/>
        </w:rPr>
        <w:t>GET</w:t>
      </w:r>
      <w:r>
        <w:rPr>
          <w:rFonts w:ascii="Helvetica" w:hAnsi="Helvetica" w:cs="Helvetica"/>
        </w:rPr>
        <w:t> in the last field. Under </w:t>
      </w:r>
      <w:r>
        <w:rPr>
          <w:rStyle w:val="Strong"/>
          <w:rFonts w:ascii="Helvetica" w:hAnsi="Helvetica" w:cs="Helvetica"/>
        </w:rPr>
        <w:t>Define your conditions by using followings</w:t>
      </w:r>
      <w:proofErr w:type="gramStart"/>
      <w:r>
        <w:rPr>
          <w:rStyle w:val="Strong"/>
          <w:rFonts w:ascii="Helvetica" w:hAnsi="Helvetica" w:cs="Helvetica"/>
        </w:rPr>
        <w:t>....</w:t>
      </w:r>
      <w:r>
        <w:rPr>
          <w:rFonts w:ascii="Helvetica" w:hAnsi="Helvetica" w:cs="Helvetica"/>
        </w:rPr>
        <w:t> ,</w:t>
      </w:r>
      <w:proofErr w:type="gramEnd"/>
      <w:r>
        <w:rPr>
          <w:rFonts w:ascii="Helvetica" w:hAnsi="Helvetica" w:cs="Helvetica"/>
        </w:rPr>
        <w:t xml:space="preserve"> select drop down options as </w:t>
      </w:r>
      <w:r>
        <w:rPr>
          <w:rStyle w:val="Strong"/>
          <w:rFonts w:ascii="Helvetica" w:hAnsi="Helvetica" w:cs="Helvetica"/>
        </w:rPr>
        <w:t>Subject</w:t>
      </w:r>
      <w:r>
        <w:rPr>
          <w:rFonts w:ascii="Helvetica" w:hAnsi="Helvetica" w:cs="Helvetica"/>
        </w:rPr>
        <w:t> , </w:t>
      </w:r>
      <w:r>
        <w:rPr>
          <w:rStyle w:val="Strong"/>
          <w:rFonts w:ascii="Helvetica" w:hAnsi="Helvetica" w:cs="Helvetica"/>
        </w:rPr>
        <w:t>is/are</w:t>
      </w:r>
      <w:r>
        <w:rPr>
          <w:rFonts w:ascii="Helvetica" w:hAnsi="Helvetica" w:cs="Helvetica"/>
        </w:rPr>
        <w:t> , </w:t>
      </w:r>
      <w:r>
        <w:rPr>
          <w:rStyle w:val="Strong"/>
          <w:rFonts w:ascii="Helvetica" w:hAnsi="Helvetica" w:cs="Helvetica"/>
        </w:rPr>
        <w:t>at-least-one-member-</w:t>
      </w:r>
      <w:proofErr w:type="spellStart"/>
      <w:r>
        <w:rPr>
          <w:rStyle w:val="Strong"/>
          <w:rFonts w:ascii="Helvetica" w:hAnsi="Helvetica" w:cs="Helvetica"/>
        </w:rPr>
        <w:t>of</w:t>
      </w:r>
      <w:proofErr w:type="spellEnd"/>
      <w:r>
        <w:rPr>
          <w:rFonts w:ascii="Helvetica" w:hAnsi="Helvetica" w:cs="Helvetica"/>
        </w:rPr>
        <w:t> in order and enter </w:t>
      </w:r>
      <w:proofErr w:type="spellStart"/>
      <w:r>
        <w:rPr>
          <w:rStyle w:val="Strong"/>
          <w:rFonts w:ascii="Helvetica" w:hAnsi="Helvetica" w:cs="Helvetica"/>
        </w:rPr>
        <w:t>webuser</w:t>
      </w:r>
      <w:proofErr w:type="spellEnd"/>
      <w:r>
        <w:rPr>
          <w:rFonts w:ascii="Helvetica" w:hAnsi="Helvetica" w:cs="Helvetica"/>
        </w:rPr>
        <w:t> in the last field. Click the icon next to </w:t>
      </w:r>
      <w:r>
        <w:rPr>
          <w:rStyle w:val="Strong"/>
          <w:rFonts w:ascii="Helvetica" w:hAnsi="Helvetica" w:cs="Helvetica"/>
        </w:rPr>
        <w:t>END</w:t>
      </w:r>
      <w:r>
        <w:rPr>
          <w:rFonts w:ascii="Helvetica" w:hAnsi="Helvetica" w:cs="Helvetica"/>
        </w:rPr>
        <w:t> shown below to configure the attribute value and attribute source to retrieve the user roles from the user store.</w:t>
      </w:r>
    </w:p>
    <w:p w:rsidR="00021799" w:rsidRDefault="00021799" w:rsidP="00021799">
      <w:pPr>
        <w:pStyle w:val="NormalWeb"/>
        <w:spacing w:before="120" w:beforeAutospacing="0" w:after="120" w:afterAutospacing="0"/>
        <w:ind w:left="900"/>
        <w:rPr>
          <w:rFonts w:ascii="Helvetica" w:hAnsi="Helvetica" w:cs="Helvetica"/>
        </w:rPr>
      </w:pPr>
      <w:r>
        <w:rPr>
          <w:rFonts w:ascii="Helvetica" w:hAnsi="Helvetica" w:cs="Helvetica"/>
          <w:noProof/>
        </w:rPr>
        <w:drawing>
          <wp:inline distT="0" distB="0" distL="0" distR="0">
            <wp:extent cx="5311140" cy="2639076"/>
            <wp:effectExtent l="0" t="0" r="3810" b="8890"/>
            <wp:docPr id="9" name="Picture 9" descr="https://apim.docs.wso2.com/en/latest/assets/img/learn/add-getorder-r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pim.docs.wso2.com/en/latest/assets/img/learn/add-getorder-ru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3901" cy="2645417"/>
                    </a:xfrm>
                    <a:prstGeom prst="rect">
                      <a:avLst/>
                    </a:prstGeom>
                    <a:noFill/>
                    <a:ln>
                      <a:noFill/>
                    </a:ln>
                  </pic:spPr>
                </pic:pic>
              </a:graphicData>
            </a:graphic>
          </wp:inline>
        </w:drawing>
      </w:r>
    </w:p>
    <w:p w:rsidR="00021799" w:rsidRDefault="00021799" w:rsidP="00021799">
      <w:pPr>
        <w:pStyle w:val="NormalWeb"/>
        <w:spacing w:before="120" w:beforeAutospacing="0" w:after="120" w:afterAutospacing="0"/>
        <w:ind w:left="900"/>
        <w:rPr>
          <w:rFonts w:ascii="Helvetica" w:hAnsi="Helvetica" w:cs="Helvetica"/>
        </w:rPr>
      </w:pPr>
      <w:r>
        <w:rPr>
          <w:rFonts w:ascii="Helvetica" w:hAnsi="Helvetica" w:cs="Helvetica"/>
        </w:rPr>
        <w:t>Select the attributes as given below. Note that this needs to be done for all the rules.</w:t>
      </w:r>
    </w:p>
    <w:p w:rsidR="00021799" w:rsidRDefault="00021799" w:rsidP="00021799">
      <w:pPr>
        <w:pStyle w:val="NormalWeb"/>
        <w:spacing w:before="120" w:beforeAutospacing="0" w:after="120" w:afterAutospacing="0"/>
        <w:ind w:left="900"/>
        <w:rPr>
          <w:rFonts w:ascii="Helvetica" w:hAnsi="Helvetica" w:cs="Helvetica"/>
        </w:rPr>
      </w:pPr>
      <w:r>
        <w:rPr>
          <w:rStyle w:val="Strong"/>
          <w:rFonts w:ascii="Helvetica" w:hAnsi="Helvetica" w:cs="Helvetica"/>
        </w:rPr>
        <w:t>Select Attribute ID:</w:t>
      </w:r>
      <w:r>
        <w:rPr>
          <w:rFonts w:ascii="Helvetica" w:hAnsi="Helvetica" w:cs="Helvetica"/>
        </w:rPr>
        <w:t> Role</w:t>
      </w:r>
    </w:p>
    <w:p w:rsidR="00021799" w:rsidRDefault="00021799" w:rsidP="00021799">
      <w:pPr>
        <w:pStyle w:val="NormalWeb"/>
        <w:spacing w:before="120" w:beforeAutospacing="0" w:after="120" w:afterAutospacing="0"/>
        <w:ind w:left="900"/>
        <w:rPr>
          <w:rFonts w:ascii="Helvetica" w:hAnsi="Helvetica" w:cs="Helvetica"/>
        </w:rPr>
      </w:pPr>
      <w:r>
        <w:rPr>
          <w:rStyle w:val="Strong"/>
          <w:rFonts w:ascii="Helvetica" w:hAnsi="Helvetica" w:cs="Helvetica"/>
        </w:rPr>
        <w:t>Select Attribute Data Type:</w:t>
      </w:r>
      <w:r>
        <w:rPr>
          <w:rFonts w:ascii="Helvetica" w:hAnsi="Helvetica" w:cs="Helvetica"/>
        </w:rPr>
        <w:t> String</w:t>
      </w:r>
    </w:p>
    <w:p w:rsidR="00021799" w:rsidRDefault="00021799" w:rsidP="00021799">
      <w:pPr>
        <w:pStyle w:val="NormalWeb"/>
        <w:spacing w:before="120" w:beforeAutospacing="0" w:after="120" w:afterAutospacing="0"/>
        <w:ind w:left="900"/>
        <w:rPr>
          <w:rFonts w:ascii="Helvetica" w:hAnsi="Helvetica" w:cs="Helvetica"/>
        </w:rPr>
      </w:pPr>
      <w:r>
        <w:rPr>
          <w:rStyle w:val="Strong"/>
          <w:rFonts w:ascii="Helvetica" w:hAnsi="Helvetica" w:cs="Helvetica"/>
        </w:rPr>
        <w:t>Entitlement Data Module:</w:t>
      </w:r>
      <w:r>
        <w:rPr>
          <w:rFonts w:ascii="Helvetica" w:hAnsi="Helvetica" w:cs="Helvetica"/>
        </w:rPr>
        <w:t> Carbon Attribute Finder Module</w:t>
      </w:r>
    </w:p>
    <w:p w:rsidR="00021799" w:rsidRDefault="00021799" w:rsidP="00021799">
      <w:pPr>
        <w:pStyle w:val="NormalWeb"/>
        <w:spacing w:before="120" w:beforeAutospacing="0" w:after="120" w:afterAutospacing="0"/>
        <w:ind w:left="900"/>
        <w:rPr>
          <w:rFonts w:ascii="Helvetica" w:hAnsi="Helvetica" w:cs="Helvetica"/>
        </w:rPr>
      </w:pPr>
      <w:r>
        <w:rPr>
          <w:rFonts w:ascii="Helvetica" w:hAnsi="Helvetica" w:cs="Helvetica"/>
        </w:rPr>
        <w:lastRenderedPageBreak/>
        <w:t>Click on </w:t>
      </w:r>
      <w:r>
        <w:rPr>
          <w:rStyle w:val="Strong"/>
          <w:rFonts w:ascii="Helvetica" w:hAnsi="Helvetica" w:cs="Helvetica"/>
        </w:rPr>
        <w:t>Add</w:t>
      </w:r>
      <w:r>
        <w:rPr>
          <w:rFonts w:ascii="Helvetica" w:hAnsi="Helvetica" w:cs="Helvetica"/>
        </w:rPr>
        <w:t> button after providing above values as shown below. </w:t>
      </w:r>
      <w:r>
        <w:rPr>
          <w:rFonts w:ascii="Helvetica" w:hAnsi="Helvetica" w:cs="Helvetica"/>
          <w:noProof/>
        </w:rPr>
        <w:drawing>
          <wp:inline distT="0" distB="0" distL="0" distR="0">
            <wp:extent cx="5311140" cy="1498293"/>
            <wp:effectExtent l="0" t="0" r="3810" b="6985"/>
            <wp:docPr id="8" name="Picture 8" descr="https://apim.docs.wso2.com/en/latest/assets/img/learn/add-getorder-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pim.docs.wso2.com/en/latest/assets/img/learn/add-getorder-valu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9408" cy="1506267"/>
                    </a:xfrm>
                    <a:prstGeom prst="rect">
                      <a:avLst/>
                    </a:prstGeom>
                    <a:noFill/>
                    <a:ln>
                      <a:noFill/>
                    </a:ln>
                  </pic:spPr>
                </pic:pic>
              </a:graphicData>
            </a:graphic>
          </wp:inline>
        </w:drawing>
      </w:r>
    </w:p>
    <w:p w:rsidR="00021799" w:rsidRDefault="00021799" w:rsidP="00021799">
      <w:pPr>
        <w:pStyle w:val="NormalWeb"/>
        <w:numPr>
          <w:ilvl w:val="0"/>
          <w:numId w:val="2"/>
        </w:numPr>
        <w:spacing w:before="120" w:beforeAutospacing="0" w:after="120" w:afterAutospacing="0"/>
        <w:ind w:left="450"/>
        <w:rPr>
          <w:rFonts w:ascii="Helvetica" w:hAnsi="Helvetica" w:cs="Helvetica"/>
        </w:rPr>
      </w:pPr>
      <w:r>
        <w:rPr>
          <w:rFonts w:ascii="Helvetica" w:hAnsi="Helvetica" w:cs="Helvetica"/>
        </w:rPr>
        <w:t>Click </w:t>
      </w:r>
      <w:r>
        <w:rPr>
          <w:rStyle w:val="Strong"/>
          <w:rFonts w:ascii="Helvetica" w:hAnsi="Helvetica" w:cs="Helvetica"/>
        </w:rPr>
        <w:t>Add</w:t>
      </w:r>
      <w:r>
        <w:rPr>
          <w:rFonts w:ascii="Helvetica" w:hAnsi="Helvetica" w:cs="Helvetica"/>
        </w:rPr>
        <w:t> once done. </w:t>
      </w:r>
      <w:r>
        <w:rPr>
          <w:rFonts w:ascii="Helvetica" w:hAnsi="Helvetica" w:cs="Helvetica"/>
          <w:noProof/>
        </w:rPr>
        <w:drawing>
          <wp:inline distT="0" distB="0" distL="0" distR="0">
            <wp:extent cx="5425440" cy="2200447"/>
            <wp:effectExtent l="0" t="0" r="3810" b="9525"/>
            <wp:docPr id="7" name="Picture 7" descr="https://apim.docs.wso2.com/en/latest/assets/img/learn/added-get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pim.docs.wso2.com/en/latest/assets/img/learn/added-getord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6667" cy="2209056"/>
                    </a:xfrm>
                    <a:prstGeom prst="rect">
                      <a:avLst/>
                    </a:prstGeom>
                    <a:noFill/>
                    <a:ln>
                      <a:noFill/>
                    </a:ln>
                  </pic:spPr>
                </pic:pic>
              </a:graphicData>
            </a:graphic>
          </wp:inline>
        </w:drawing>
      </w:r>
    </w:p>
    <w:p w:rsidR="00021799" w:rsidRDefault="00021799" w:rsidP="00021799">
      <w:pPr>
        <w:numPr>
          <w:ilvl w:val="0"/>
          <w:numId w:val="2"/>
        </w:numPr>
        <w:spacing w:before="100" w:beforeAutospacing="1" w:after="120" w:line="240" w:lineRule="auto"/>
        <w:ind w:left="450"/>
        <w:rPr>
          <w:rFonts w:ascii="Helvetica" w:hAnsi="Helvetica" w:cs="Helvetica"/>
        </w:rPr>
      </w:pPr>
      <w:r>
        <w:rPr>
          <w:rFonts w:ascii="Helvetica" w:hAnsi="Helvetica" w:cs="Helvetica"/>
        </w:rPr>
        <w:t>The rules are added to the policy. Click </w:t>
      </w:r>
      <w:r>
        <w:rPr>
          <w:rStyle w:val="Strong"/>
          <w:rFonts w:ascii="Helvetica" w:hAnsi="Helvetica" w:cs="Helvetica"/>
        </w:rPr>
        <w:t>Finish</w:t>
      </w:r>
      <w:r>
        <w:rPr>
          <w:rFonts w:ascii="Helvetica" w:hAnsi="Helvetica" w:cs="Helvetica"/>
        </w:rPr>
        <w:t> to save the policy. </w:t>
      </w:r>
      <w:r>
        <w:rPr>
          <w:rFonts w:ascii="Helvetica" w:hAnsi="Helvetica" w:cs="Helvetica"/>
          <w:noProof/>
          <w:lang w:val="en-IN"/>
        </w:rPr>
        <w:drawing>
          <wp:inline distT="0" distB="0" distL="0" distR="0">
            <wp:extent cx="5272565" cy="950012"/>
            <wp:effectExtent l="0" t="0" r="4445" b="2540"/>
            <wp:docPr id="6" name="Picture 6" descr="https://apim.docs.wso2.com/en/latest/assets/img/learn/save-plo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pim.docs.wso2.com/en/latest/assets/img/learn/save-ploic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2506" cy="964416"/>
                    </a:xfrm>
                    <a:prstGeom prst="rect">
                      <a:avLst/>
                    </a:prstGeom>
                    <a:noFill/>
                    <a:ln>
                      <a:noFill/>
                    </a:ln>
                  </pic:spPr>
                </pic:pic>
              </a:graphicData>
            </a:graphic>
          </wp:inline>
        </w:drawing>
      </w:r>
    </w:p>
    <w:p w:rsidR="00021799" w:rsidRDefault="00021799" w:rsidP="00021799">
      <w:pPr>
        <w:pStyle w:val="NormalWeb"/>
        <w:numPr>
          <w:ilvl w:val="0"/>
          <w:numId w:val="2"/>
        </w:numPr>
        <w:spacing w:before="120" w:beforeAutospacing="0" w:after="120" w:afterAutospacing="0"/>
        <w:ind w:left="450"/>
        <w:rPr>
          <w:rFonts w:ascii="Helvetica" w:hAnsi="Helvetica" w:cs="Helvetica"/>
        </w:rPr>
      </w:pPr>
      <w:r>
        <w:rPr>
          <w:rFonts w:ascii="Helvetica" w:hAnsi="Helvetica" w:cs="Helvetica"/>
        </w:rPr>
        <w:t>In the Policy Administration page, click </w:t>
      </w:r>
      <w:r>
        <w:rPr>
          <w:rStyle w:val="Strong"/>
          <w:rFonts w:ascii="Helvetica" w:hAnsi="Helvetica" w:cs="Helvetica"/>
        </w:rPr>
        <w:t>Publish to My PDP</w:t>
      </w:r>
      <w:r>
        <w:rPr>
          <w:rFonts w:ascii="Helvetica" w:hAnsi="Helvetica" w:cs="Helvetica"/>
        </w:rPr>
        <w:t> to publish the policy to the PDP.</w:t>
      </w:r>
    </w:p>
    <w:p w:rsidR="00021799" w:rsidRDefault="00021799" w:rsidP="00021799">
      <w:pPr>
        <w:pStyle w:val="NormalWeb"/>
        <w:spacing w:before="120" w:beforeAutospacing="0" w:after="120" w:afterAutospacing="0"/>
        <w:ind w:left="450"/>
        <w:rPr>
          <w:rFonts w:ascii="Helvetica" w:hAnsi="Helvetica" w:cs="Helvetica"/>
        </w:rPr>
      </w:pPr>
      <w:r>
        <w:rPr>
          <w:rFonts w:ascii="Helvetica" w:hAnsi="Helvetica" w:cs="Helvetica"/>
          <w:noProof/>
        </w:rPr>
        <w:drawing>
          <wp:inline distT="0" distB="0" distL="0" distR="0">
            <wp:extent cx="5269519" cy="1564799"/>
            <wp:effectExtent l="0" t="0" r="7620" b="0"/>
            <wp:docPr id="5" name="Picture 5" descr="https://apim.docs.wso2.com/en/latest/assets/img/learn/publish-to-my-p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pim.docs.wso2.com/en/latest/assets/img/learn/publish-to-my-pdp.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26602" cy="1581750"/>
                    </a:xfrm>
                    <a:prstGeom prst="rect">
                      <a:avLst/>
                    </a:prstGeom>
                    <a:noFill/>
                    <a:ln>
                      <a:noFill/>
                    </a:ln>
                  </pic:spPr>
                </pic:pic>
              </a:graphicData>
            </a:graphic>
          </wp:inline>
        </w:drawing>
      </w:r>
    </w:p>
    <w:p w:rsidR="00021799" w:rsidRDefault="00021799" w:rsidP="00021799">
      <w:pPr>
        <w:pStyle w:val="NormalWeb"/>
        <w:spacing w:before="120" w:beforeAutospacing="0" w:after="120" w:afterAutospacing="0"/>
        <w:ind w:left="450"/>
        <w:rPr>
          <w:rFonts w:ascii="Helvetica" w:hAnsi="Helvetica" w:cs="Helvetica"/>
        </w:rPr>
      </w:pPr>
      <w:r>
        <w:rPr>
          <w:rFonts w:ascii="Helvetica" w:hAnsi="Helvetica" w:cs="Helvetica"/>
        </w:rPr>
        <w:t>Keep the default selected values in the Publish Policy window and select publish.</w:t>
      </w:r>
    </w:p>
    <w:p w:rsidR="00021799" w:rsidRDefault="00021799" w:rsidP="00021799">
      <w:pPr>
        <w:pStyle w:val="admonition-title"/>
        <w:ind w:left="450"/>
        <w:rPr>
          <w:rFonts w:ascii="Helvetica" w:hAnsi="Helvetica" w:cs="Helvetica"/>
          <w:b/>
          <w:bCs/>
        </w:rPr>
      </w:pPr>
      <w:r>
        <w:rPr>
          <w:rFonts w:ascii="Helvetica" w:hAnsi="Helvetica" w:cs="Helvetica"/>
          <w:b/>
          <w:bCs/>
        </w:rPr>
        <w:lastRenderedPageBreak/>
        <w:t>Tip</w:t>
      </w:r>
    </w:p>
    <w:p w:rsidR="00021799" w:rsidRDefault="00021799" w:rsidP="00021799">
      <w:pPr>
        <w:pStyle w:val="NormalWeb"/>
        <w:ind w:left="450"/>
        <w:rPr>
          <w:rFonts w:ascii="Helvetica" w:hAnsi="Helvetica" w:cs="Helvetica"/>
        </w:rPr>
      </w:pPr>
      <w:r>
        <w:rPr>
          <w:rFonts w:ascii="Helvetica" w:hAnsi="Helvetica" w:cs="Helvetica"/>
        </w:rPr>
        <w:t>You can test the service by clicking </w:t>
      </w:r>
      <w:r>
        <w:rPr>
          <w:rStyle w:val="Strong"/>
          <w:rFonts w:ascii="Helvetica" w:hAnsi="Helvetica" w:cs="Helvetica"/>
        </w:rPr>
        <w:t>Try</w:t>
      </w:r>
      <w:r>
        <w:rPr>
          <w:rFonts w:ascii="Helvetica" w:hAnsi="Helvetica" w:cs="Helvetica"/>
        </w:rPr>
        <w:t xml:space="preserve"> option in front of the entitlement policy. It is the </w:t>
      </w:r>
      <w:proofErr w:type="spellStart"/>
      <w:r>
        <w:rPr>
          <w:rFonts w:ascii="Helvetica" w:hAnsi="Helvetica" w:cs="Helvetica"/>
        </w:rPr>
        <w:t>tryIt</w:t>
      </w:r>
      <w:proofErr w:type="spellEnd"/>
      <w:r>
        <w:rPr>
          <w:rFonts w:ascii="Helvetica" w:hAnsi="Helvetica" w:cs="Helvetica"/>
        </w:rPr>
        <w:t xml:space="preserve"> tool developed for XACML in WSO2 Identity Server and you can access the same </w:t>
      </w:r>
      <w:proofErr w:type="spellStart"/>
      <w:r>
        <w:rPr>
          <w:rFonts w:ascii="Helvetica" w:hAnsi="Helvetica" w:cs="Helvetica"/>
        </w:rPr>
        <w:t>tryIt</w:t>
      </w:r>
      <w:proofErr w:type="spellEnd"/>
      <w:r>
        <w:rPr>
          <w:rFonts w:ascii="Helvetica" w:hAnsi="Helvetica" w:cs="Helvetica"/>
        </w:rPr>
        <w:t xml:space="preserve"> tool by navigating to </w:t>
      </w:r>
      <w:r>
        <w:rPr>
          <w:rStyle w:val="Strong"/>
          <w:rFonts w:ascii="Helvetica" w:hAnsi="Helvetica" w:cs="Helvetica"/>
        </w:rPr>
        <w:t xml:space="preserve">Tools &gt; XACML &gt; </w:t>
      </w:r>
      <w:proofErr w:type="spellStart"/>
      <w:proofErr w:type="gramStart"/>
      <w:r>
        <w:rPr>
          <w:rStyle w:val="Strong"/>
          <w:rFonts w:ascii="Helvetica" w:hAnsi="Helvetica" w:cs="Helvetica"/>
        </w:rPr>
        <w:t>TryIt</w:t>
      </w:r>
      <w:proofErr w:type="spellEnd"/>
      <w:r>
        <w:rPr>
          <w:rFonts w:ascii="Helvetica" w:hAnsi="Helvetica" w:cs="Helvetica"/>
        </w:rPr>
        <w:t> .</w:t>
      </w:r>
      <w:proofErr w:type="gramEnd"/>
    </w:p>
    <w:p w:rsidR="00021799" w:rsidRDefault="00021799" w:rsidP="00021799">
      <w:pPr>
        <w:pStyle w:val="NormalWeb"/>
        <w:spacing w:before="120" w:beforeAutospacing="0" w:after="120" w:afterAutospacing="0"/>
        <w:ind w:left="450"/>
        <w:rPr>
          <w:rFonts w:ascii="Helvetica" w:hAnsi="Helvetica" w:cs="Helvetica"/>
        </w:rPr>
      </w:pPr>
      <w:r>
        <w:rPr>
          <w:rFonts w:ascii="Helvetica" w:hAnsi="Helvetica" w:cs="Helvetica"/>
          <w:noProof/>
        </w:rPr>
        <w:drawing>
          <wp:inline distT="0" distB="0" distL="0" distR="0">
            <wp:extent cx="5421739" cy="1644219"/>
            <wp:effectExtent l="0" t="0" r="7620" b="0"/>
            <wp:docPr id="4" name="Picture 4" descr="https://apim.docs.wso2.com/en/latest/assets/img/learn/test-service-by-try-o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pim.docs.wso2.com/en/latest/assets/img/learn/test-service-by-try-optio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51799" cy="1653335"/>
                    </a:xfrm>
                    <a:prstGeom prst="rect">
                      <a:avLst/>
                    </a:prstGeom>
                    <a:noFill/>
                    <a:ln>
                      <a:noFill/>
                    </a:ln>
                  </pic:spPr>
                </pic:pic>
              </a:graphicData>
            </a:graphic>
          </wp:inline>
        </w:drawing>
      </w:r>
    </w:p>
    <w:p w:rsidR="00021799" w:rsidRDefault="00021799" w:rsidP="00021799">
      <w:pPr>
        <w:pStyle w:val="NormalWeb"/>
        <w:spacing w:before="0" w:beforeAutospacing="0" w:after="0" w:afterAutospacing="0"/>
        <w:ind w:left="450"/>
        <w:rPr>
          <w:rFonts w:ascii="Helvetica" w:hAnsi="Helvetica" w:cs="Helvetica"/>
        </w:rPr>
      </w:pPr>
      <w:r>
        <w:rPr>
          <w:rFonts w:ascii="Helvetica" w:hAnsi="Helvetica" w:cs="Helvetica"/>
        </w:rPr>
        <w:t>You need to enter your username as the </w:t>
      </w:r>
      <w:r>
        <w:rPr>
          <w:rStyle w:val="Strong"/>
          <w:rFonts w:ascii="Helvetica" w:hAnsi="Helvetica" w:cs="Helvetica"/>
        </w:rPr>
        <w:t xml:space="preserve">Subject </w:t>
      </w:r>
      <w:proofErr w:type="gramStart"/>
      <w:r>
        <w:rPr>
          <w:rStyle w:val="Strong"/>
          <w:rFonts w:ascii="Helvetica" w:hAnsi="Helvetica" w:cs="Helvetica"/>
        </w:rPr>
        <w:t>Name</w:t>
      </w:r>
      <w:r>
        <w:rPr>
          <w:rFonts w:ascii="Helvetica" w:hAnsi="Helvetica" w:cs="Helvetica"/>
        </w:rPr>
        <w:t> .</w:t>
      </w:r>
      <w:proofErr w:type="gramEnd"/>
      <w:r>
        <w:rPr>
          <w:rFonts w:ascii="Helvetica" w:hAnsi="Helvetica" w:cs="Helvetica"/>
        </w:rPr>
        <w:t xml:space="preserve"> Refer </w:t>
      </w:r>
      <w:hyperlink r:id="rId22" w:tgtFrame="_blank" w:history="1">
        <w:r>
          <w:rPr>
            <w:rStyle w:val="Hyperlink"/>
            <w:rFonts w:ascii="Helvetica" w:hAnsi="Helvetica" w:cs="Helvetica"/>
            <w:color w:val="3F51B5"/>
          </w:rPr>
          <w:t>Evaluating a XACML Policy</w:t>
        </w:r>
      </w:hyperlink>
      <w:r>
        <w:rPr>
          <w:rFonts w:ascii="Helvetica" w:hAnsi="Helvetica" w:cs="Helvetica"/>
        </w:rPr>
        <w:t xml:space="preserve"> for more information on how to use the </w:t>
      </w:r>
      <w:proofErr w:type="spellStart"/>
      <w:r>
        <w:rPr>
          <w:rFonts w:ascii="Helvetica" w:hAnsi="Helvetica" w:cs="Helvetica"/>
        </w:rPr>
        <w:t>TryIt</w:t>
      </w:r>
      <w:proofErr w:type="spellEnd"/>
      <w:r>
        <w:rPr>
          <w:rFonts w:ascii="Helvetica" w:hAnsi="Helvetica" w:cs="Helvetica"/>
        </w:rPr>
        <w:t xml:space="preserve"> tool for XACML Policy evaluation. For example, try </w:t>
      </w:r>
      <w:proofErr w:type="spellStart"/>
      <w:r>
        <w:rPr>
          <w:rStyle w:val="HTMLCode"/>
          <w:color w:val="37474F"/>
        </w:rPr>
        <w:t>api_user</w:t>
      </w:r>
      <w:proofErr w:type="spellEnd"/>
      <w:r>
        <w:rPr>
          <w:rFonts w:ascii="Helvetica" w:hAnsi="Helvetica" w:cs="Helvetica"/>
        </w:rPr>
        <w:t> as the </w:t>
      </w:r>
      <w:r>
        <w:rPr>
          <w:rStyle w:val="Strong"/>
          <w:rFonts w:ascii="Helvetica" w:hAnsi="Helvetica" w:cs="Helvetica"/>
        </w:rPr>
        <w:t>Subject Name</w:t>
      </w:r>
      <w:r>
        <w:rPr>
          <w:rFonts w:ascii="Helvetica" w:hAnsi="Helvetica" w:cs="Helvetica"/>
        </w:rPr>
        <w:t> and </w:t>
      </w:r>
      <w:r>
        <w:rPr>
          <w:rStyle w:val="HTMLCode"/>
          <w:color w:val="37474F"/>
        </w:rPr>
        <w:t>GET</w:t>
      </w:r>
      <w:r>
        <w:rPr>
          <w:rFonts w:ascii="Helvetica" w:hAnsi="Helvetica" w:cs="Helvetica"/>
        </w:rPr>
        <w:t> as the </w:t>
      </w:r>
      <w:r>
        <w:rPr>
          <w:rStyle w:val="Strong"/>
          <w:rFonts w:ascii="Helvetica" w:hAnsi="Helvetica" w:cs="Helvetica"/>
        </w:rPr>
        <w:t>Action Name</w:t>
      </w:r>
      <w:r>
        <w:rPr>
          <w:rFonts w:ascii="Helvetica" w:hAnsi="Helvetica" w:cs="Helvetica"/>
        </w:rPr>
        <w:t>. If the policy is configured correctly, you should get a successful message. Try `POST' as the </w:t>
      </w:r>
      <w:r>
        <w:rPr>
          <w:rStyle w:val="Strong"/>
          <w:rFonts w:ascii="Helvetica" w:hAnsi="Helvetica" w:cs="Helvetica"/>
        </w:rPr>
        <w:t>Action Name</w:t>
      </w:r>
      <w:r>
        <w:rPr>
          <w:rFonts w:ascii="Helvetica" w:hAnsi="Helvetica" w:cs="Helvetica"/>
        </w:rPr>
        <w:t> and you would get a deny message.</w:t>
      </w:r>
    </w:p>
    <w:p w:rsidR="00021799" w:rsidRDefault="00021799" w:rsidP="00021799">
      <w:pPr>
        <w:pStyle w:val="NormalWeb"/>
        <w:spacing w:before="120" w:beforeAutospacing="0" w:after="120" w:afterAutospacing="0"/>
        <w:ind w:left="450"/>
        <w:rPr>
          <w:rFonts w:ascii="Helvetica" w:hAnsi="Helvetica" w:cs="Helvetica"/>
        </w:rPr>
      </w:pPr>
      <w:bookmarkStart w:id="1" w:name="_GoBack"/>
      <w:r>
        <w:rPr>
          <w:rFonts w:ascii="Helvetica" w:hAnsi="Helvetica" w:cs="Helvetica"/>
          <w:noProof/>
        </w:rPr>
        <w:drawing>
          <wp:inline distT="0" distB="0" distL="0" distR="0">
            <wp:extent cx="5469881" cy="1380164"/>
            <wp:effectExtent l="0" t="0" r="0" b="0"/>
            <wp:docPr id="3" name="Picture 3" descr="https://apim.docs.wso2.com/en/latest/assets/attachments/103334839/103334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pim.docs.wso2.com/en/latest/assets/attachments/103334839/10333483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7316" cy="1397179"/>
                    </a:xfrm>
                    <a:prstGeom prst="rect">
                      <a:avLst/>
                    </a:prstGeom>
                    <a:noFill/>
                    <a:ln>
                      <a:noFill/>
                    </a:ln>
                  </pic:spPr>
                </pic:pic>
              </a:graphicData>
            </a:graphic>
          </wp:inline>
        </w:drawing>
      </w:r>
      <w:bookmarkEnd w:id="1"/>
    </w:p>
    <w:p w:rsidR="00021799" w:rsidRDefault="00021799" w:rsidP="00021799">
      <w:pPr>
        <w:pStyle w:val="NormalWeb"/>
        <w:numPr>
          <w:ilvl w:val="0"/>
          <w:numId w:val="2"/>
        </w:numPr>
        <w:spacing w:before="0" w:beforeAutospacing="0" w:after="0" w:afterAutospacing="0"/>
        <w:ind w:left="450"/>
        <w:rPr>
          <w:rFonts w:ascii="Helvetica" w:hAnsi="Helvetica" w:cs="Helvetica"/>
        </w:rPr>
      </w:pPr>
      <w:r>
        <w:rPr>
          <w:rFonts w:ascii="Helvetica" w:hAnsi="Helvetica" w:cs="Helvetica"/>
        </w:rPr>
        <w:t>Download the </w:t>
      </w:r>
      <w:hyperlink r:id="rId24" w:tgtFrame="_blank" w:history="1">
        <w:r>
          <w:rPr>
            <w:rStyle w:val="Hyperlink"/>
            <w:rFonts w:ascii="Helvetica" w:hAnsi="Helvetica" w:cs="Helvetica"/>
            <w:color w:val="3F51B5"/>
          </w:rPr>
          <w:t>entitlement-1.0-SNAPSHOT.jar</w:t>
        </w:r>
      </w:hyperlink>
      <w:r>
        <w:rPr>
          <w:rFonts w:ascii="Helvetica" w:hAnsi="Helvetica" w:cs="Helvetica"/>
        </w:rPr>
        <w:t> and add it to the </w:t>
      </w:r>
      <w:r>
        <w:rPr>
          <w:rStyle w:val="HTMLCode"/>
          <w:color w:val="37474F"/>
        </w:rPr>
        <w:t>&lt;API-M_HOME&gt;/repository/components/lib</w:t>
      </w:r>
      <w:r>
        <w:rPr>
          <w:rFonts w:ascii="Helvetica" w:hAnsi="Helvetica" w:cs="Helvetica"/>
        </w:rPr>
        <w:t> directory. This JAR file contains the </w:t>
      </w:r>
      <w:proofErr w:type="spellStart"/>
      <w:r>
        <w:rPr>
          <w:rStyle w:val="HTMLCode"/>
          <w:color w:val="37474F"/>
        </w:rPr>
        <w:t>APIEntitlementCallbackHandler</w:t>
      </w:r>
      <w:proofErr w:type="spellEnd"/>
      <w:r>
        <w:rPr>
          <w:rFonts w:ascii="Helvetica" w:hAnsi="Helvetica" w:cs="Helvetica"/>
        </w:rPr>
        <w:t> class which passes the username, HTTP verb and the resource path to the XACML entitlement server. If you want to view the source code of the JAR, go </w:t>
      </w:r>
      <w:hyperlink r:id="rId25" w:tgtFrame="_blank" w:history="1">
        <w:r>
          <w:rPr>
            <w:rStyle w:val="Hyperlink"/>
            <w:rFonts w:ascii="Helvetica" w:hAnsi="Helvetica" w:cs="Helvetica"/>
            <w:color w:val="3F51B5"/>
          </w:rPr>
          <w:t>here</w:t>
        </w:r>
      </w:hyperlink>
      <w:r>
        <w:rPr>
          <w:rFonts w:ascii="Helvetica" w:hAnsi="Helvetica" w:cs="Helvetica"/>
        </w:rPr>
        <w:t> .</w:t>
      </w:r>
    </w:p>
    <w:p w:rsidR="00021799" w:rsidRDefault="00021799" w:rsidP="00021799">
      <w:pPr>
        <w:pStyle w:val="NormalWeb"/>
        <w:numPr>
          <w:ilvl w:val="0"/>
          <w:numId w:val="2"/>
        </w:numPr>
        <w:spacing w:before="120" w:beforeAutospacing="0" w:after="120" w:afterAutospacing="0"/>
        <w:ind w:left="450"/>
        <w:rPr>
          <w:rFonts w:ascii="Helvetica" w:hAnsi="Helvetica" w:cs="Helvetica"/>
        </w:rPr>
      </w:pPr>
      <w:r>
        <w:rPr>
          <w:rFonts w:ascii="Helvetica" w:hAnsi="Helvetica" w:cs="Helvetica"/>
        </w:rPr>
        <w:t>Restart the server once the JAR file is added.</w:t>
      </w:r>
    </w:p>
    <w:p w:rsidR="00021799" w:rsidRDefault="00021799" w:rsidP="00021799">
      <w:pPr>
        <w:pStyle w:val="NormalWeb"/>
        <w:numPr>
          <w:ilvl w:val="0"/>
          <w:numId w:val="2"/>
        </w:numPr>
        <w:spacing w:before="0" w:beforeAutospacing="0" w:after="0" w:afterAutospacing="0"/>
        <w:ind w:left="450"/>
        <w:rPr>
          <w:rFonts w:ascii="Helvetica" w:hAnsi="Helvetica" w:cs="Helvetica"/>
        </w:rPr>
      </w:pPr>
      <w:r>
        <w:rPr>
          <w:rFonts w:ascii="Helvetica" w:hAnsi="Helvetica" w:cs="Helvetica"/>
        </w:rPr>
        <w:t xml:space="preserve">Now, you need to create </w:t>
      </w:r>
      <w:proofErr w:type="gramStart"/>
      <w:r>
        <w:rPr>
          <w:rFonts w:ascii="Helvetica" w:hAnsi="Helvetica" w:cs="Helvetica"/>
        </w:rPr>
        <w:t>a</w:t>
      </w:r>
      <w:proofErr w:type="gramEnd"/>
      <w:r>
        <w:rPr>
          <w:rFonts w:ascii="Helvetica" w:hAnsi="Helvetica" w:cs="Helvetica"/>
        </w:rPr>
        <w:t xml:space="preserve"> API Policy containing the entitlement policy mediator that can be attached to each API required to authorize users with the entitlement server. Create an XML file with the following configuration and name it </w:t>
      </w:r>
      <w:proofErr w:type="gramStart"/>
      <w:r>
        <w:rPr>
          <w:rStyle w:val="HTMLCode"/>
          <w:color w:val="37474F"/>
        </w:rPr>
        <w:t>EntitlementMediator.j2</w:t>
      </w:r>
      <w:r>
        <w:rPr>
          <w:rFonts w:ascii="Helvetica" w:hAnsi="Helvetica" w:cs="Helvetica"/>
        </w:rPr>
        <w:t> .</w:t>
      </w:r>
      <w:proofErr w:type="gramEnd"/>
    </w:p>
    <w:p w:rsidR="00021799" w:rsidRDefault="00021799" w:rsidP="00021799">
      <w:pPr>
        <w:pStyle w:val="NormalWeb"/>
        <w:spacing w:before="0" w:beforeAutospacing="0" w:after="0" w:afterAutospacing="0"/>
        <w:ind w:left="450"/>
        <w:rPr>
          <w:rFonts w:ascii="Helvetica" w:hAnsi="Helvetica" w:cs="Helvetica"/>
        </w:rPr>
      </w:pPr>
      <w:proofErr w:type="gramStart"/>
      <w:r>
        <w:rPr>
          <w:rStyle w:val="HTMLCode"/>
          <w:color w:val="37474F"/>
        </w:rPr>
        <w:t>xml</w:t>
      </w:r>
      <w:proofErr w:type="gramEnd"/>
      <w:r>
        <w:rPr>
          <w:rStyle w:val="HTMLCode"/>
          <w:color w:val="37474F"/>
        </w:rPr>
        <w:t xml:space="preserve"> &lt;</w:t>
      </w:r>
      <w:proofErr w:type="spellStart"/>
      <w:r>
        <w:rPr>
          <w:rStyle w:val="HTMLCode"/>
          <w:color w:val="37474F"/>
        </w:rPr>
        <w:t>entitlementService</w:t>
      </w:r>
      <w:proofErr w:type="spellEnd"/>
      <w:r>
        <w:rPr>
          <w:rStyle w:val="HTMLCode"/>
          <w:color w:val="37474F"/>
        </w:rPr>
        <w:t xml:space="preserve"> xmlns="http://ws.apache.org/ns/synapse" </w:t>
      </w:r>
      <w:proofErr w:type="spellStart"/>
      <w:r>
        <w:rPr>
          <w:rStyle w:val="HTMLCode"/>
          <w:color w:val="37474F"/>
        </w:rPr>
        <w:t>remoteServiceUrl</w:t>
      </w:r>
      <w:proofErr w:type="spellEnd"/>
      <w:r>
        <w:rPr>
          <w:rStyle w:val="HTMLCode"/>
          <w:color w:val="37474F"/>
        </w:rPr>
        <w:t xml:space="preserve">="https://localhost:9444/services" </w:t>
      </w:r>
      <w:proofErr w:type="spellStart"/>
      <w:r>
        <w:rPr>
          <w:rStyle w:val="HTMLCode"/>
          <w:color w:val="37474F"/>
        </w:rPr>
        <w:t>remoteServiceUserName</w:t>
      </w:r>
      <w:proofErr w:type="spellEnd"/>
      <w:r>
        <w:rPr>
          <w:rStyle w:val="HTMLCode"/>
          <w:color w:val="37474F"/>
        </w:rPr>
        <w:t xml:space="preserve">="admin" </w:t>
      </w:r>
      <w:proofErr w:type="spellStart"/>
      <w:r>
        <w:rPr>
          <w:rStyle w:val="HTMLCode"/>
          <w:color w:val="37474F"/>
        </w:rPr>
        <w:t>remoteServicePassword</w:t>
      </w:r>
      <w:proofErr w:type="spellEnd"/>
      <w:r>
        <w:rPr>
          <w:rStyle w:val="HTMLCode"/>
          <w:color w:val="37474F"/>
        </w:rPr>
        <w:t>="admin" callbackClass="org.wso2.sample.handlers.entitlement.APIEntitlementCallbackHandler"/&gt;</w:t>
      </w:r>
    </w:p>
    <w:p w:rsidR="00021799" w:rsidRDefault="00021799" w:rsidP="00021799">
      <w:pPr>
        <w:pStyle w:val="admonition-title"/>
        <w:ind w:left="450"/>
        <w:rPr>
          <w:rFonts w:ascii="Helvetica" w:hAnsi="Helvetica" w:cs="Helvetica"/>
          <w:b/>
          <w:bCs/>
        </w:rPr>
      </w:pPr>
      <w:r>
        <w:rPr>
          <w:rFonts w:ascii="Helvetica" w:hAnsi="Helvetica" w:cs="Helvetica"/>
          <w:b/>
          <w:bCs/>
        </w:rPr>
        <w:t>Note</w:t>
      </w:r>
    </w:p>
    <w:p w:rsidR="00021799" w:rsidRDefault="00021799" w:rsidP="00021799">
      <w:pPr>
        <w:pStyle w:val="NormalWeb"/>
        <w:ind w:left="450"/>
        <w:rPr>
          <w:rFonts w:ascii="Helvetica" w:hAnsi="Helvetica" w:cs="Helvetica"/>
        </w:rPr>
      </w:pPr>
      <w:r>
        <w:rPr>
          <w:rFonts w:ascii="Helvetica" w:hAnsi="Helvetica" w:cs="Helvetica"/>
        </w:rPr>
        <w:lastRenderedPageBreak/>
        <w:t>The </w:t>
      </w:r>
      <w:r>
        <w:rPr>
          <w:rStyle w:val="Strong"/>
          <w:rFonts w:ascii="Helvetica" w:hAnsi="Helvetica" w:cs="Helvetica"/>
        </w:rPr>
        <w:t>Entitlement Mediator</w:t>
      </w:r>
      <w:r>
        <w:rPr>
          <w:rFonts w:ascii="Helvetica" w:hAnsi="Helvetica" w:cs="Helvetica"/>
        </w:rPr>
        <w:t> intercepts requests and evaluates the actions performed by a user against an </w:t>
      </w:r>
      <w:proofErr w:type="spellStart"/>
      <w:r>
        <w:rPr>
          <w:rFonts w:ascii="Helvetica" w:hAnsi="Helvetica" w:cs="Helvetica"/>
        </w:rPr>
        <w:fldChar w:fldCharType="begin"/>
      </w:r>
      <w:r>
        <w:rPr>
          <w:rFonts w:ascii="Helvetica" w:hAnsi="Helvetica" w:cs="Helvetica"/>
        </w:rPr>
        <w:instrText xml:space="preserve"> HYPERLINK "http://en.wikipedia.org/wiki/XACML" \t "_blank" </w:instrText>
      </w:r>
      <w:r>
        <w:rPr>
          <w:rFonts w:ascii="Helvetica" w:hAnsi="Helvetica" w:cs="Helvetica"/>
        </w:rPr>
        <w:fldChar w:fldCharType="separate"/>
      </w:r>
      <w:r>
        <w:rPr>
          <w:rStyle w:val="Hyperlink"/>
          <w:rFonts w:ascii="Helvetica" w:hAnsi="Helvetica" w:cs="Helvetica"/>
          <w:color w:val="3F51B5"/>
        </w:rPr>
        <w:t>eXtensible</w:t>
      </w:r>
      <w:proofErr w:type="spellEnd"/>
      <w:r>
        <w:rPr>
          <w:rStyle w:val="Hyperlink"/>
          <w:rFonts w:ascii="Helvetica" w:hAnsi="Helvetica" w:cs="Helvetica"/>
          <w:color w:val="3F51B5"/>
        </w:rPr>
        <w:t xml:space="preserve"> Access Control </w:t>
      </w:r>
      <w:proofErr w:type="spellStart"/>
      <w:r>
        <w:rPr>
          <w:rStyle w:val="Hyperlink"/>
          <w:rFonts w:ascii="Helvetica" w:hAnsi="Helvetica" w:cs="Helvetica"/>
          <w:color w:val="3F51B5"/>
        </w:rPr>
        <w:t>Markup</w:t>
      </w:r>
      <w:proofErr w:type="spellEnd"/>
      <w:r>
        <w:rPr>
          <w:rStyle w:val="Hyperlink"/>
          <w:rFonts w:ascii="Helvetica" w:hAnsi="Helvetica" w:cs="Helvetica"/>
          <w:color w:val="3F51B5"/>
        </w:rPr>
        <w:t xml:space="preserve"> Language (XACML)</w:t>
      </w:r>
      <w:r>
        <w:rPr>
          <w:rFonts w:ascii="Helvetica" w:hAnsi="Helvetica" w:cs="Helvetica"/>
        </w:rPr>
        <w:fldChar w:fldCharType="end"/>
      </w:r>
      <w:r>
        <w:rPr>
          <w:rFonts w:ascii="Helvetica" w:hAnsi="Helvetica" w:cs="Helvetica"/>
        </w:rPr>
        <w:t> policy. Here, WSO2 Identity Server is used as the XACML Policy Decision Point (PDP) where the policy is set, and WSO2 API Manager serves as the XACML Policy Enforcement Point (PEP) where the policy is enforced. Refer </w:t>
      </w:r>
      <w:hyperlink r:id="rId26" w:tgtFrame="_blank" w:history="1">
        <w:r>
          <w:rPr>
            <w:rStyle w:val="Hyperlink"/>
            <w:rFonts w:ascii="Helvetica" w:hAnsi="Helvetica" w:cs="Helvetica"/>
            <w:color w:val="3F51B5"/>
          </w:rPr>
          <w:t>Entitlement Mediator</w:t>
        </w:r>
      </w:hyperlink>
      <w:r>
        <w:rPr>
          <w:rFonts w:ascii="Helvetica" w:hAnsi="Helvetica" w:cs="Helvetica"/>
        </w:rPr>
        <w:t> for more information on parameters and usage of this mediator.</w:t>
      </w:r>
    </w:p>
    <w:p w:rsidR="00021799" w:rsidRDefault="00021799" w:rsidP="00021799">
      <w:pPr>
        <w:pStyle w:val="admonition-title"/>
        <w:ind w:left="450"/>
        <w:rPr>
          <w:rFonts w:ascii="Helvetica" w:hAnsi="Helvetica" w:cs="Helvetica"/>
          <w:b/>
          <w:bCs/>
        </w:rPr>
      </w:pPr>
      <w:r>
        <w:rPr>
          <w:rFonts w:ascii="Helvetica" w:hAnsi="Helvetica" w:cs="Helvetica"/>
          <w:b/>
          <w:bCs/>
        </w:rPr>
        <w:t>Info</w:t>
      </w:r>
    </w:p>
    <w:p w:rsidR="00021799" w:rsidRDefault="00021799" w:rsidP="00021799">
      <w:pPr>
        <w:pStyle w:val="NormalWeb"/>
        <w:spacing w:before="120" w:beforeAutospacing="0" w:after="120" w:afterAutospacing="0"/>
        <w:ind w:left="450"/>
        <w:rPr>
          <w:rFonts w:ascii="Helvetica" w:hAnsi="Helvetica" w:cs="Helvetica"/>
        </w:rPr>
      </w:pPr>
      <w:r>
        <w:rPr>
          <w:rFonts w:ascii="Helvetica" w:hAnsi="Helvetica" w:cs="Helvetica"/>
        </w:rPr>
        <w:t>The attributes in the &lt;</w:t>
      </w:r>
      <w:proofErr w:type="spellStart"/>
      <w:r>
        <w:rPr>
          <w:rFonts w:ascii="Helvetica" w:hAnsi="Helvetica" w:cs="Helvetica"/>
        </w:rPr>
        <w:t>entitlementService</w:t>
      </w:r>
      <w:proofErr w:type="spellEnd"/>
      <w:r>
        <w:rPr>
          <w:rFonts w:ascii="Helvetica" w:hAnsi="Helvetica" w:cs="Helvetica"/>
        </w:rPr>
        <w:t>&gt; element above should be modified according to the services' endpoint configuration as follows.</w:t>
      </w:r>
    </w:p>
    <w:p w:rsidR="00021799" w:rsidRDefault="00021799" w:rsidP="00021799">
      <w:pPr>
        <w:pStyle w:val="NormalWeb"/>
        <w:spacing w:before="120" w:beforeAutospacing="0" w:after="120" w:afterAutospacing="0"/>
        <w:ind w:left="450"/>
        <w:rPr>
          <w:rFonts w:ascii="Helvetica" w:hAnsi="Helvetica" w:cs="Helvetica"/>
        </w:rPr>
      </w:pPr>
      <w:proofErr w:type="spellStart"/>
      <w:proofErr w:type="gramStart"/>
      <w:r>
        <w:rPr>
          <w:rFonts w:ascii="Helvetica" w:hAnsi="Helvetica" w:cs="Helvetica"/>
        </w:rPr>
        <w:t>remoteServiceUrl</w:t>
      </w:r>
      <w:proofErr w:type="spellEnd"/>
      <w:proofErr w:type="gramEnd"/>
      <w:r>
        <w:rPr>
          <w:rFonts w:ascii="Helvetica" w:hAnsi="Helvetica" w:cs="Helvetica"/>
        </w:rPr>
        <w:t xml:space="preserve"> - Service URL of WSO2 Identity Server, acting as the XACML entitlement server in this scenario.</w:t>
      </w:r>
    </w:p>
    <w:p w:rsidR="00021799" w:rsidRDefault="00021799" w:rsidP="00021799">
      <w:pPr>
        <w:pStyle w:val="NormalWeb"/>
        <w:spacing w:before="120" w:beforeAutospacing="0" w:after="120" w:afterAutospacing="0"/>
        <w:ind w:left="450"/>
        <w:rPr>
          <w:rFonts w:ascii="Helvetica" w:hAnsi="Helvetica" w:cs="Helvetica"/>
        </w:rPr>
      </w:pPr>
      <w:proofErr w:type="spellStart"/>
      <w:proofErr w:type="gramStart"/>
      <w:r>
        <w:rPr>
          <w:rFonts w:ascii="Helvetica" w:hAnsi="Helvetica" w:cs="Helvetica"/>
        </w:rPr>
        <w:t>remoteServiceUserName</w:t>
      </w:r>
      <w:proofErr w:type="spellEnd"/>
      <w:proofErr w:type="gramEnd"/>
      <w:r>
        <w:rPr>
          <w:rFonts w:ascii="Helvetica" w:hAnsi="Helvetica" w:cs="Helvetica"/>
        </w:rPr>
        <w:t xml:space="preserve"> - Username</w:t>
      </w:r>
    </w:p>
    <w:p w:rsidR="00021799" w:rsidRDefault="00021799" w:rsidP="00021799">
      <w:pPr>
        <w:pStyle w:val="NormalWeb"/>
        <w:ind w:left="450"/>
        <w:rPr>
          <w:rFonts w:ascii="Helvetica" w:hAnsi="Helvetica" w:cs="Helvetica"/>
        </w:rPr>
      </w:pPr>
      <w:proofErr w:type="spellStart"/>
      <w:proofErr w:type="gramStart"/>
      <w:r>
        <w:rPr>
          <w:rFonts w:ascii="Helvetica" w:hAnsi="Helvetica" w:cs="Helvetica"/>
        </w:rPr>
        <w:t>remoteServicePassword</w:t>
      </w:r>
      <w:proofErr w:type="spellEnd"/>
      <w:proofErr w:type="gramEnd"/>
      <w:r>
        <w:rPr>
          <w:rFonts w:ascii="Helvetica" w:hAnsi="Helvetica" w:cs="Helvetica"/>
        </w:rPr>
        <w:t xml:space="preserve"> - Password used to connect to the service</w:t>
      </w:r>
    </w:p>
    <w:p w:rsidR="00021799" w:rsidRDefault="00021799" w:rsidP="00021799">
      <w:pPr>
        <w:pStyle w:val="NormalWeb"/>
        <w:numPr>
          <w:ilvl w:val="0"/>
          <w:numId w:val="2"/>
        </w:numPr>
        <w:spacing w:before="120" w:beforeAutospacing="0" w:after="120" w:afterAutospacing="0"/>
        <w:ind w:left="450"/>
        <w:rPr>
          <w:rFonts w:ascii="Helvetica" w:hAnsi="Helvetica" w:cs="Helvetica"/>
        </w:rPr>
      </w:pPr>
      <w:r>
        <w:rPr>
          <w:rFonts w:ascii="Helvetica" w:hAnsi="Helvetica" w:cs="Helvetica"/>
        </w:rPr>
        <w:t>Log in to the API Publisher and </w:t>
      </w:r>
      <w:hyperlink r:id="rId27" w:history="1">
        <w:r>
          <w:rPr>
            <w:rStyle w:val="Hyperlink"/>
            <w:rFonts w:ascii="Helvetica" w:hAnsi="Helvetica" w:cs="Helvetica"/>
            <w:color w:val="3F51B5"/>
          </w:rPr>
          <w:t>create an API</w:t>
        </w:r>
      </w:hyperlink>
      <w:r>
        <w:rPr>
          <w:rFonts w:ascii="Helvetica" w:hAnsi="Helvetica" w:cs="Helvetica"/>
        </w:rPr>
        <w:t xml:space="preserve">. In this sample default </w:t>
      </w:r>
      <w:proofErr w:type="spellStart"/>
      <w:r>
        <w:rPr>
          <w:rFonts w:ascii="Helvetica" w:hAnsi="Helvetica" w:cs="Helvetica"/>
        </w:rPr>
        <w:t>PizzaShack</w:t>
      </w:r>
      <w:proofErr w:type="spellEnd"/>
      <w:r>
        <w:rPr>
          <w:rFonts w:ascii="Helvetica" w:hAnsi="Helvetica" w:cs="Helvetica"/>
        </w:rPr>
        <w:t xml:space="preserve"> API is used.</w:t>
      </w:r>
    </w:p>
    <w:p w:rsidR="00021799" w:rsidRDefault="00021799" w:rsidP="00021799">
      <w:pPr>
        <w:numPr>
          <w:ilvl w:val="0"/>
          <w:numId w:val="2"/>
        </w:numPr>
        <w:spacing w:beforeAutospacing="1" w:line="240" w:lineRule="auto"/>
        <w:ind w:left="450"/>
        <w:rPr>
          <w:rFonts w:ascii="Helvetica" w:hAnsi="Helvetica" w:cs="Helvetica"/>
        </w:rPr>
      </w:pPr>
      <w:hyperlink r:id="rId28" w:history="1">
        <w:r>
          <w:rPr>
            <w:rStyle w:val="Hyperlink"/>
            <w:rFonts w:ascii="Helvetica" w:hAnsi="Helvetica" w:cs="Helvetica"/>
            <w:color w:val="3F51B5"/>
          </w:rPr>
          <w:t>Create a new API policy</w:t>
        </w:r>
      </w:hyperlink>
      <w:r>
        <w:rPr>
          <w:rFonts w:ascii="Helvetica" w:hAnsi="Helvetica" w:cs="Helvetica"/>
        </w:rPr>
        <w:t> and upload the </w:t>
      </w:r>
      <w:r>
        <w:rPr>
          <w:rStyle w:val="HTMLCode"/>
          <w:rFonts w:eastAsia="Arial"/>
          <w:color w:val="37474F"/>
        </w:rPr>
        <w:t>EntitlementMediator.j2</w:t>
      </w:r>
      <w:r>
        <w:rPr>
          <w:rFonts w:ascii="Helvetica" w:hAnsi="Helvetica" w:cs="Helvetica"/>
        </w:rPr>
        <w:t> created previously. Set </w:t>
      </w:r>
      <w:r>
        <w:rPr>
          <w:rStyle w:val="Strong"/>
          <w:rFonts w:ascii="Helvetica" w:hAnsi="Helvetica" w:cs="Helvetica"/>
        </w:rPr>
        <w:t>Request</w:t>
      </w:r>
      <w:r>
        <w:rPr>
          <w:rFonts w:ascii="Helvetica" w:hAnsi="Helvetica" w:cs="Helvetica"/>
        </w:rPr>
        <w:t> under the </w:t>
      </w:r>
      <w:r>
        <w:rPr>
          <w:rStyle w:val="Strong"/>
          <w:rFonts w:ascii="Helvetica" w:hAnsi="Helvetica" w:cs="Helvetica"/>
        </w:rPr>
        <w:t>Applicable flows</w:t>
      </w:r>
    </w:p>
    <w:p w:rsidR="00021799" w:rsidRDefault="00021799" w:rsidP="00021799">
      <w:pPr>
        <w:numPr>
          <w:ilvl w:val="0"/>
          <w:numId w:val="2"/>
        </w:numPr>
        <w:spacing w:before="100" w:beforeAutospacing="1" w:after="120" w:line="240" w:lineRule="auto"/>
        <w:ind w:left="450"/>
        <w:rPr>
          <w:rFonts w:ascii="Helvetica" w:hAnsi="Helvetica" w:cs="Helvetica"/>
        </w:rPr>
      </w:pPr>
      <w:r>
        <w:rPr>
          <w:rFonts w:ascii="Helvetica" w:hAnsi="Helvetica" w:cs="Helvetica"/>
        </w:rPr>
        <w:t>Attach the new policy to all the resources as mentioned in </w:t>
      </w:r>
      <w:hyperlink r:id="rId29" w:history="1">
        <w:r>
          <w:rPr>
            <w:rStyle w:val="Hyperlink"/>
            <w:rFonts w:ascii="Helvetica" w:hAnsi="Helvetica" w:cs="Helvetica"/>
            <w:color w:val="3F51B5"/>
          </w:rPr>
          <w:t>attach policy</w:t>
        </w:r>
      </w:hyperlink>
    </w:p>
    <w:p w:rsidR="00021799" w:rsidRDefault="00021799" w:rsidP="00021799">
      <w:pPr>
        <w:pStyle w:val="NormalWeb"/>
        <w:numPr>
          <w:ilvl w:val="0"/>
          <w:numId w:val="2"/>
        </w:numPr>
        <w:spacing w:before="120" w:beforeAutospacing="0" w:after="120" w:afterAutospacing="0"/>
        <w:ind w:left="450"/>
        <w:rPr>
          <w:rFonts w:ascii="Helvetica" w:hAnsi="Helvetica" w:cs="Helvetica"/>
        </w:rPr>
      </w:pPr>
      <w:r>
        <w:rPr>
          <w:rFonts w:ascii="Helvetica" w:hAnsi="Helvetica" w:cs="Helvetica"/>
        </w:rPr>
        <w:t xml:space="preserve">Save, deploy, publish and test the API to make sure that the requests specified in the 2 rules defined in step 8 are accessible according to the user role specified. For example, the POST operation is only available to users with the role admin. If an anonymous user tries to access the POST operation, it should fail. Users with </w:t>
      </w:r>
      <w:proofErr w:type="spellStart"/>
      <w:r>
        <w:rPr>
          <w:rFonts w:ascii="Helvetica" w:hAnsi="Helvetica" w:cs="Helvetica"/>
        </w:rPr>
        <w:t>webuser</w:t>
      </w:r>
      <w:proofErr w:type="spellEnd"/>
      <w:r>
        <w:rPr>
          <w:rFonts w:ascii="Helvetica" w:hAnsi="Helvetica" w:cs="Helvetica"/>
        </w:rPr>
        <w:t xml:space="preserve"> role will only be able to access GET resource.</w:t>
      </w:r>
    </w:p>
    <w:p w:rsidR="00021799" w:rsidRDefault="00021799" w:rsidP="00021799">
      <w:pPr>
        <w:pStyle w:val="admonition-title"/>
        <w:ind w:left="450"/>
        <w:rPr>
          <w:rFonts w:ascii="Helvetica" w:hAnsi="Helvetica" w:cs="Helvetica"/>
          <w:b/>
          <w:bCs/>
        </w:rPr>
      </w:pPr>
      <w:r>
        <w:rPr>
          <w:rFonts w:ascii="Helvetica" w:hAnsi="Helvetica" w:cs="Helvetica"/>
          <w:b/>
          <w:bCs/>
        </w:rPr>
        <w:t>Note</w:t>
      </w:r>
    </w:p>
    <w:p w:rsidR="00021799" w:rsidRDefault="00021799" w:rsidP="00021799">
      <w:pPr>
        <w:pStyle w:val="NormalWeb"/>
        <w:spacing w:before="0" w:beforeAutospacing="0" w:after="0" w:afterAutospacing="0"/>
        <w:ind w:left="450"/>
        <w:rPr>
          <w:rFonts w:ascii="Helvetica" w:hAnsi="Helvetica" w:cs="Helvetica"/>
        </w:rPr>
      </w:pPr>
      <w:r>
        <w:rPr>
          <w:rFonts w:ascii="Helvetica" w:hAnsi="Helvetica" w:cs="Helvetica"/>
        </w:rPr>
        <w:t xml:space="preserve">If you encounter an error stating "org.apache.axis2.transport.jms.JMSSender cannot be found by axis2_1.6.1.wso2v16" when publishing the API, comment out the following </w:t>
      </w:r>
      <w:proofErr w:type="spellStart"/>
      <w:r>
        <w:rPr>
          <w:rFonts w:ascii="Helvetica" w:hAnsi="Helvetica" w:cs="Helvetica"/>
        </w:rPr>
        <w:t>JMSSender</w:t>
      </w:r>
      <w:proofErr w:type="spellEnd"/>
      <w:r>
        <w:rPr>
          <w:rFonts w:ascii="Helvetica" w:hAnsi="Helvetica" w:cs="Helvetica"/>
        </w:rPr>
        <w:t xml:space="preserve"> configuration in the </w:t>
      </w:r>
      <w:r>
        <w:rPr>
          <w:rStyle w:val="HTMLCode"/>
          <w:color w:val="37474F"/>
          <w:sz w:val="16"/>
          <w:szCs w:val="16"/>
        </w:rPr>
        <w:t>&lt;APIM_HOME&gt;/repository/conf/axis2/axis2_blocking_client.xml</w:t>
      </w:r>
      <w:r>
        <w:rPr>
          <w:rFonts w:ascii="Helvetica" w:hAnsi="Helvetica" w:cs="Helvetica"/>
        </w:rPr>
        <w:t> file and restart the server.</w:t>
      </w:r>
    </w:p>
    <w:p w:rsidR="00021799" w:rsidRDefault="00021799" w:rsidP="00021799">
      <w:pPr>
        <w:pStyle w:val="NormalWeb"/>
        <w:spacing w:before="0" w:beforeAutospacing="0" w:after="0" w:afterAutospacing="0"/>
        <w:ind w:left="450"/>
        <w:rPr>
          <w:rFonts w:ascii="Helvetica" w:hAnsi="Helvetica" w:cs="Helvetica"/>
        </w:rPr>
      </w:pPr>
      <w:r>
        <w:rPr>
          <w:rStyle w:val="HTMLCode"/>
          <w:color w:val="37474F"/>
          <w:sz w:val="16"/>
          <w:szCs w:val="16"/>
        </w:rPr>
        <w:t>&lt;!--</w:t>
      </w:r>
      <w:proofErr w:type="spellStart"/>
      <w:r>
        <w:rPr>
          <w:rStyle w:val="HTMLCode"/>
          <w:color w:val="37474F"/>
          <w:sz w:val="16"/>
          <w:szCs w:val="16"/>
        </w:rPr>
        <w:t>transportSender</w:t>
      </w:r>
      <w:proofErr w:type="spellEnd"/>
      <w:r>
        <w:rPr>
          <w:rStyle w:val="HTMLCode"/>
          <w:color w:val="37474F"/>
          <w:sz w:val="16"/>
          <w:szCs w:val="16"/>
        </w:rPr>
        <w:t xml:space="preserve"> name="</w:t>
      </w:r>
      <w:proofErr w:type="spellStart"/>
      <w:r>
        <w:rPr>
          <w:rStyle w:val="HTMLCode"/>
          <w:color w:val="37474F"/>
          <w:sz w:val="16"/>
          <w:szCs w:val="16"/>
        </w:rPr>
        <w:t>jms</w:t>
      </w:r>
      <w:proofErr w:type="spellEnd"/>
      <w:r>
        <w:rPr>
          <w:rStyle w:val="HTMLCode"/>
          <w:color w:val="37474F"/>
          <w:sz w:val="16"/>
          <w:szCs w:val="16"/>
        </w:rPr>
        <w:t>" class="org.apache.axis2.transport.jms.JMSSender"/--&gt;</w:t>
      </w:r>
    </w:p>
    <w:p w:rsidR="00021799" w:rsidRDefault="00021799" w:rsidP="00021799">
      <w:pPr>
        <w:pStyle w:val="NormalWeb"/>
        <w:numPr>
          <w:ilvl w:val="0"/>
          <w:numId w:val="2"/>
        </w:numPr>
        <w:spacing w:before="0" w:beforeAutospacing="0" w:after="0" w:afterAutospacing="0"/>
        <w:ind w:left="450"/>
        <w:rPr>
          <w:rFonts w:ascii="Helvetica" w:hAnsi="Helvetica" w:cs="Helvetica"/>
        </w:rPr>
      </w:pPr>
      <w:r>
        <w:rPr>
          <w:rFonts w:ascii="Helvetica" w:hAnsi="Helvetica" w:cs="Helvetica"/>
        </w:rPr>
        <w:t>If you want to debug the entitlement mediator, enable debug logs in the Management Console for the </w:t>
      </w:r>
      <w:r>
        <w:rPr>
          <w:rStyle w:val="HTMLCode"/>
          <w:color w:val="37474F"/>
        </w:rPr>
        <w:t>org.wso2.sample.handlers.entitlement.APIEntitlementCallbackHandler</w:t>
      </w:r>
      <w:r>
        <w:rPr>
          <w:rFonts w:ascii="Helvetica" w:hAnsi="Helvetica" w:cs="Helvetica"/>
        </w:rPr>
        <w:t> class.</w:t>
      </w:r>
    </w:p>
    <w:p w:rsidR="00021799" w:rsidRDefault="00021799">
      <w:pPr>
        <w:rPr>
          <w:rFonts w:ascii="Roboto" w:eastAsia="Roboto" w:hAnsi="Roboto" w:cs="Roboto"/>
        </w:rPr>
      </w:pPr>
    </w:p>
    <w:p w:rsidR="0026757E" w:rsidRDefault="0026757E">
      <w:pPr>
        <w:rPr>
          <w:rFonts w:ascii="Roboto" w:eastAsia="Roboto" w:hAnsi="Roboto" w:cs="Roboto"/>
        </w:rPr>
      </w:pPr>
    </w:p>
    <w:p w:rsidR="0026757E" w:rsidRDefault="00AA6C28">
      <w:pPr>
        <w:rPr>
          <w:rFonts w:ascii="Roboto" w:eastAsia="Roboto" w:hAnsi="Roboto" w:cs="Roboto"/>
        </w:rPr>
      </w:pPr>
      <w:r>
        <w:rPr>
          <w:rFonts w:ascii="Roboto" w:eastAsia="Roboto" w:hAnsi="Roboto" w:cs="Roboto"/>
          <w:sz w:val="28"/>
          <w:szCs w:val="28"/>
        </w:rPr>
        <w:t>Expected Outcome</w:t>
      </w:r>
    </w:p>
    <w:p w:rsidR="0026757E" w:rsidRDefault="0026757E">
      <w:pPr>
        <w:rPr>
          <w:rFonts w:ascii="Roboto" w:eastAsia="Roboto" w:hAnsi="Roboto" w:cs="Roboto"/>
        </w:rPr>
      </w:pPr>
    </w:p>
    <w:p w:rsidR="0026757E" w:rsidRDefault="00AA6C28">
      <w:pPr>
        <w:rPr>
          <w:rFonts w:ascii="Roboto" w:eastAsia="Roboto" w:hAnsi="Roboto" w:cs="Roboto"/>
        </w:rPr>
      </w:pPr>
      <w:r>
        <w:rPr>
          <w:rFonts w:ascii="Roboto" w:eastAsia="Roboto" w:hAnsi="Roboto" w:cs="Roboto"/>
        </w:rPr>
        <w:t>API invocation will be restricted according to the policies in place.</w:t>
      </w:r>
    </w:p>
    <w:sectPr w:rsidR="0026757E">
      <w:headerReference w:type="default" r:id="rId30"/>
      <w:footerReference w:type="default" r:id="rId3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C28" w:rsidRDefault="00AA6C28">
      <w:pPr>
        <w:spacing w:line="240" w:lineRule="auto"/>
      </w:pPr>
      <w:r>
        <w:separator/>
      </w:r>
    </w:p>
  </w:endnote>
  <w:endnote w:type="continuationSeparator" w:id="0">
    <w:p w:rsidR="00AA6C28" w:rsidRDefault="00AA6C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57E" w:rsidRDefault="00AA6C28">
    <w:pPr>
      <w:spacing w:line="240" w:lineRule="auto"/>
      <w:ind w:right="-90"/>
      <w:jc w:val="both"/>
    </w:pPr>
    <w:r>
      <w:rPr>
        <w:rFonts w:ascii="Trebuchet MS" w:eastAsia="Trebuchet MS" w:hAnsi="Trebuchet MS" w:cs="Trebuchet MS"/>
        <w:sz w:val="20"/>
        <w:szCs w:val="20"/>
      </w:rPr>
      <w:t xml:space="preserve">                                                                                                                                     </w:t>
    </w:r>
    <w:r>
      <w:rPr>
        <w:rFonts w:ascii="Trebuchet MS" w:eastAsia="Trebuchet MS" w:hAnsi="Trebuchet MS" w:cs="Trebuchet MS"/>
        <w:noProof/>
        <w:color w:val="FF9900"/>
        <w:sz w:val="20"/>
        <w:szCs w:val="20"/>
        <w:lang w:val="en-IN"/>
      </w:rPr>
      <w:drawing>
        <wp:inline distT="114300" distB="114300" distL="114300" distR="114300">
          <wp:extent cx="195263" cy="190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95263" cy="190500"/>
                  </a:xfrm>
                  <a:prstGeom prst="rect">
                    <a:avLst/>
                  </a:prstGeom>
                  <a:ln/>
                </pic:spPr>
              </pic:pic>
            </a:graphicData>
          </a:graphic>
        </wp:inline>
      </w:drawing>
    </w:r>
    <w:hyperlink r:id="rId2">
      <w:r>
        <w:rPr>
          <w:color w:val="1155CC"/>
          <w:sz w:val="20"/>
          <w:szCs w:val="20"/>
        </w:rPr>
        <w:t>CC BY 4.0</w:t>
      </w:r>
    </w:hyperlink>
    <w:r>
      <w:rPr>
        <w:rFonts w:ascii="Trebuchet MS" w:eastAsia="Trebuchet MS" w:hAnsi="Trebuchet MS" w:cs="Trebuchet MS"/>
        <w:color w:val="FF9900"/>
        <w:sz w:val="20"/>
        <w:szCs w:val="20"/>
      </w:rPr>
      <w:t xml:space="preserve"> </w:t>
    </w:r>
    <w:r>
      <w:rPr>
        <w:rFonts w:ascii="Trebuchet MS" w:eastAsia="Trebuchet MS" w:hAnsi="Trebuchet MS" w:cs="Trebuchet MS"/>
        <w:sz w:val="20"/>
        <w:szCs w:val="20"/>
      </w:rPr>
      <w:tab/>
      <w:t xml:space="preserve">                                    </w:t>
    </w:r>
  </w:p>
  <w:p w:rsidR="0026757E" w:rsidRDefault="0026757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C28" w:rsidRDefault="00AA6C28">
      <w:pPr>
        <w:spacing w:line="240" w:lineRule="auto"/>
      </w:pPr>
      <w:r>
        <w:separator/>
      </w:r>
    </w:p>
  </w:footnote>
  <w:footnote w:type="continuationSeparator" w:id="0">
    <w:p w:rsidR="00AA6C28" w:rsidRDefault="00AA6C2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57E" w:rsidRDefault="00AA6C28">
    <w:pPr>
      <w:pStyle w:val="Heading1"/>
      <w:spacing w:before="0" w:line="360" w:lineRule="auto"/>
      <w:jc w:val="right"/>
    </w:pPr>
    <w:bookmarkStart w:id="2" w:name="_30j0zll" w:colFirst="0" w:colLast="0"/>
    <w:bookmarkEnd w:id="2"/>
    <w:r>
      <w:rPr>
        <w:rFonts w:ascii="Calibri" w:eastAsia="Calibri" w:hAnsi="Calibri" w:cs="Calibri"/>
        <w:noProof/>
        <w:sz w:val="22"/>
        <w:szCs w:val="22"/>
        <w:lang w:val="en-IN"/>
      </w:rPr>
      <w:drawing>
        <wp:inline distT="114300" distB="114300" distL="114300" distR="114300">
          <wp:extent cx="829628" cy="319088"/>
          <wp:effectExtent l="0" t="0" r="0" b="0"/>
          <wp:docPr id="1" name="image1.jpg" descr="wso2-logo.jpg"/>
          <wp:cNvGraphicFramePr/>
          <a:graphic xmlns:a="http://schemas.openxmlformats.org/drawingml/2006/main">
            <a:graphicData uri="http://schemas.openxmlformats.org/drawingml/2006/picture">
              <pic:pic xmlns:pic="http://schemas.openxmlformats.org/drawingml/2006/picture">
                <pic:nvPicPr>
                  <pic:cNvPr id="0" name="image1.jpg" descr="wso2-logo.jpg"/>
                  <pic:cNvPicPr preferRelativeResize="0"/>
                </pic:nvPicPr>
                <pic:blipFill>
                  <a:blip r:embed="rId1"/>
                  <a:srcRect/>
                  <a:stretch>
                    <a:fillRect/>
                  </a:stretch>
                </pic:blipFill>
                <pic:spPr>
                  <a:xfrm>
                    <a:off x="0" y="0"/>
                    <a:ext cx="829628" cy="319088"/>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4F08F0"/>
    <w:multiLevelType w:val="multilevel"/>
    <w:tmpl w:val="351A858E"/>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
    <w:nsid w:val="7245232A"/>
    <w:multiLevelType w:val="multilevel"/>
    <w:tmpl w:val="701E95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57E"/>
    <w:rsid w:val="00021799"/>
    <w:rsid w:val="0026757E"/>
    <w:rsid w:val="006A6905"/>
    <w:rsid w:val="00AA6C2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FC9454-B522-4A61-8DF8-97D022C6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te-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semiHidden/>
    <w:unhideWhenUsed/>
    <w:rsid w:val="00021799"/>
    <w:rPr>
      <w:color w:val="0000FF"/>
      <w:u w:val="single"/>
    </w:rPr>
  </w:style>
  <w:style w:type="paragraph" w:styleId="NormalWeb">
    <w:name w:val="Normal (Web)"/>
    <w:basedOn w:val="Normal"/>
    <w:uiPriority w:val="99"/>
    <w:semiHidden/>
    <w:unhideWhenUsed/>
    <w:rsid w:val="00021799"/>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admonition-title">
    <w:name w:val="admonition-title"/>
    <w:basedOn w:val="Normal"/>
    <w:rsid w:val="0002179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021799"/>
    <w:rPr>
      <w:rFonts w:ascii="Courier New" w:eastAsia="Times New Roman" w:hAnsi="Courier New" w:cs="Courier New"/>
      <w:sz w:val="20"/>
      <w:szCs w:val="20"/>
    </w:rPr>
  </w:style>
  <w:style w:type="character" w:styleId="Strong">
    <w:name w:val="Strong"/>
    <w:basedOn w:val="DefaultParagraphFont"/>
    <w:uiPriority w:val="22"/>
    <w:qFormat/>
    <w:rsid w:val="000217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7322133">
      <w:bodyDiv w:val="1"/>
      <w:marLeft w:val="0"/>
      <w:marRight w:val="0"/>
      <w:marTop w:val="0"/>
      <w:marBottom w:val="0"/>
      <w:divBdr>
        <w:top w:val="none" w:sz="0" w:space="0" w:color="auto"/>
        <w:left w:val="none" w:sz="0" w:space="0" w:color="auto"/>
        <w:bottom w:val="none" w:sz="0" w:space="0" w:color="auto"/>
        <w:right w:val="none" w:sz="0" w:space="0" w:color="auto"/>
      </w:divBdr>
      <w:divsChild>
        <w:div w:id="738404409">
          <w:marLeft w:val="0"/>
          <w:marRight w:val="0"/>
          <w:marTop w:val="375"/>
          <w:marBottom w:val="375"/>
          <w:divBdr>
            <w:top w:val="none" w:sz="0" w:space="0" w:color="auto"/>
            <w:left w:val="none" w:sz="0" w:space="0" w:color="auto"/>
            <w:bottom w:val="none" w:sz="0" w:space="0" w:color="auto"/>
            <w:right w:val="none" w:sz="0" w:space="0" w:color="auto"/>
          </w:divBdr>
        </w:div>
        <w:div w:id="745879740">
          <w:marLeft w:val="0"/>
          <w:marRight w:val="0"/>
          <w:marTop w:val="375"/>
          <w:marBottom w:val="375"/>
          <w:divBdr>
            <w:top w:val="none" w:sz="0" w:space="0" w:color="auto"/>
            <w:left w:val="none" w:sz="0" w:space="0" w:color="auto"/>
            <w:bottom w:val="none" w:sz="0" w:space="0" w:color="auto"/>
            <w:right w:val="none" w:sz="0" w:space="0" w:color="auto"/>
          </w:divBdr>
        </w:div>
        <w:div w:id="1313944521">
          <w:marLeft w:val="0"/>
          <w:marRight w:val="0"/>
          <w:marTop w:val="0"/>
          <w:marBottom w:val="0"/>
          <w:divBdr>
            <w:top w:val="none" w:sz="0" w:space="0" w:color="auto"/>
            <w:left w:val="none" w:sz="0" w:space="0" w:color="auto"/>
            <w:bottom w:val="none" w:sz="0" w:space="0" w:color="auto"/>
            <w:right w:val="none" w:sz="0" w:space="0" w:color="auto"/>
          </w:divBdr>
          <w:divsChild>
            <w:div w:id="1027098534">
              <w:marLeft w:val="0"/>
              <w:marRight w:val="0"/>
              <w:marTop w:val="0"/>
              <w:marBottom w:val="120"/>
              <w:divBdr>
                <w:top w:val="none" w:sz="0" w:space="0" w:color="auto"/>
                <w:left w:val="none" w:sz="0" w:space="0" w:color="auto"/>
                <w:bottom w:val="none" w:sz="0" w:space="0" w:color="auto"/>
                <w:right w:val="none" w:sz="0" w:space="0" w:color="auto"/>
              </w:divBdr>
            </w:div>
          </w:divsChild>
        </w:div>
        <w:div w:id="770468260">
          <w:marLeft w:val="0"/>
          <w:marRight w:val="0"/>
          <w:marTop w:val="375"/>
          <w:marBottom w:val="375"/>
          <w:divBdr>
            <w:top w:val="none" w:sz="0" w:space="0" w:color="auto"/>
            <w:left w:val="none" w:sz="0" w:space="0" w:color="auto"/>
            <w:bottom w:val="none" w:sz="0" w:space="0" w:color="auto"/>
            <w:right w:val="none" w:sz="0" w:space="0" w:color="auto"/>
          </w:divBdr>
        </w:div>
        <w:div w:id="1398934859">
          <w:marLeft w:val="0"/>
          <w:marRight w:val="0"/>
          <w:marTop w:val="375"/>
          <w:marBottom w:val="375"/>
          <w:divBdr>
            <w:top w:val="none" w:sz="0" w:space="0" w:color="auto"/>
            <w:left w:val="none" w:sz="0" w:space="0" w:color="auto"/>
            <w:bottom w:val="none" w:sz="0" w:space="0" w:color="auto"/>
            <w:right w:val="none" w:sz="0" w:space="0" w:color="auto"/>
          </w:divBdr>
        </w:div>
        <w:div w:id="2104261322">
          <w:marLeft w:val="0"/>
          <w:marRight w:val="0"/>
          <w:marTop w:val="375"/>
          <w:marBottom w:val="375"/>
          <w:divBdr>
            <w:top w:val="none" w:sz="0" w:space="0" w:color="auto"/>
            <w:left w:val="none" w:sz="0" w:space="0" w:color="auto"/>
            <w:bottom w:val="none" w:sz="0" w:space="0" w:color="auto"/>
            <w:right w:val="none" w:sz="0" w:space="0" w:color="auto"/>
          </w:divBdr>
        </w:div>
        <w:div w:id="1093893467">
          <w:marLeft w:val="0"/>
          <w:marRight w:val="0"/>
          <w:marTop w:val="375"/>
          <w:marBottom w:val="375"/>
          <w:divBdr>
            <w:top w:val="none" w:sz="0" w:space="0" w:color="auto"/>
            <w:left w:val="none" w:sz="0" w:space="0" w:color="auto"/>
            <w:bottom w:val="none" w:sz="0" w:space="0" w:color="auto"/>
            <w:right w:val="none" w:sz="0" w:space="0" w:color="auto"/>
          </w:divBdr>
        </w:div>
        <w:div w:id="1059090005">
          <w:marLeft w:val="0"/>
          <w:marRight w:val="0"/>
          <w:marTop w:val="375"/>
          <w:marBottom w:val="37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s.docs.wso2.com/en/5.10.0/get-started/access-control-and-entitlement-management/"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wso2docs.atlassian.net/wiki/spaces/ESB500/pages/51413335/Entitlement+Mediator"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github.com/nadeesha5814/XACML-APIManager"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apim.docs.wso2.com/en/latest/design/api-policies/attach-polic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github.com/nadeesha5814/XACML-APIManager/blob/master/target/entitlement-1.0-SNAPSHOT.jar"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apim.docs.wso2.com/en/latest/design/api-policies/create-policy/" TargetMode="External"/><Relationship Id="rId10" Type="http://schemas.openxmlformats.org/officeDocument/2006/relationships/hyperlink" Target="https://apim.docs.wso2.com/en/latest/administer/product-administration/managing-users-and-roles/managing-user-stores/configure-primary-user-store/configuring-a-read-write-ldap-user-store/" TargetMode="External"/><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is.docs.wso2.com/en/5.10.0/learn/creating-a-xacml-policy/" TargetMode="External"/><Relationship Id="rId22" Type="http://schemas.openxmlformats.org/officeDocument/2006/relationships/hyperlink" Target="https://is.docs.wso2.com/en/5.10.0/administer/evaluating-a-xacml-policy/" TargetMode="External"/><Relationship Id="rId27" Type="http://schemas.openxmlformats.org/officeDocument/2006/relationships/hyperlink" Target="https://apim.docs.wso2.com/en/latest/design/create-api/create-rest-api/create-a-rest-api/" TargetMode="External"/><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4.0/" TargetMode="External"/><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1688</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2023-12-14T01:14:00Z</dcterms:created>
  <dcterms:modified xsi:type="dcterms:W3CDTF">2023-12-14T01:32:00Z</dcterms:modified>
</cp:coreProperties>
</file>