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19" w:rsidRDefault="00273B77">
      <w:pPr>
        <w:pStyle w:val="BodyText"/>
        <w:ind w:left="81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w:drawing>
          <wp:inline distT="0" distB="0" distL="0" distR="0">
            <wp:extent cx="771155" cy="3013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55" cy="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19" w:rsidRDefault="00273B77">
      <w:pPr>
        <w:pStyle w:val="Title"/>
      </w:pPr>
      <w:r>
        <w:rPr>
          <w:color w:val="001F5E"/>
          <w:spacing w:val="-6"/>
        </w:rPr>
        <w:t>Lab:</w:t>
      </w:r>
      <w:r>
        <w:rPr>
          <w:color w:val="001F5E"/>
          <w:spacing w:val="-12"/>
        </w:rPr>
        <w:t xml:space="preserve"> </w:t>
      </w:r>
      <w:r>
        <w:rPr>
          <w:color w:val="001F5E"/>
          <w:spacing w:val="-6"/>
        </w:rPr>
        <w:t>Streaming</w:t>
      </w:r>
      <w:r>
        <w:rPr>
          <w:color w:val="001F5E"/>
          <w:spacing w:val="-12"/>
        </w:rPr>
        <w:t xml:space="preserve"> </w:t>
      </w:r>
      <w:r>
        <w:rPr>
          <w:color w:val="001F5E"/>
          <w:spacing w:val="-6"/>
        </w:rPr>
        <w:t>Files</w:t>
      </w:r>
      <w:r>
        <w:rPr>
          <w:color w:val="001F5E"/>
          <w:spacing w:val="-12"/>
        </w:rPr>
        <w:t xml:space="preserve"> </w:t>
      </w:r>
      <w:r>
        <w:rPr>
          <w:color w:val="001F5E"/>
          <w:spacing w:val="-6"/>
        </w:rPr>
        <w:t>using</w:t>
      </w:r>
      <w:r>
        <w:rPr>
          <w:color w:val="001F5E"/>
          <w:spacing w:val="-12"/>
        </w:rPr>
        <w:t xml:space="preserve"> </w:t>
      </w:r>
      <w:r>
        <w:rPr>
          <w:color w:val="001F5E"/>
          <w:spacing w:val="-6"/>
        </w:rPr>
        <w:t>the</w:t>
      </w:r>
      <w:r>
        <w:rPr>
          <w:color w:val="001F5E"/>
          <w:spacing w:val="-12"/>
        </w:rPr>
        <w:t xml:space="preserve"> </w:t>
      </w:r>
      <w:r>
        <w:rPr>
          <w:color w:val="001F5E"/>
          <w:spacing w:val="-6"/>
        </w:rPr>
        <w:t>VFS</w:t>
      </w:r>
      <w:r>
        <w:rPr>
          <w:color w:val="001F5E"/>
          <w:spacing w:val="-12"/>
        </w:rPr>
        <w:t xml:space="preserve"> </w:t>
      </w:r>
      <w:r>
        <w:rPr>
          <w:color w:val="001F5E"/>
          <w:spacing w:val="-6"/>
        </w:rPr>
        <w:t>Transport</w:t>
      </w:r>
    </w:p>
    <w:p w:rsidR="00992819" w:rsidRDefault="00992819">
      <w:pPr>
        <w:pStyle w:val="BodyText"/>
        <w:spacing w:before="15"/>
        <w:rPr>
          <w:rFonts w:ascii="Arial"/>
          <w:b/>
          <w:sz w:val="32"/>
        </w:rPr>
      </w:pPr>
    </w:p>
    <w:p w:rsidR="00992819" w:rsidRDefault="00273B77">
      <w:pPr>
        <w:pStyle w:val="Heading1"/>
        <w:spacing w:before="0"/>
      </w:pPr>
      <w:r>
        <w:t>Training</w:t>
      </w:r>
      <w:r>
        <w:rPr>
          <w:spacing w:val="-11"/>
        </w:rPr>
        <w:t xml:space="preserve"> </w:t>
      </w:r>
      <w:r>
        <w:rPr>
          <w:spacing w:val="-2"/>
        </w:rPr>
        <w:t>Objective</w:t>
      </w:r>
    </w:p>
    <w:p w:rsidR="00992819" w:rsidRDefault="00273B77">
      <w:pPr>
        <w:spacing w:before="169"/>
        <w:ind w:left="100"/>
        <w:rPr>
          <w:sz w:val="24"/>
        </w:rPr>
      </w:pP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color w:val="333333"/>
          <w:sz w:val="24"/>
        </w:rPr>
        <w:t>Virtual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(VFS)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transport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stream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files.</w:t>
      </w:r>
    </w:p>
    <w:p w:rsidR="00992819" w:rsidRDefault="00992819">
      <w:pPr>
        <w:pStyle w:val="BodyText"/>
        <w:spacing w:before="287"/>
        <w:rPr>
          <w:sz w:val="24"/>
        </w:rPr>
      </w:pPr>
    </w:p>
    <w:p w:rsidR="00992819" w:rsidRDefault="00273B77">
      <w:pPr>
        <w:pStyle w:val="Heading1"/>
      </w:pPr>
      <w:r>
        <w:t>High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rPr>
          <w:spacing w:val="-4"/>
        </w:rPr>
        <w:t>Steps</w:t>
      </w:r>
    </w:p>
    <w:p w:rsidR="00992819" w:rsidRDefault="00273B77">
      <w:pPr>
        <w:pStyle w:val="ListParagraph"/>
        <w:numPr>
          <w:ilvl w:val="0"/>
          <w:numId w:val="1"/>
        </w:numPr>
        <w:tabs>
          <w:tab w:val="left" w:pos="819"/>
        </w:tabs>
        <w:spacing w:before="168"/>
        <w:ind w:left="819" w:hanging="359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mediation</w:t>
      </w:r>
      <w:r>
        <w:rPr>
          <w:spacing w:val="-4"/>
        </w:rPr>
        <w:t xml:space="preserve"> </w:t>
      </w:r>
      <w:r>
        <w:rPr>
          <w:spacing w:val="-2"/>
        </w:rPr>
        <w:t>sequences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artifacts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>WSO2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spacing w:val="-5"/>
        </w:rPr>
        <w:t xml:space="preserve"> </w:t>
      </w:r>
      <w:r>
        <w:rPr>
          <w:spacing w:val="-2"/>
        </w:rPr>
        <w:t>Studio.</w:t>
      </w:r>
    </w:p>
    <w:p w:rsidR="00992819" w:rsidRDefault="00273B77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Deploy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artifacts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Micro</w:t>
      </w:r>
      <w:r>
        <w:rPr>
          <w:spacing w:val="-13"/>
        </w:rPr>
        <w:t xml:space="preserve"> </w:t>
      </w:r>
      <w:r>
        <w:rPr>
          <w:spacing w:val="-2"/>
        </w:rPr>
        <w:t>Integrator.</w:t>
      </w:r>
    </w:p>
    <w:p w:rsidR="00992819" w:rsidRDefault="00273B77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Test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scenario.</w:t>
      </w:r>
    </w:p>
    <w:p w:rsidR="00992819" w:rsidRDefault="00992819">
      <w:pPr>
        <w:pStyle w:val="BodyText"/>
        <w:spacing w:before="263"/>
      </w:pPr>
    </w:p>
    <w:p w:rsidR="00992819" w:rsidRDefault="00273B77">
      <w:pPr>
        <w:pStyle w:val="Heading1"/>
        <w:rPr>
          <w:spacing w:val="-2"/>
        </w:rPr>
      </w:pPr>
      <w:r>
        <w:t>Detailed</w:t>
      </w:r>
      <w:r>
        <w:rPr>
          <w:spacing w:val="-11"/>
        </w:rPr>
        <w:t xml:space="preserve"> </w:t>
      </w:r>
      <w:r>
        <w:rPr>
          <w:spacing w:val="-2"/>
        </w:rPr>
        <w:t>Instructions</w:t>
      </w:r>
    </w:p>
    <w:p w:rsidR="00CF28EB" w:rsidRDefault="00CF28EB">
      <w:pPr>
        <w:pStyle w:val="Heading1"/>
      </w:pPr>
    </w:p>
    <w:p w:rsidR="00CF28EB" w:rsidRDefault="00CF28EB" w:rsidP="00CF28EB">
      <w:pPr>
        <w:pStyle w:val="Heading1"/>
        <w:shd w:val="clear" w:color="auto" w:fill="FFFFFF"/>
        <w:ind w:left="0"/>
        <w:rPr>
          <w:rFonts w:ascii="Helvetica" w:hAnsi="Helvetica"/>
          <w:b w:val="0"/>
          <w:bCs w:val="0"/>
          <w:spacing w:val="-2"/>
        </w:rPr>
      </w:pPr>
      <w:r>
        <w:rPr>
          <w:rFonts w:ascii="Helvetica" w:hAnsi="Helvetica"/>
          <w:b w:val="0"/>
          <w:bCs w:val="0"/>
          <w:spacing w:val="-2"/>
        </w:rPr>
        <w:t>File processing</w:t>
      </w:r>
    </w:p>
    <w:p w:rsidR="00CF28EB" w:rsidRDefault="00CF28EB" w:rsidP="00CF28EB">
      <w:pPr>
        <w:pStyle w:val="Heading1"/>
        <w:shd w:val="clear" w:color="auto" w:fill="FFFFFF"/>
        <w:ind w:left="0"/>
        <w:rPr>
          <w:rFonts w:ascii="Helvetica" w:eastAsia="Times New Roman" w:hAnsi="Helvetica" w:cs="Times New Roman"/>
          <w:b w:val="0"/>
          <w:bCs w:val="0"/>
          <w:spacing w:val="-2"/>
        </w:rPr>
      </w:pPr>
    </w:p>
    <w:p w:rsidR="00CF28EB" w:rsidRDefault="00CF28EB" w:rsidP="00CF28EB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  <w:r>
        <w:rPr>
          <w:rFonts w:ascii="Helvetica" w:hAnsi="Helvetica"/>
          <w:b/>
          <w:bCs/>
          <w:spacing w:val="-2"/>
        </w:rPr>
        <w:t>What you'll build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This sample demonstrates how to pick a file from a folder and process it within the Micro Integrator. In this sample scenario you pick a file from the local directory, insert the records in the file to a database, send an email with the file content, trace and write the log and finally move the file to another directory.</w:t>
      </w:r>
    </w:p>
    <w:p w:rsidR="00CF28EB" w:rsidRDefault="00CF28EB" w:rsidP="00CF28EB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  <w:r>
        <w:rPr>
          <w:rFonts w:ascii="Helvetica" w:hAnsi="Helvetica"/>
          <w:b/>
          <w:bCs/>
          <w:spacing w:val="-2"/>
        </w:rPr>
        <w:t>Let's get started!</w:t>
      </w:r>
    </w:p>
    <w:p w:rsidR="00CF28EB" w:rsidRDefault="00CF28EB" w:rsidP="00CF28EB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 xml:space="preserve"> </w:t>
      </w: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  <w:r>
        <w:rPr>
          <w:rFonts w:ascii="Helvetica" w:hAnsi="Helvetica"/>
          <w:b/>
          <w:bCs/>
          <w:spacing w:val="-2"/>
        </w:rPr>
        <w:t>Step 1: Set up the workspace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Download the relevant </w:t>
      </w:r>
      <w:hyperlink r:id="rId6" w:tgtFrame="_blank" w:history="1">
        <w:r>
          <w:rPr>
            <w:rStyle w:val="Hyperlink"/>
            <w:rFonts w:ascii="Helvetica" w:hAnsi="Helvetica"/>
            <w:color w:val="3F51B5"/>
          </w:rPr>
          <w:t>WSO2 Integration Studio</w:t>
        </w:r>
      </w:hyperlink>
      <w:r>
        <w:rPr>
          <w:rFonts w:ascii="Helvetica" w:hAnsi="Helvetica"/>
        </w:rPr>
        <w:t> based on your operating system.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Let's setup a MySQL database:</w:t>
      </w:r>
    </w:p>
    <w:p w:rsidR="00CF28EB" w:rsidRDefault="00CF28EB" w:rsidP="00CF28E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Manually set up the database.</w:t>
      </w:r>
    </w:p>
    <w:p w:rsidR="00CF28EB" w:rsidRDefault="00CF28EB" w:rsidP="00CF28E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a table named </w:t>
      </w:r>
      <w:r>
        <w:rPr>
          <w:rStyle w:val="HTMLCode"/>
          <w:rFonts w:ascii="var(--md-code-font-family)" w:eastAsiaTheme="majorEastAsia" w:hAnsi="var(--md-code-font-family)"/>
        </w:rPr>
        <w:t>info</w:t>
      </w:r>
      <w:r>
        <w:rPr>
          <w:rFonts w:ascii="Helvetica" w:hAnsi="Helvetica"/>
        </w:rPr>
        <w:t> in your schema. You can run the following commands to do this.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gramStart"/>
      <w:r>
        <w:rPr>
          <w:rStyle w:val="n"/>
          <w:rFonts w:ascii="var(--md-code-font-family)" w:hAnsi="var(--md-code-font-family)"/>
          <w:sz w:val="17"/>
          <w:szCs w:val="17"/>
        </w:rPr>
        <w:t>delimiter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$$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CREATE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TABLE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`info`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name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builtin"/>
          <w:rFonts w:ascii="var(--md-code-font-family)" w:hAnsi="var(--md-code-font-family)"/>
          <w:sz w:val="17"/>
          <w:szCs w:val="17"/>
        </w:rPr>
        <w:t>varchar</w:t>
      </w:r>
      <w:proofErr w:type="spellEnd"/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hljs-number"/>
          <w:rFonts w:ascii="var(--md-code-font-family)" w:hAnsi="var(--md-code-font-family)"/>
          <w:color w:val="FF7043"/>
          <w:sz w:val="17"/>
          <w:szCs w:val="17"/>
        </w:rPr>
        <w:t>45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DEFAULT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''</w:t>
      </w:r>
      <w:r>
        <w:rPr>
          <w:rStyle w:val="p"/>
          <w:rFonts w:ascii="var(--md-code-font-family)" w:hAnsi="var(--md-code-font-family)"/>
          <w:sz w:val="17"/>
          <w:szCs w:val="17"/>
        </w:rPr>
        <w:t>,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surname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builtin"/>
          <w:rFonts w:ascii="var(--md-code-font-family)" w:hAnsi="var(--md-code-font-family)"/>
          <w:sz w:val="17"/>
          <w:szCs w:val="17"/>
        </w:rPr>
        <w:t>varchar</w:t>
      </w:r>
      <w:proofErr w:type="spellEnd"/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hljs-number"/>
          <w:rFonts w:ascii="var(--md-code-font-family)" w:hAnsi="var(--md-code-font-family)"/>
          <w:color w:val="FF7043"/>
          <w:sz w:val="17"/>
          <w:szCs w:val="17"/>
        </w:rPr>
        <w:t>45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DEFAULT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literal"/>
          <w:rFonts w:ascii="var(--md-code-font-family)" w:hAnsi="var(--md-code-font-family)"/>
          <w:color w:val="78A960"/>
          <w:sz w:val="17"/>
          <w:szCs w:val="17"/>
        </w:rPr>
        <w:t>NULL</w:t>
      </w:r>
      <w:r>
        <w:rPr>
          <w:rStyle w:val="p"/>
          <w:rFonts w:ascii="var(--md-code-font-family)" w:hAnsi="var(--md-code-font-family)"/>
          <w:sz w:val="17"/>
          <w:szCs w:val="17"/>
        </w:rPr>
        <w:t>,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phone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`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builtin"/>
          <w:rFonts w:ascii="var(--md-code-font-family)" w:hAnsi="var(--md-code-font-family)"/>
          <w:sz w:val="17"/>
          <w:szCs w:val="17"/>
        </w:rPr>
        <w:t>varchar</w:t>
      </w:r>
      <w:proofErr w:type="spellEnd"/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hljs-number"/>
          <w:rFonts w:ascii="var(--md-code-font-family)" w:hAnsi="var(--md-code-font-family)"/>
          <w:color w:val="FF7043"/>
          <w:sz w:val="17"/>
          <w:szCs w:val="17"/>
        </w:rPr>
        <w:t>45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DEFAULT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literal"/>
          <w:rFonts w:ascii="var(--md-code-font-family)" w:hAnsi="var(--md-code-font-family)"/>
          <w:color w:val="78A960"/>
          <w:sz w:val="17"/>
          <w:szCs w:val="17"/>
        </w:rPr>
        <w:t>NULL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p"/>
          <w:rFonts w:ascii="var(--md-code-font-family)" w:hAnsi="var(--md-code-font-family)"/>
          <w:sz w:val="17"/>
          <w:szCs w:val="17"/>
        </w:rPr>
        <w:t>)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ENGINE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proofErr w:type="spellStart"/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InnoDB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DEFAULT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CHARSET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n"/>
          <w:rFonts w:ascii="var(--md-code-font-family)" w:hAnsi="var(--md-code-font-family)"/>
          <w:sz w:val="17"/>
          <w:szCs w:val="17"/>
        </w:rPr>
        <w:t>utf8$$</w:t>
      </w:r>
    </w:p>
    <w:p w:rsidR="00CF28EB" w:rsidRDefault="00CF28EB" w:rsidP="00CF28E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Make sure the </w:t>
      </w:r>
      <w:r>
        <w:rPr>
          <w:rStyle w:val="HTMLCode"/>
          <w:rFonts w:ascii="var(--md-code-font-family)" w:eastAsiaTheme="majorEastAsia" w:hAnsi="var(--md-code-font-family)"/>
        </w:rPr>
        <w:t>info</w:t>
      </w:r>
      <w:r>
        <w:rPr>
          <w:rFonts w:ascii="Helvetica" w:hAnsi="Helvetica"/>
        </w:rPr>
        <w:t> table is created and that it contains the following columns:</w:t>
      </w:r>
    </w:p>
    <w:p w:rsidR="00CF28EB" w:rsidRDefault="00CF28EB" w:rsidP="00CF28E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20"/>
        <w:ind w:left="900"/>
        <w:rPr>
          <w:rFonts w:ascii="Helvetica" w:hAnsi="Helvetica"/>
        </w:rPr>
      </w:pPr>
      <w:r>
        <w:rPr>
          <w:rStyle w:val="Strong"/>
          <w:rFonts w:ascii="Helvetica" w:hAnsi="Helvetica"/>
        </w:rPr>
        <w:t>name</w:t>
      </w:r>
    </w:p>
    <w:p w:rsidR="00CF28EB" w:rsidRDefault="00CF28EB" w:rsidP="00CF28E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20"/>
        <w:ind w:left="900"/>
        <w:rPr>
          <w:rFonts w:ascii="Helvetica" w:hAnsi="Helvetica"/>
        </w:rPr>
      </w:pPr>
      <w:r>
        <w:rPr>
          <w:rStyle w:val="Strong"/>
          <w:rFonts w:ascii="Helvetica" w:hAnsi="Helvetica"/>
        </w:rPr>
        <w:t>surname</w:t>
      </w:r>
    </w:p>
    <w:p w:rsidR="00CF28EB" w:rsidRDefault="00CF28EB" w:rsidP="00CF28E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ind w:left="900"/>
        <w:rPr>
          <w:rFonts w:ascii="Helvetica" w:hAnsi="Helvetica"/>
        </w:rPr>
      </w:pPr>
      <w:r>
        <w:rPr>
          <w:rStyle w:val="Strong"/>
          <w:rFonts w:ascii="Helvetica" w:hAnsi="Helvetica"/>
        </w:rPr>
        <w:t>phone</w:t>
      </w: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2: Develop the integration artifacts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Follow the instructions given in this section to create and configure the required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>.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an Integration Project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Create an integration project with the following modules: </w:t>
      </w:r>
      <w:r>
        <w:rPr>
          <w:rStyle w:val="Strong"/>
          <w:rFonts w:ascii="Helvetica" w:hAnsi="Helvetica"/>
        </w:rPr>
        <w:t xml:space="preserve">ESB </w:t>
      </w:r>
      <w:proofErr w:type="spellStart"/>
      <w:r>
        <w:rPr>
          <w:rStyle w:val="Strong"/>
          <w:rFonts w:ascii="Helvetica" w:hAnsi="Helvetica"/>
        </w:rPr>
        <w:t>Configs</w:t>
      </w:r>
      <w:proofErr w:type="spellEnd"/>
      <w:r>
        <w:rPr>
          <w:rFonts w:ascii="Helvetica" w:hAnsi="Helvetica"/>
        </w:rPr>
        <w:t> and </w:t>
      </w:r>
      <w:r>
        <w:rPr>
          <w:rStyle w:val="Strong"/>
          <w:rFonts w:ascii="Helvetica" w:hAnsi="Helvetica"/>
        </w:rPr>
        <w:t>Composite Exporter</w:t>
      </w:r>
      <w:r>
        <w:rPr>
          <w:rFonts w:ascii="Helvetica" w:hAnsi="Helvetica"/>
        </w:rPr>
        <w:t> module:</w:t>
      </w:r>
    </w:p>
    <w:p w:rsidR="00CF28EB" w:rsidRDefault="00CF28EB" w:rsidP="00CF28E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Open </w:t>
      </w:r>
      <w:r>
        <w:rPr>
          <w:rStyle w:val="Strong"/>
          <w:rFonts w:ascii="Helvetica" w:hAnsi="Helvetica"/>
        </w:rPr>
        <w:t>WSO2 Integration Studio</w:t>
      </w:r>
      <w:r>
        <w:rPr>
          <w:rFonts w:ascii="Helvetica" w:hAnsi="Helvetica"/>
        </w:rPr>
        <w:t>.</w:t>
      </w:r>
    </w:p>
    <w:p w:rsidR="00CF28EB" w:rsidRDefault="00CF28EB" w:rsidP="00CF28E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hAnsi="Helvetica"/>
        </w:rPr>
        <w:t>New Integration Project</w:t>
      </w:r>
      <w:r>
        <w:rPr>
          <w:rFonts w:ascii="Helvetica" w:hAnsi="Helvetica"/>
        </w:rPr>
        <w:t> in the </w:t>
      </w:r>
      <w:r>
        <w:rPr>
          <w:rStyle w:val="Strong"/>
          <w:rFonts w:ascii="Helvetica" w:hAnsi="Helvetica"/>
        </w:rPr>
        <w:t>Getting Started</w:t>
      </w:r>
      <w:r>
        <w:rPr>
          <w:rFonts w:ascii="Helvetica" w:hAnsi="Helvetica"/>
        </w:rPr>
        <w:t> tab as shown below. </w:t>
      </w:r>
      <w:r>
        <w:rPr>
          <w:rFonts w:ascii="Helvetica" w:hAnsi="Helvetica"/>
          <w:noProof/>
        </w:rPr>
        <w:drawing>
          <wp:inline distT="0" distB="0" distL="0" distR="0">
            <wp:extent cx="5378138" cy="3393349"/>
            <wp:effectExtent l="0" t="0" r="0" b="0"/>
            <wp:docPr id="6" name="Picture 6" descr="https://apim.docs.wso2.com/en/4.2.0/assets/img/integrate/new-project/new-integration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m.docs.wso2.com/en/4.2.0/assets/img/integrate/new-project/new-integration-proje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99" cy="34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EB" w:rsidRDefault="00CF28EB" w:rsidP="00CF28E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Enter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FileProcessingService</w:t>
      </w:r>
      <w:proofErr w:type="spellEnd"/>
      <w:r>
        <w:rPr>
          <w:rFonts w:ascii="Helvetica" w:hAnsi="Helvetica"/>
        </w:rPr>
        <w:t> as the project name.</w:t>
      </w:r>
    </w:p>
    <w:p w:rsidR="00CF28EB" w:rsidRDefault="00CF28EB" w:rsidP="00CF28E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hAnsi="Helvetica"/>
        </w:rPr>
        <w:t>Finish</w:t>
      </w:r>
      <w:r>
        <w:rPr>
          <w:rFonts w:ascii="Helvetica" w:hAnsi="Helvetica"/>
        </w:rPr>
        <w:t>. The created project is saved in the </w:t>
      </w:r>
      <w:r>
        <w:rPr>
          <w:rStyle w:val="Strong"/>
          <w:rFonts w:ascii="Helvetica" w:hAnsi="Helvetica"/>
        </w:rPr>
        <w:t>Project Explorer</w:t>
      </w:r>
      <w:r>
        <w:rPr>
          <w:rFonts w:ascii="Helvetica" w:hAnsi="Helvetica"/>
        </w:rPr>
        <w:t>.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the Main and Fault sequences</w:t>
      </w:r>
    </w:p>
    <w:p w:rsidR="00CF28EB" w:rsidRDefault="00CF28EB" w:rsidP="00CF28E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Create the Main sequence with the following configuration. See the instructions on </w:t>
      </w:r>
      <w:hyperlink r:id="rId8" w:history="1">
        <w:r>
          <w:rPr>
            <w:rStyle w:val="Hyperlink"/>
            <w:rFonts w:ascii="Helvetica" w:hAnsi="Helvetica"/>
            <w:color w:val="3F51B5"/>
          </w:rPr>
          <w:t>creating a sequence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"main"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"http://ws.apache.org/ns/synapse"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in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"full"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filter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regex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"http://localhost:9000.*"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source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"get-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property(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'To')"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then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send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then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else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filter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in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out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send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out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the Fault sequence with the following configuration. See the instructions on </w:t>
      </w:r>
      <w:hyperlink r:id="rId9" w:history="1">
        <w:r>
          <w:rPr>
            <w:rStyle w:val="Hyperlink"/>
            <w:rFonts w:ascii="Helvetica" w:hAnsi="Helvetica"/>
            <w:color w:val="3F51B5"/>
          </w:rPr>
          <w:t>creating a sequence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"fault"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trace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"disable"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"http://ws.apache.org/ns/synapse"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"full"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"MESSAGE"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"Executing default 'fault' sequence"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"get-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property(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'ERROR_CODE')"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"ERROR_CODE"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"get-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property(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'ERROR_MESSAGE')"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"ERROR_MESSAGE"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drop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the </w:t>
      </w:r>
      <w:proofErr w:type="spellStart"/>
      <w:r>
        <w:rPr>
          <w:rStyle w:val="HTMLCode"/>
          <w:rFonts w:ascii="var(--md-code-font-family)" w:eastAsiaTheme="majorEastAsia" w:hAnsi="var(--md-code-font-family)"/>
          <w:spacing w:val="-2"/>
        </w:rPr>
        <w:t>FileProxy</w:t>
      </w:r>
      <w:proofErr w:type="spellEnd"/>
    </w:p>
    <w:p w:rsidR="00CF28EB" w:rsidRDefault="00CF28EB" w:rsidP="00CF28EB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a proxy service named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FileProxy</w:t>
      </w:r>
      <w:proofErr w:type="spellEnd"/>
      <w:r>
        <w:rPr>
          <w:rFonts w:ascii="Helvetica" w:hAnsi="Helvetica"/>
        </w:rPr>
        <w:t> with the following configuration. See the instructions on </w:t>
      </w:r>
      <w:hyperlink r:id="rId10" w:history="1">
        <w:r>
          <w:rPr>
            <w:rStyle w:val="Hyperlink"/>
            <w:rFonts w:ascii="Helvetica" w:hAnsi="Helvetica"/>
            <w:color w:val="3F51B5"/>
          </w:rPr>
          <w:t>creating a proxy service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proxy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"http://ws.apache.org/ns/synapse"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FileProxy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transports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vfs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startOnLoad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"true"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trace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"disable"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inSequence</w:t>
      </w:r>
      <w:proofErr w:type="spellEnd"/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"full"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clone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fileWriteSequence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sendMailSequence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databaseSequence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clone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inSequence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transport.vfs.ActionAfterProcess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MOVE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transport.PollInterval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15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"transport.vfs.MoveAfterProcess"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file:///home/username/test/original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"transport.vfs.FileURI"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file:///home/username/test/in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"transport.vfs.MoveAfterFailure"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file:///home/username/test/failure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transport.vfs.FileNamePattern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.*.txt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transport.vfs.ContentType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text/plain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transport.vfs.ActionAfterFailure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MOVE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proxy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Edit the proxy service and define the directory to which the original file should be moved after processing.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nt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nt"/>
          <w:rFonts w:ascii="var(--md-code-font-family)" w:hAnsi="var(--md-code-font-family)"/>
          <w:sz w:val="17"/>
          <w:szCs w:val="17"/>
        </w:rPr>
        <w:t>parameter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a"/>
          <w:rFonts w:ascii="var(--md-code-font-family)" w:hAnsi="var(--md-code-font-family)"/>
          <w:sz w:val="17"/>
          <w:szCs w:val="17"/>
        </w:rPr>
        <w:t>name=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"transport.vfs.MoveAfterProcess"</w:t>
      </w:r>
      <w:r>
        <w:rPr>
          <w:rStyle w:val="nt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[file: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///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home/]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&lt;username&gt;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/test/original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&lt;/parameter&gt;</w:t>
      </w:r>
    </w:p>
    <w:p w:rsidR="00CF28EB" w:rsidRDefault="00CF28EB" w:rsidP="00CF28EB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Edit the proxy service and define where the input file should be placed.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nt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nt"/>
          <w:rFonts w:ascii="var(--md-code-font-family)" w:hAnsi="var(--md-code-font-family)"/>
          <w:sz w:val="17"/>
          <w:szCs w:val="17"/>
        </w:rPr>
        <w:t>parameter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a"/>
          <w:rFonts w:ascii="var(--md-code-font-family)" w:hAnsi="var(--md-code-font-family)"/>
          <w:sz w:val="17"/>
          <w:szCs w:val="17"/>
        </w:rPr>
        <w:t>name=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"transport.vfs.FileURI"</w:t>
      </w:r>
      <w:r>
        <w:rPr>
          <w:rStyle w:val="nt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[file: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///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home/]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&lt;username&gt;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/test/in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&lt;/parameter&gt;</w:t>
      </w:r>
    </w:p>
    <w:p w:rsidR="00CF28EB" w:rsidRDefault="00CF28EB" w:rsidP="00CF28EB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Edit the proxy service and define the directory to which the file should be moved if an error occurs.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nt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nt"/>
          <w:rFonts w:ascii="var(--md-code-font-family)" w:hAnsi="var(--md-code-font-family)"/>
          <w:sz w:val="17"/>
          <w:szCs w:val="17"/>
        </w:rPr>
        <w:t>parameter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a"/>
          <w:rFonts w:ascii="var(--md-code-font-family)" w:hAnsi="var(--md-code-font-family)"/>
          <w:sz w:val="17"/>
          <w:szCs w:val="17"/>
        </w:rPr>
        <w:t>name=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"transport.vfs.MoveAfterFailure"</w:t>
      </w:r>
      <w:r>
        <w:rPr>
          <w:rStyle w:val="nt"/>
          <w:rFonts w:ascii="var(--md-code-font-family)" w:hAnsi="var(--md-code-font-family)"/>
          <w:sz w:val="17"/>
          <w:szCs w:val="17"/>
        </w:rPr>
        <w:t>&gt;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[file: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///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home/]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&lt;username&gt;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/test/failure</w:t>
      </w:r>
      <w:r>
        <w:rPr>
          <w:rStyle w:val="hljs-doctag"/>
          <w:rFonts w:ascii="var(--md-code-font-family)" w:hAnsi="var(--md-code-font-family)"/>
          <w:b/>
          <w:bCs/>
          <w:color w:val="888888"/>
          <w:sz w:val="17"/>
          <w:szCs w:val="17"/>
        </w:rPr>
        <w:t>&lt;/parameter&gt;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the </w:t>
      </w:r>
      <w:proofErr w:type="spellStart"/>
      <w:r>
        <w:rPr>
          <w:rStyle w:val="HTMLCode"/>
          <w:rFonts w:ascii="var(--md-code-font-family)" w:eastAsiaTheme="majorEastAsia" w:hAnsi="var(--md-code-font-family)"/>
          <w:spacing w:val="-2"/>
        </w:rPr>
        <w:t>databaseSequence</w:t>
      </w:r>
      <w:proofErr w:type="spellEnd"/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Follow the instructions below to create a sequence that can be used to connect to the database to insert data.</w:t>
      </w:r>
    </w:p>
    <w:p w:rsidR="00CF28EB" w:rsidRDefault="00CF28EB" w:rsidP="00CF28E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a sequence named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databaseSequence</w:t>
      </w:r>
      <w:proofErr w:type="spellEnd"/>
      <w:r>
        <w:rPr>
          <w:rFonts w:ascii="Helvetica" w:hAnsi="Helvetica"/>
        </w:rPr>
        <w:t> with the following configuration. See the instructions on </w:t>
      </w:r>
      <w:hyperlink r:id="rId11" w:history="1">
        <w:r>
          <w:rPr>
            <w:rStyle w:val="Hyperlink"/>
            <w:rFonts w:ascii="Helvetica" w:hAnsi="Helvetica"/>
            <w:color w:val="3F51B5"/>
          </w:rPr>
          <w:t>creating a sequence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"http://ws.apache.org/ns/synapse"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databaseSequence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"full"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"sequence"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"before-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smooks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smooks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config</w:t>
      </w:r>
      <w:proofErr w:type="spellEnd"/>
      <w:r>
        <w:rPr>
          <w:rStyle w:val="hljs-attr"/>
          <w:rFonts w:ascii="var(--md-code-font-family)" w:hAnsi="var(--md-code-font-family)"/>
          <w:sz w:val="17"/>
          <w:szCs w:val="17"/>
        </w:rPr>
        <w:t>-key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smooks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input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type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"text"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output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type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"xml"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smooks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"full"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"sequence"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"after-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smooks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iterate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"//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csv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-set/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csv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-record"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dbreport</w:t>
      </w:r>
      <w:proofErr w:type="spellEnd"/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connection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pool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password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proofErr w:type="spellStart"/>
      <w:proofErr w:type="gramEnd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db</w:t>
      </w:r>
      <w:proofErr w:type="spellEnd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-password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password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user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proofErr w:type="spellStart"/>
      <w:proofErr w:type="gramEnd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db</w:t>
      </w:r>
      <w:proofErr w:type="spellEnd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-username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user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url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proofErr w:type="spellStart"/>
      <w:proofErr w:type="gramEnd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jdbc:mysql</w:t>
      </w:r>
      <w:proofErr w:type="spellEnd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://localhost:3306/test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url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driver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proofErr w:type="spellStart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com.mysql.jdbc.Driver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driver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pool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connection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statement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sql</w:t>
      </w:r>
      <w:proofErr w:type="spellEnd"/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cp"/>
          <w:rFonts w:ascii="var(--md-code-font-family)" w:hAnsi="var(--md-code-font-family)"/>
          <w:sz w:val="17"/>
          <w:szCs w:val="17"/>
        </w:rPr>
        <w:t>&lt;![CDATA[insert into INFO values (?, ?, ?)]]&gt;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sql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"//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csv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-record/name/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text(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type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"VARCHAR"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"//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csv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-record/surname/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text(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type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"VARCHAR"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parameter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"//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csv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-record/phone/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text(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type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"VARCHAR"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statement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dbreport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target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iterate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Specify your database username, password, and URL in the </w:t>
      </w:r>
      <w:r>
        <w:rPr>
          <w:rStyle w:val="HTMLCode"/>
          <w:rFonts w:ascii="var(--md-code-font-family)" w:eastAsiaTheme="majorEastAsia" w:hAnsi="var(--md-code-font-family)"/>
        </w:rPr>
        <w:t>&lt;pool&gt;</w:t>
      </w:r>
      <w:r>
        <w:rPr>
          <w:rFonts w:ascii="Helvetica" w:hAnsi="Helvetica"/>
        </w:rPr>
        <w:t> section of the sequence.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the </w:t>
      </w:r>
      <w:proofErr w:type="spellStart"/>
      <w:r>
        <w:rPr>
          <w:rStyle w:val="HTMLCode"/>
          <w:rFonts w:ascii="var(--md-code-font-family)" w:eastAsiaTheme="majorEastAsia" w:hAnsi="var(--md-code-font-family)"/>
          <w:spacing w:val="-2"/>
        </w:rPr>
        <w:t>fileWriteSequence</w:t>
      </w:r>
      <w:proofErr w:type="spellEnd"/>
    </w:p>
    <w:p w:rsidR="00CF28EB" w:rsidRDefault="00CF28EB" w:rsidP="00CF28EB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a sequence named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fileWriteSequence</w:t>
      </w:r>
      <w:proofErr w:type="spellEnd"/>
      <w:r>
        <w:rPr>
          <w:rFonts w:ascii="Helvetica" w:hAnsi="Helvetica"/>
        </w:rPr>
        <w:t> with the following configuration. See the instructions on </w:t>
      </w:r>
      <w:hyperlink r:id="rId12" w:history="1">
        <w:r>
          <w:rPr>
            <w:rStyle w:val="Hyperlink"/>
            <w:rFonts w:ascii="Helvetica" w:hAnsi="Helvetica"/>
            <w:color w:val="3F51B5"/>
          </w:rPr>
          <w:t>creating a sequence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"http://ws.apache.org/ns/synapse"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fileWriteSequence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"custom"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"sequence"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fileWriteSequence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xmlns:ns2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"http://org.apache.synapse/xsd"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transport.vfs.ReplyFileName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"fn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:concat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(fn:substring-after(get-property('MessageID'), '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urn:uuid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:'), '.txt')"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scope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"OUT_ONLY"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"true"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send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endpoint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FileEpr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address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uri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vfs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:file</w:t>
      </w:r>
      <w:proofErr w:type="spellEnd"/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:///home/username/test/out"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endpoint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send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Edit the sequence and define the directory to which the file should be moved.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the </w:t>
      </w:r>
      <w:proofErr w:type="spellStart"/>
      <w:r>
        <w:rPr>
          <w:rStyle w:val="HTMLCode"/>
          <w:rFonts w:ascii="var(--md-code-font-family)" w:eastAsiaTheme="majorEastAsia" w:hAnsi="var(--md-code-font-family)"/>
          <w:spacing w:val="-2"/>
        </w:rPr>
        <w:t>sendMailSequence</w:t>
      </w:r>
      <w:proofErr w:type="spellEnd"/>
    </w:p>
    <w:p w:rsidR="00CF28EB" w:rsidRDefault="00CF28EB" w:rsidP="00CF28EB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a sequence named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sendMailSequence</w:t>
      </w:r>
      <w:proofErr w:type="spellEnd"/>
      <w:r>
        <w:rPr>
          <w:rFonts w:ascii="Helvetica" w:hAnsi="Helvetica"/>
        </w:rPr>
        <w:t> with the following configuration. See the instructions on </w:t>
      </w:r>
      <w:hyperlink r:id="rId13" w:history="1">
        <w:r>
          <w:rPr>
            <w:rStyle w:val="Hyperlink"/>
            <w:rFonts w:ascii="Helvetica" w:hAnsi="Helvetica"/>
            <w:color w:val="3F51B5"/>
          </w:rPr>
          <w:t>creating a sequence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"http://ws.apache.org/ns/synapse"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sendMailSequence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"custom"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"sequence"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sendMailSequence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messageType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"text/html"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scope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"axis2"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ContentType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"text/html"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scope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"axis2"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"Subject"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"File Received"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scope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"transport"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"OUT_ONLY"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"true"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send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endpoint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FileEpr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gram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address</w:t>
      </w:r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uri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"mailto:username@gmail.com"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endpoint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send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sequence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Edit the sequence and define the e-mail address to which the notification should be sent.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 xml:space="preserve">Create the </w:t>
      </w:r>
      <w:proofErr w:type="spellStart"/>
      <w:r>
        <w:rPr>
          <w:rFonts w:ascii="Helvetica" w:hAnsi="Helvetica"/>
          <w:spacing w:val="-2"/>
        </w:rPr>
        <w:t>Smooks</w:t>
      </w:r>
      <w:proofErr w:type="spellEnd"/>
      <w:r>
        <w:rPr>
          <w:rFonts w:ascii="Helvetica" w:hAnsi="Helvetica"/>
          <w:spacing w:val="-2"/>
        </w:rPr>
        <w:t xml:space="preserve"> configuration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Create a </w:t>
      </w:r>
      <w:proofErr w:type="spellStart"/>
      <w:r>
        <w:rPr>
          <w:rFonts w:ascii="Helvetica" w:hAnsi="Helvetica"/>
        </w:rPr>
        <w:t>smooks</w:t>
      </w:r>
      <w:proofErr w:type="spellEnd"/>
      <w:r>
        <w:rPr>
          <w:rFonts w:ascii="Helvetica" w:hAnsi="Helvetica"/>
        </w:rPr>
        <w:t xml:space="preserve"> configuration file (for example </w:t>
      </w:r>
      <w:r>
        <w:rPr>
          <w:rStyle w:val="HTMLCode"/>
          <w:rFonts w:ascii="var(--md-code-font-family)" w:eastAsiaTheme="majorEastAsia" w:hAnsi="var(--md-code-font-family)"/>
        </w:rPr>
        <w:t>smooks-config.xml</w:t>
      </w:r>
      <w:r>
        <w:rPr>
          <w:rFonts w:ascii="Helvetica" w:hAnsi="Helvetica"/>
        </w:rPr>
        <w:t>) as shown below and save it to a location on your computer.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smooks</w:t>
      </w:r>
      <w:proofErr w:type="spellEnd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-resource-list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xmlns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"http://www.milyn.org/xsd/smooks-1.0.xsd"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 xml:space="preserve">&lt;!--Configure the </w:t>
      </w:r>
      <w:proofErr w:type="spellStart"/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CSVParser</w:t>
      </w:r>
      <w:proofErr w:type="spellEnd"/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 xml:space="preserve"> to parse the message into a stream of SAX events. --&gt;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resource-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config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selector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org.xml.sax.driver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resource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proofErr w:type="spellStart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org.milyn.csv.CSVReader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resource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"fields"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type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"string-list"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proofErr w:type="spellStart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name</w:t>
      </w:r>
      <w:proofErr w:type="gramStart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,surname,phone</w:t>
      </w:r>
      <w:proofErr w:type="spellEnd"/>
      <w:proofErr w:type="gramEnd"/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param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resource-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config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smooks</w:t>
      </w:r>
      <w:proofErr w:type="spellEnd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-resource-list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Create a local registry entry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Configure a local entry as shown below. This local entry will be used to refer to the </w:t>
      </w:r>
      <w:proofErr w:type="spellStart"/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"https://apim.docs.wso2.com/en/4.2.0/tutorials/integration-tutorials/file-processing/" \l "create-the-smooks-configuration" </w:instrText>
      </w:r>
      <w:r>
        <w:rPr>
          <w:rFonts w:ascii="Helvetica" w:hAnsi="Helvetica"/>
        </w:rPr>
        <w:fldChar w:fldCharType="separate"/>
      </w:r>
      <w:r>
        <w:rPr>
          <w:rStyle w:val="Hyperlink"/>
          <w:rFonts w:ascii="Helvetica" w:hAnsi="Helvetica"/>
          <w:color w:val="3F51B5"/>
        </w:rPr>
        <w:t>smooks</w:t>
      </w:r>
      <w:proofErr w:type="spellEnd"/>
      <w:r>
        <w:rPr>
          <w:rStyle w:val="Hyperlink"/>
          <w:rFonts w:ascii="Helvetica" w:hAnsi="Helvetica"/>
          <w:color w:val="3F51B5"/>
        </w:rPr>
        <w:t xml:space="preserve"> configuration</w:t>
      </w:r>
      <w:r>
        <w:rPr>
          <w:rFonts w:ascii="Helvetica" w:hAnsi="Helvetica"/>
        </w:rPr>
        <w:fldChar w:fldCharType="end"/>
      </w:r>
      <w:r>
        <w:rPr>
          <w:rFonts w:ascii="Helvetica" w:hAnsi="Helvetica"/>
        </w:rPr>
        <w:t>. See the instructions on </w:t>
      </w:r>
      <w:hyperlink r:id="rId14" w:history="1">
        <w:r>
          <w:rPr>
            <w:rStyle w:val="Hyperlink"/>
            <w:rFonts w:ascii="Helvetica" w:hAnsi="Helvetica"/>
            <w:color w:val="3F51B5"/>
          </w:rPr>
          <w:t>creating a local registry configuration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localEntry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key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smooks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src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"file:resources/smooks-config.xml"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3: Package the artifacts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Package the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in your composite application module to be able to deploy the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in the server.</w:t>
      </w:r>
    </w:p>
    <w:p w:rsidR="00CF28EB" w:rsidRDefault="00CF28EB" w:rsidP="00CF28E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Open the </w:t>
      </w:r>
      <w:r>
        <w:rPr>
          <w:rStyle w:val="HTMLCode"/>
          <w:rFonts w:ascii="var(--md-code-font-family)" w:eastAsiaTheme="majorEastAsia" w:hAnsi="var(--md-code-font-family)"/>
        </w:rPr>
        <w:t>pom.xml</w:t>
      </w:r>
      <w:r>
        <w:rPr>
          <w:rFonts w:ascii="Helvetica" w:hAnsi="Helvetica"/>
        </w:rPr>
        <w:t> file in the composite exporter module.</w:t>
      </w:r>
    </w:p>
    <w:p w:rsidR="00CF28EB" w:rsidRDefault="00CF28EB" w:rsidP="00CF28E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Ensure that the relevant artifacts are selected in the POM file.</w:t>
      </w:r>
    </w:p>
    <w:p w:rsidR="00CF28EB" w:rsidRDefault="00CF28EB" w:rsidP="00CF28E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Save the changes.</w:t>
      </w:r>
    </w:p>
    <w:p w:rsidR="00CF28EB" w:rsidRDefault="00CF28EB" w:rsidP="00CF28EB">
      <w:pPr>
        <w:widowControl/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4: Configure the Micro Integrator server</w:t>
      </w:r>
    </w:p>
    <w:p w:rsidR="00CF28EB" w:rsidRDefault="00CF28EB" w:rsidP="00CF28EB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 the </w:t>
      </w:r>
      <w:r>
        <w:rPr>
          <w:rFonts w:ascii="Helvetica" w:hAnsi="Helvetica"/>
          <w:b/>
          <w:bCs/>
        </w:rPr>
        <w:t>Embedded Micro Integrator Configuration</w:t>
      </w:r>
      <w:r>
        <w:rPr>
          <w:rFonts w:ascii="Helvetica" w:hAnsi="Helvetica"/>
        </w:rPr>
        <w:t> (</w:t>
      </w:r>
      <w:r>
        <w:rPr>
          <w:rFonts w:ascii="Helvetica" w:hAnsi="Helvetica"/>
          <w:noProof/>
        </w:rPr>
        <w:drawing>
          <wp:inline distT="0" distB="0" distL="0" distR="0">
            <wp:extent cx="190500" cy="190500"/>
            <wp:effectExtent l="0" t="0" r="0" b="0"/>
            <wp:docPr id="5" name="Picture 5" descr="https://apim.docs.wso2.com/en/4.2.0/assets/img/integrate/tutorials/common/server-config-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m.docs.wso2.com/en/4.2.0/assets/img/integrate/tutorials/common/server-config-64x6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>) icon on the upper menu to open the dialog box.</w:t>
      </w:r>
    </w:p>
    <w:p w:rsidR="00CF28EB" w:rsidRDefault="00CF28EB" w:rsidP="00CF28EB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4762500" cy="6195060"/>
            <wp:effectExtent l="0" t="0" r="0" b="0"/>
            <wp:docPr id="4" name="Picture 4" descr="https://apim.docs.wso2.com/en/4.2.0/assets/img/integrate/tutorials/file-processing/embedded-server-conf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m.docs.wso2.com/en/4.2.0/assets/img/integrate/tutorials/file-processing/embedded-server-confi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EB" w:rsidRDefault="00CF28EB" w:rsidP="00CF28EB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Add the following server configurations (to the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deployment.toml</w:t>
      </w:r>
      <w:proofErr w:type="spellEnd"/>
      <w:r>
        <w:rPr>
          <w:rFonts w:ascii="Helvetica" w:hAnsi="Helvetica"/>
        </w:rPr>
        <w:t> file) using the upper section in the dialog box.</w:t>
      </w:r>
    </w:p>
    <w:p w:rsidR="00CF28EB" w:rsidRDefault="00CF28EB" w:rsidP="00CF28EB">
      <w:pPr>
        <w:pStyle w:val="NormalWeb"/>
        <w:numPr>
          <w:ilvl w:val="1"/>
          <w:numId w:val="10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The </w:t>
      </w:r>
      <w:r>
        <w:rPr>
          <w:rStyle w:val="Strong"/>
          <w:rFonts w:ascii="Helvetica" w:hAnsi="Helvetica"/>
        </w:rPr>
        <w:t>VFS</w:t>
      </w:r>
      <w:r>
        <w:rPr>
          <w:rFonts w:ascii="Helvetica" w:hAnsi="Helvetica"/>
        </w:rPr>
        <w:t> transport is enabled in the Micro Integrator by default. Enable the </w:t>
      </w:r>
      <w:hyperlink r:id="rId17" w:anchor="configuring-the-mailto-transport" w:history="1">
        <w:proofErr w:type="spellStart"/>
        <w:r>
          <w:rPr>
            <w:rStyle w:val="Hyperlink"/>
            <w:rFonts w:ascii="Helvetica" w:hAnsi="Helvetica"/>
            <w:color w:val="3F51B5"/>
          </w:rPr>
          <w:t>MailTo</w:t>
        </w:r>
        <w:proofErr w:type="spellEnd"/>
        <w:r>
          <w:rPr>
            <w:rStyle w:val="Hyperlink"/>
            <w:rFonts w:ascii="Helvetica" w:hAnsi="Helvetica"/>
            <w:color w:val="3F51B5"/>
          </w:rPr>
          <w:t xml:space="preserve"> transport</w:t>
        </w:r>
      </w:hyperlink>
      <w:r>
        <w:rPr>
          <w:rFonts w:ascii="Helvetica" w:hAnsi="Helvetica"/>
        </w:rPr>
        <w:t> for sending the email message as shown below and update the values: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[[</w:t>
      </w:r>
      <w:proofErr w:type="spellStart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transport.mail.sender</w:t>
      </w:r>
      <w:proofErr w:type="spellEnd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]]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"mailto"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parameter.hostname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"smtp.gmail.com"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parameter.port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"587"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parameter.enable_tls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literal"/>
          <w:rFonts w:ascii="var(--md-code-font-family)" w:hAnsi="var(--md-code-font-family)"/>
          <w:color w:val="78A960"/>
          <w:sz w:val="17"/>
          <w:szCs w:val="17"/>
        </w:rPr>
        <w:t>true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parameter.auth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literal"/>
          <w:rFonts w:ascii="var(--md-code-font-family)" w:hAnsi="var(--md-code-font-family)"/>
          <w:color w:val="78A960"/>
          <w:sz w:val="17"/>
          <w:szCs w:val="17"/>
        </w:rPr>
        <w:t>true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parameter.username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demo_user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mailpassword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parameter.from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"demo_user@wso2.com"</w:t>
      </w:r>
    </w:p>
    <w:p w:rsidR="00CF28EB" w:rsidRDefault="00CF28EB" w:rsidP="00CF28EB">
      <w:pPr>
        <w:pStyle w:val="admonition-title"/>
        <w:shd w:val="clear" w:color="auto" w:fill="FFFFFF"/>
        <w:ind w:left="900"/>
        <w:rPr>
          <w:rFonts w:ascii="Helvetica" w:hAnsi="Helvetica"/>
          <w:b/>
          <w:bCs/>
        </w:rPr>
      </w:pPr>
    </w:p>
    <w:p w:rsidR="00CF28EB" w:rsidRDefault="00CF28EB" w:rsidP="00CF28EB">
      <w:pPr>
        <w:pStyle w:val="admonition-title"/>
        <w:shd w:val="clear" w:color="auto" w:fill="FFFFFF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CF28EB" w:rsidRDefault="00CF28EB" w:rsidP="00CF28EB">
      <w:pPr>
        <w:pStyle w:val="NormalWeb"/>
        <w:shd w:val="clear" w:color="auto" w:fill="FFFFFF"/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In this sample, you will not retrieve mails from a mailbox. Therefore, you do not need to enable the </w:t>
      </w:r>
      <w:proofErr w:type="spellStart"/>
      <w:r>
        <w:rPr>
          <w:rFonts w:ascii="Helvetica" w:hAnsi="Helvetica"/>
        </w:rPr>
        <w:t>mailto</w:t>
      </w:r>
      <w:proofErr w:type="spellEnd"/>
      <w:r>
        <w:rPr>
          <w:rFonts w:ascii="Helvetica" w:hAnsi="Helvetica"/>
        </w:rPr>
        <w:t xml:space="preserve"> transport receiver.</w:t>
      </w:r>
    </w:p>
    <w:p w:rsidR="00CF28EB" w:rsidRDefault="00CF28EB" w:rsidP="00CF28EB">
      <w:pPr>
        <w:pStyle w:val="NormalWeb"/>
        <w:numPr>
          <w:ilvl w:val="1"/>
          <w:numId w:val="10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Add the following message formatter:</w:t>
      </w:r>
    </w:p>
    <w:p w:rsidR="00CF28EB" w:rsidRDefault="00CF28EB" w:rsidP="00CF28EB">
      <w:pPr>
        <w:pStyle w:val="HTMLPreformatted"/>
        <w:shd w:val="clear" w:color="auto" w:fill="FFFFFF"/>
        <w:ind w:left="90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text_xml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"org.apache.axis2.transport.http.ApplicationXMLFormatter"</w:t>
      </w:r>
    </w:p>
    <w:p w:rsidR="00CF28EB" w:rsidRDefault="00CF28EB" w:rsidP="00CF28EB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Click the (</w:t>
      </w:r>
      <w:r>
        <w:rPr>
          <w:rFonts w:ascii="Helvetica" w:hAnsi="Helvetica"/>
          <w:noProof/>
        </w:rPr>
        <w:drawing>
          <wp:inline distT="0" distB="0" distL="0" distR="0">
            <wp:extent cx="190500" cy="190500"/>
            <wp:effectExtent l="0" t="0" r="0" b="0"/>
            <wp:docPr id="3" name="Picture 3" descr="https://apim.docs.wso2.com/en/4.2.0/assets/img/integrate/tutorials/common/plu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m.docs.wso2.com/en/4.2.0/assets/img/integrate/tutorials/common/plus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>) icon in the lower section and add the following drivers and libraries.</w:t>
      </w:r>
    </w:p>
    <w:p w:rsidR="00CF28EB" w:rsidRDefault="00CF28EB" w:rsidP="00CF28EB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 w:after="120"/>
        <w:ind w:left="900"/>
        <w:rPr>
          <w:rFonts w:ascii="Helvetica" w:hAnsi="Helvetica"/>
        </w:rPr>
      </w:pPr>
      <w:hyperlink r:id="rId19" w:tgtFrame="_blank" w:history="1">
        <w:r>
          <w:rPr>
            <w:rStyle w:val="Hyperlink"/>
            <w:rFonts w:ascii="Helvetica" w:hAnsi="Helvetica"/>
            <w:color w:val="3F51B5"/>
          </w:rPr>
          <w:t>MySQL database driver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ind w:left="900"/>
        <w:rPr>
          <w:rFonts w:ascii="Helvetica" w:hAnsi="Helvetica"/>
        </w:rPr>
      </w:pPr>
      <w:hyperlink r:id="rId20" w:tgtFrame="_blank" w:history="1">
        <w:r>
          <w:rPr>
            <w:rStyle w:val="Hyperlink"/>
            <w:rFonts w:ascii="Helvetica" w:hAnsi="Helvetica"/>
            <w:color w:val="3F51B5"/>
          </w:rPr>
          <w:t xml:space="preserve">CSV </w:t>
        </w:r>
        <w:proofErr w:type="spellStart"/>
        <w:r>
          <w:rPr>
            <w:rStyle w:val="Hyperlink"/>
            <w:rFonts w:ascii="Helvetica" w:hAnsi="Helvetica"/>
            <w:color w:val="3F51B5"/>
          </w:rPr>
          <w:t>smooks</w:t>
        </w:r>
        <w:proofErr w:type="spellEnd"/>
        <w:r>
          <w:rPr>
            <w:rStyle w:val="Hyperlink"/>
            <w:rFonts w:ascii="Helvetica" w:hAnsi="Helvetica"/>
            <w:color w:val="3F51B5"/>
          </w:rPr>
          <w:t xml:space="preserve"> library</w:t>
        </w:r>
      </w:hyperlink>
      <w:r>
        <w:rPr>
          <w:rFonts w:ascii="Helvetica" w:hAnsi="Helvetica"/>
        </w:rPr>
        <w:t>.</w:t>
      </w:r>
    </w:p>
    <w:p w:rsidR="00CF28EB" w:rsidRDefault="00CF28EB" w:rsidP="00CF28EB">
      <w:pPr>
        <w:pStyle w:val="admonition-title"/>
        <w:shd w:val="clear" w:color="auto" w:fill="FFFFFF"/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CF28EB" w:rsidRDefault="00CF28EB" w:rsidP="00CF28EB">
      <w:pPr>
        <w:pStyle w:val="NormalWeb"/>
        <w:shd w:val="clear" w:color="auto" w:fill="FFFFFF"/>
        <w:ind w:left="450"/>
        <w:rPr>
          <w:rFonts w:ascii="Helvetica" w:hAnsi="Helvetica"/>
        </w:rPr>
      </w:pPr>
      <w:r>
        <w:rPr>
          <w:rFonts w:ascii="Helvetica" w:hAnsi="Helvetica"/>
        </w:rPr>
        <w:t>These are copied to the </w:t>
      </w:r>
      <w:r>
        <w:rPr>
          <w:rStyle w:val="HTMLCode"/>
          <w:rFonts w:ascii="var(--md-code-font-family)" w:eastAsiaTheme="majorEastAsia" w:hAnsi="var(--md-code-font-family)"/>
        </w:rPr>
        <w:t>/lib</w:t>
      </w:r>
      <w:r>
        <w:rPr>
          <w:rFonts w:ascii="Helvetica" w:hAnsi="Helvetica"/>
        </w:rPr>
        <w:t> folder of the embedded Micro Integrator.</w:t>
      </w: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5: Build and run the artifacts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To test the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>, deploy the </w:t>
      </w:r>
      <w:hyperlink r:id="rId21" w:anchor="step-3-package-the-artifacts" w:history="1">
        <w:r>
          <w:rPr>
            <w:rStyle w:val="Hyperlink"/>
            <w:rFonts w:ascii="Helvetica" w:hAnsi="Helvetica"/>
            <w:color w:val="3F51B5"/>
          </w:rPr>
          <w:t xml:space="preserve">packaged </w:t>
        </w:r>
        <w:proofErr w:type="spellStart"/>
        <w:r>
          <w:rPr>
            <w:rStyle w:val="Hyperlink"/>
            <w:rFonts w:ascii="Helvetica" w:hAnsi="Helvetica"/>
            <w:color w:val="3F51B5"/>
          </w:rPr>
          <w:t>artifacts</w:t>
        </w:r>
        <w:proofErr w:type="spellEnd"/>
      </w:hyperlink>
      <w:r>
        <w:rPr>
          <w:rFonts w:ascii="Helvetica" w:hAnsi="Helvetica"/>
        </w:rPr>
        <w:t> in the embedded Micro Integrator:</w:t>
      </w:r>
    </w:p>
    <w:p w:rsidR="00CF28EB" w:rsidRDefault="00CF28EB" w:rsidP="00CF28EB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Right-click the composite exporter module and click </w:t>
      </w:r>
      <w:r>
        <w:rPr>
          <w:rStyle w:val="Strong"/>
          <w:rFonts w:ascii="Helvetica" w:hAnsi="Helvetica"/>
        </w:rPr>
        <w:t>Export Project Artifacts and Run</w:t>
      </w:r>
      <w:r>
        <w:rPr>
          <w:rFonts w:ascii="Helvetica" w:hAnsi="Helvetica"/>
        </w:rPr>
        <w:t>.</w:t>
      </w:r>
    </w:p>
    <w:p w:rsidR="00CF28EB" w:rsidRDefault="00CF28EB" w:rsidP="00CF28EB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In the dialog box that opens, confirm that the required artifacts from the composite exporter module are selected.</w:t>
      </w:r>
    </w:p>
    <w:p w:rsidR="00CF28EB" w:rsidRDefault="00CF28EB" w:rsidP="00CF28EB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Click </w:t>
      </w:r>
      <w:r>
        <w:rPr>
          <w:rStyle w:val="Strong"/>
          <w:rFonts w:ascii="Helvetica" w:hAnsi="Helvetica"/>
        </w:rPr>
        <w:t>Finish</w:t>
      </w:r>
      <w:r>
        <w:rPr>
          <w:rFonts w:ascii="Helvetica" w:hAnsi="Helvetica"/>
        </w:rPr>
        <w:t>.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will be deployed in the embedded Micro Integrator and the server will start.</w:t>
      </w:r>
    </w:p>
    <w:p w:rsidR="00CF28EB" w:rsidRDefault="00CF28EB" w:rsidP="00CF28EB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See the startup log in the </w:t>
      </w:r>
      <w:r>
        <w:rPr>
          <w:rStyle w:val="Strong"/>
          <w:rFonts w:ascii="Helvetica" w:hAnsi="Helvetica"/>
        </w:rPr>
        <w:t>Console</w:t>
      </w:r>
      <w:r>
        <w:rPr>
          <w:rFonts w:ascii="Helvetica" w:hAnsi="Helvetica"/>
        </w:rPr>
        <w:t> tab.</w:t>
      </w:r>
    </w:p>
    <w:p w:rsidR="00CF28EB" w:rsidRDefault="00CF28EB" w:rsidP="00CF28EB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See the URLs of the deployed services and APIs in the </w:t>
      </w:r>
      <w:r>
        <w:rPr>
          <w:rStyle w:val="Strong"/>
          <w:rFonts w:ascii="Helvetica" w:hAnsi="Helvetica"/>
        </w:rPr>
        <w:t>Runtime Services</w:t>
      </w:r>
      <w:r>
        <w:rPr>
          <w:rFonts w:ascii="Helvetica" w:hAnsi="Helvetica"/>
        </w:rPr>
        <w:t> tab.</w:t>
      </w: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CF28EB" w:rsidRDefault="00CF28EB" w:rsidP="00CF28EB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6: Test the use case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b/>
          <w:bCs/>
          <w:spacing w:val="-2"/>
        </w:rPr>
      </w:pPr>
      <w:r>
        <w:rPr>
          <w:rFonts w:ascii="Helvetica" w:hAnsi="Helvetica"/>
          <w:spacing w:val="-2"/>
        </w:rPr>
        <w:t>Create the input file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Create a text file with the following format: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name_1,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surname_1,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phone_1</w:t>
      </w:r>
    </w:p>
    <w:p w:rsidR="00CF28EB" w:rsidRDefault="00CF28EB" w:rsidP="00CF28EB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name_2,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surname_2,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phone_2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Save the file in the </w:t>
      </w:r>
      <w:r>
        <w:rPr>
          <w:rStyle w:val="HTMLCode"/>
          <w:rFonts w:ascii="var(--md-code-font-family)" w:eastAsiaTheme="majorEastAsia" w:hAnsi="var(--md-code-font-family)"/>
        </w:rPr>
        <w:t>.txt</w:t>
      </w:r>
      <w:r>
        <w:rPr>
          <w:rFonts w:ascii="Helvetica" w:hAnsi="Helvetica"/>
        </w:rPr>
        <w:t> format to the </w:t>
      </w:r>
      <w:r>
        <w:rPr>
          <w:rStyle w:val="HTMLCode"/>
          <w:rFonts w:ascii="var(--md-code-font-family)" w:eastAsiaTheme="majorEastAsia" w:hAnsi="var(--md-code-font-family)"/>
        </w:rPr>
        <w:t>in</w:t>
      </w:r>
      <w:r>
        <w:rPr>
          <w:rFonts w:ascii="Helvetica" w:hAnsi="Helvetica"/>
        </w:rPr>
        <w:t> directory that you specified.</w:t>
      </w:r>
    </w:p>
    <w:p w:rsidR="00CF28EB" w:rsidRDefault="00CF28EB" w:rsidP="00CF28EB">
      <w:pPr>
        <w:pStyle w:val="Heading4"/>
        <w:shd w:val="clear" w:color="auto" w:fill="FFFFFF"/>
        <w:spacing w:before="240" w:after="240"/>
        <w:rPr>
          <w:rFonts w:ascii="Helvetica" w:hAnsi="Helvetica"/>
          <w:spacing w:val="-2"/>
        </w:rPr>
      </w:pPr>
      <w:r>
        <w:rPr>
          <w:rFonts w:ascii="Helvetica" w:hAnsi="Helvetica"/>
          <w:spacing w:val="-2"/>
        </w:rPr>
        <w:t>Analyze the result</w:t>
      </w:r>
    </w:p>
    <w:p w:rsidR="00CF28EB" w:rsidRDefault="00CF28EB" w:rsidP="00CF28E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The Micro Integrator listens on a local file system directory. When a file is dropped into the </w:t>
      </w:r>
      <w:r>
        <w:rPr>
          <w:rStyle w:val="HTMLCode"/>
          <w:rFonts w:ascii="var(--md-code-font-family)" w:eastAsiaTheme="majorEastAsia" w:hAnsi="var(--md-code-font-family)"/>
        </w:rPr>
        <w:t>in</w:t>
      </w:r>
      <w:r>
        <w:rPr>
          <w:rFonts w:ascii="Helvetica" w:hAnsi="Helvetica"/>
        </w:rPr>
        <w:t> directory, the Micro Integrator picks this file.</w:t>
      </w:r>
    </w:p>
    <w:p w:rsidR="00CF28EB" w:rsidRDefault="00CF28EB" w:rsidP="00CF28EB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Make sure the file appears in the </w:t>
      </w:r>
      <w:r>
        <w:rPr>
          <w:rStyle w:val="HTMLCode"/>
          <w:rFonts w:ascii="var(--md-code-font-family)" w:eastAsiaTheme="majorEastAsia" w:hAnsi="var(--md-code-font-family)"/>
        </w:rPr>
        <w:t>out</w:t>
      </w:r>
      <w:r>
        <w:rPr>
          <w:rFonts w:ascii="Helvetica" w:hAnsi="Helvetica"/>
        </w:rPr>
        <w:t> directory.</w:t>
      </w:r>
    </w:p>
    <w:p w:rsidR="00CF28EB" w:rsidRDefault="00CF28EB" w:rsidP="00CF28EB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The Micro Integrator inserts the records from the text file to the database. Make sure the data is in the info table. The following screenshot displays the content of the </w:t>
      </w:r>
      <w:r>
        <w:rPr>
          <w:rStyle w:val="HTMLCode"/>
          <w:rFonts w:ascii="var(--md-code-font-family)" w:eastAsiaTheme="majorEastAsia" w:hAnsi="var(--md-code-font-family)"/>
        </w:rPr>
        <w:t>test.info</w:t>
      </w:r>
      <w:r>
        <w:rPr>
          <w:rFonts w:ascii="Helvetica" w:hAnsi="Helvetica"/>
        </w:rPr>
        <w:t> table with the data from the file.</w:t>
      </w:r>
    </w:p>
    <w:p w:rsidR="00CF28EB" w:rsidRDefault="00CF28EB" w:rsidP="00CF28EB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Make sure the original file is moved to the </w:t>
      </w:r>
      <w:r>
        <w:rPr>
          <w:rStyle w:val="HTMLCode"/>
          <w:rFonts w:ascii="var(--md-code-font-family)" w:eastAsiaTheme="majorEastAsia" w:hAnsi="var(--md-code-font-family)"/>
        </w:rPr>
        <w:t>/home/&lt;username&gt;/test/original</w:t>
      </w:r>
      <w:r>
        <w:rPr>
          <w:rFonts w:ascii="Helvetica" w:hAnsi="Helvetica"/>
        </w:rPr>
        <w:t> directory.</w:t>
      </w:r>
    </w:p>
    <w:p w:rsidR="00CF28EB" w:rsidRDefault="00CF28EB" w:rsidP="00CF28EB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Make sure the e-mail notification is sent to the email address that is specified. The message should contain the file data. The following screenshot displays a notification received. If you see the error message </w:t>
      </w:r>
      <w:r>
        <w:rPr>
          <w:rStyle w:val="HTMLCode"/>
          <w:rFonts w:ascii="var(--md-code-font-family)" w:eastAsiaTheme="majorEastAsia" w:hAnsi="var(--md-code-font-family)"/>
        </w:rPr>
        <w:t>Username and Password not accepted</w:t>
      </w:r>
      <w:r>
        <w:rPr>
          <w:rFonts w:ascii="Helvetica" w:hAnsi="Helvetica"/>
        </w:rPr>
        <w:t> in the logs, you might need to turn on </w:t>
      </w:r>
      <w:r>
        <w:rPr>
          <w:rStyle w:val="HTMLCode"/>
          <w:rFonts w:ascii="var(--md-code-font-family)" w:eastAsiaTheme="majorEastAsia" w:hAnsi="var(--md-code-font-family)"/>
        </w:rPr>
        <w:t>Allow less secure apps</w:t>
      </w:r>
      <w:r>
        <w:rPr>
          <w:rFonts w:ascii="Helvetica" w:hAnsi="Helvetica"/>
        </w:rPr>
        <w:t> in your Google account from </w:t>
      </w:r>
      <w:hyperlink r:id="rId22" w:tgtFrame="_blank" w:history="1">
        <w:r>
          <w:rPr>
            <w:rStyle w:val="Hyperlink"/>
            <w:rFonts w:ascii="Helvetica" w:hAnsi="Helvetica"/>
            <w:color w:val="3F51B5"/>
          </w:rPr>
          <w:t>here</w:t>
        </w:r>
      </w:hyperlink>
      <w:r>
        <w:rPr>
          <w:rFonts w:ascii="Helvetica" w:hAnsi="Helvetica"/>
        </w:rPr>
        <w:t>.</w:t>
      </w:r>
    </w:p>
    <w:p w:rsidR="00992819" w:rsidRDefault="00992819" w:rsidP="00CF28EB">
      <w:pPr>
        <w:tabs>
          <w:tab w:val="left" w:pos="819"/>
        </w:tabs>
        <w:spacing w:before="168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  <w:bookmarkStart w:id="0" w:name="_GoBack"/>
      <w:bookmarkEnd w:id="0"/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</w:pPr>
    </w:p>
    <w:p w:rsidR="00992819" w:rsidRDefault="00992819">
      <w:pPr>
        <w:pStyle w:val="BodyText"/>
        <w:spacing w:before="57"/>
      </w:pPr>
    </w:p>
    <w:p w:rsidR="00992819" w:rsidRDefault="00273B77">
      <w:pPr>
        <w:ind w:left="130"/>
        <w:rPr>
          <w:rFonts w:ascii="Arial MT"/>
          <w:sz w:val="20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200025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20"/>
        </w:rPr>
        <w:t xml:space="preserve"> </w:t>
      </w:r>
      <w:hyperlink r:id="rId24">
        <w:r>
          <w:rPr>
            <w:rFonts w:ascii="Arial MT"/>
            <w:color w:val="1154CC"/>
            <w:sz w:val="20"/>
          </w:rPr>
          <w:t>CC</w:t>
        </w:r>
        <w:r>
          <w:rPr>
            <w:rFonts w:ascii="Arial MT"/>
            <w:color w:val="1154CC"/>
            <w:spacing w:val="-3"/>
            <w:sz w:val="20"/>
          </w:rPr>
          <w:t xml:space="preserve"> </w:t>
        </w:r>
        <w:r>
          <w:rPr>
            <w:rFonts w:ascii="Arial MT"/>
            <w:color w:val="1154CC"/>
            <w:sz w:val="20"/>
          </w:rPr>
          <w:t>BY</w:t>
        </w:r>
        <w:r>
          <w:rPr>
            <w:rFonts w:ascii="Arial MT"/>
            <w:color w:val="1154CC"/>
            <w:spacing w:val="-1"/>
            <w:sz w:val="20"/>
          </w:rPr>
          <w:t xml:space="preserve"> </w:t>
        </w:r>
        <w:r>
          <w:rPr>
            <w:rFonts w:ascii="Arial MT"/>
            <w:color w:val="1154CC"/>
            <w:sz w:val="20"/>
          </w:rPr>
          <w:t>4.0</w:t>
        </w:r>
      </w:hyperlink>
    </w:p>
    <w:sectPr w:rsidR="00992819">
      <w:type w:val="continuous"/>
      <w:pgSz w:w="12240" w:h="15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2ED"/>
    <w:multiLevelType w:val="multilevel"/>
    <w:tmpl w:val="A21C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00BC8"/>
    <w:multiLevelType w:val="multilevel"/>
    <w:tmpl w:val="3276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B5AB1"/>
    <w:multiLevelType w:val="multilevel"/>
    <w:tmpl w:val="070C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570FF"/>
    <w:multiLevelType w:val="multilevel"/>
    <w:tmpl w:val="8F26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C5188"/>
    <w:multiLevelType w:val="hybridMultilevel"/>
    <w:tmpl w:val="395E4A2E"/>
    <w:lvl w:ilvl="0" w:tplc="24AE7DE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204C7E5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ACE8F9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5EED79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738D46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675CA2B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EB40BC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DE6FB2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A7A8563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>
    <w:nsid w:val="3AFB7563"/>
    <w:multiLevelType w:val="multilevel"/>
    <w:tmpl w:val="3D88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34205"/>
    <w:multiLevelType w:val="multilevel"/>
    <w:tmpl w:val="F9C6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AF33C0"/>
    <w:multiLevelType w:val="multilevel"/>
    <w:tmpl w:val="0696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F36369"/>
    <w:multiLevelType w:val="multilevel"/>
    <w:tmpl w:val="F1F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0E1B64"/>
    <w:multiLevelType w:val="multilevel"/>
    <w:tmpl w:val="1B28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60558"/>
    <w:multiLevelType w:val="multilevel"/>
    <w:tmpl w:val="54A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355406"/>
    <w:multiLevelType w:val="multilevel"/>
    <w:tmpl w:val="6286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720CA8"/>
    <w:multiLevelType w:val="multilevel"/>
    <w:tmpl w:val="5A7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19"/>
    <w:rsid w:val="00273B77"/>
    <w:rsid w:val="006D480F"/>
    <w:rsid w:val="00992819"/>
    <w:rsid w:val="00CF28EB"/>
    <w:rsid w:val="00E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DDB91-1E4B-4B2B-84D7-808A8515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3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2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F28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8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28EB"/>
    <w:rPr>
      <w:rFonts w:ascii="Roboto" w:eastAsia="Roboto" w:hAnsi="Roboto" w:cs="Roboto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F2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8E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28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CF28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8EB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n">
    <w:name w:val="n"/>
    <w:basedOn w:val="DefaultParagraphFont"/>
    <w:rsid w:val="00CF28EB"/>
  </w:style>
  <w:style w:type="character" w:customStyle="1" w:styleId="w">
    <w:name w:val="w"/>
    <w:basedOn w:val="DefaultParagraphFont"/>
    <w:rsid w:val="00CF28EB"/>
  </w:style>
  <w:style w:type="character" w:customStyle="1" w:styleId="hljs-keyword">
    <w:name w:val="hljs-keyword"/>
    <w:basedOn w:val="DefaultParagraphFont"/>
    <w:rsid w:val="00CF28EB"/>
  </w:style>
  <w:style w:type="character" w:customStyle="1" w:styleId="err">
    <w:name w:val="err"/>
    <w:basedOn w:val="DefaultParagraphFont"/>
    <w:rsid w:val="00CF28EB"/>
  </w:style>
  <w:style w:type="character" w:customStyle="1" w:styleId="hljs-string">
    <w:name w:val="hljs-string"/>
    <w:basedOn w:val="DefaultParagraphFont"/>
    <w:rsid w:val="00CF28EB"/>
  </w:style>
  <w:style w:type="character" w:customStyle="1" w:styleId="p">
    <w:name w:val="p"/>
    <w:basedOn w:val="DefaultParagraphFont"/>
    <w:rsid w:val="00CF28EB"/>
  </w:style>
  <w:style w:type="character" w:customStyle="1" w:styleId="hljs-builtin">
    <w:name w:val="hljs-built_in"/>
    <w:basedOn w:val="DefaultParagraphFont"/>
    <w:rsid w:val="00CF28EB"/>
  </w:style>
  <w:style w:type="character" w:customStyle="1" w:styleId="mi">
    <w:name w:val="mi"/>
    <w:basedOn w:val="DefaultParagraphFont"/>
    <w:rsid w:val="00CF28EB"/>
  </w:style>
  <w:style w:type="character" w:customStyle="1" w:styleId="hljs-number">
    <w:name w:val="hljs-number"/>
    <w:basedOn w:val="DefaultParagraphFont"/>
    <w:rsid w:val="00CF28EB"/>
  </w:style>
  <w:style w:type="character" w:customStyle="1" w:styleId="hljs-literal">
    <w:name w:val="hljs-literal"/>
    <w:basedOn w:val="DefaultParagraphFont"/>
    <w:rsid w:val="00CF28EB"/>
  </w:style>
  <w:style w:type="character" w:customStyle="1" w:styleId="o">
    <w:name w:val="o"/>
    <w:basedOn w:val="DefaultParagraphFont"/>
    <w:rsid w:val="00CF28EB"/>
  </w:style>
  <w:style w:type="character" w:styleId="Strong">
    <w:name w:val="Strong"/>
    <w:basedOn w:val="DefaultParagraphFont"/>
    <w:uiPriority w:val="22"/>
    <w:qFormat/>
    <w:rsid w:val="00CF28EB"/>
    <w:rPr>
      <w:b/>
      <w:bCs/>
    </w:rPr>
  </w:style>
  <w:style w:type="character" w:customStyle="1" w:styleId="nt">
    <w:name w:val="nt"/>
    <w:basedOn w:val="DefaultParagraphFont"/>
    <w:rsid w:val="00CF28EB"/>
  </w:style>
  <w:style w:type="character" w:customStyle="1" w:styleId="hljs-tag">
    <w:name w:val="hljs-tag"/>
    <w:basedOn w:val="DefaultParagraphFont"/>
    <w:rsid w:val="00CF28EB"/>
  </w:style>
  <w:style w:type="character" w:customStyle="1" w:styleId="hljs-name">
    <w:name w:val="hljs-name"/>
    <w:basedOn w:val="DefaultParagraphFont"/>
    <w:rsid w:val="00CF28EB"/>
  </w:style>
  <w:style w:type="character" w:customStyle="1" w:styleId="na">
    <w:name w:val="na"/>
    <w:basedOn w:val="DefaultParagraphFont"/>
    <w:rsid w:val="00CF28EB"/>
  </w:style>
  <w:style w:type="character" w:customStyle="1" w:styleId="hljs-attr">
    <w:name w:val="hljs-attr"/>
    <w:basedOn w:val="DefaultParagraphFont"/>
    <w:rsid w:val="00CF28EB"/>
  </w:style>
  <w:style w:type="character" w:customStyle="1" w:styleId="s">
    <w:name w:val="s"/>
    <w:basedOn w:val="DefaultParagraphFont"/>
    <w:rsid w:val="00CF28EB"/>
  </w:style>
  <w:style w:type="character" w:customStyle="1" w:styleId="hljs-comment">
    <w:name w:val="hljs-comment"/>
    <w:basedOn w:val="DefaultParagraphFont"/>
    <w:rsid w:val="00CF28EB"/>
  </w:style>
  <w:style w:type="character" w:customStyle="1" w:styleId="hljs-doctag">
    <w:name w:val="hljs-doctag"/>
    <w:basedOn w:val="DefaultParagraphFont"/>
    <w:rsid w:val="00CF28EB"/>
  </w:style>
  <w:style w:type="character" w:customStyle="1" w:styleId="cp">
    <w:name w:val="cp"/>
    <w:basedOn w:val="DefaultParagraphFont"/>
    <w:rsid w:val="00CF28EB"/>
  </w:style>
  <w:style w:type="character" w:customStyle="1" w:styleId="cm">
    <w:name w:val="cm"/>
    <w:basedOn w:val="DefaultParagraphFont"/>
    <w:rsid w:val="00CF28EB"/>
  </w:style>
  <w:style w:type="character" w:customStyle="1" w:styleId="k">
    <w:name w:val="k"/>
    <w:basedOn w:val="DefaultParagraphFont"/>
    <w:rsid w:val="00CF28EB"/>
  </w:style>
  <w:style w:type="character" w:customStyle="1" w:styleId="hljs-section">
    <w:name w:val="hljs-section"/>
    <w:basedOn w:val="DefaultParagraphFont"/>
    <w:rsid w:val="00CF28EB"/>
  </w:style>
  <w:style w:type="character" w:customStyle="1" w:styleId="kc">
    <w:name w:val="kc"/>
    <w:basedOn w:val="DefaultParagraphFont"/>
    <w:rsid w:val="00CF28EB"/>
  </w:style>
  <w:style w:type="paragraph" w:customStyle="1" w:styleId="admonition-title">
    <w:name w:val="admonition-title"/>
    <w:basedOn w:val="Normal"/>
    <w:rsid w:val="00CF28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9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6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.docs.wso2.com/en/4.2.0/integrate/develop/creating-artifacts/creating-reusable-sequences" TargetMode="External"/><Relationship Id="rId13" Type="http://schemas.openxmlformats.org/officeDocument/2006/relationships/hyperlink" Target="https://apim.docs.wso2.com/en/4.2.0/integrate/develop/creating-artifacts/creating-reusable-sequences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pim.docs.wso2.com/en/4.2.0/tutorials/integration-tutorials/file-processin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pim.docs.wso2.com/en/4.2.0/integrate/develop/creating-artifacts/creating-reusable-sequences" TargetMode="External"/><Relationship Id="rId17" Type="http://schemas.openxmlformats.org/officeDocument/2006/relationships/hyperlink" Target="https://apim.docs.wso2.com/en/4.2.0/install-and-setup/setup/mi-setup/transport_configurations/configuring-transport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wso2-docs/WSO2_EI/blob/master/Integration-Tutorial-Artifacts/Integration-Tutorial-Artifacts-EI7.1.0/EI7.1.0-file-processing-tutorial-JARS/milyn-smooks-csv-1.2.4.j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so2.com/api-management/tooling/" TargetMode="External"/><Relationship Id="rId11" Type="http://schemas.openxmlformats.org/officeDocument/2006/relationships/hyperlink" Target="https://apim.docs.wso2.com/en/4.2.0/integrate/develop/creating-artifacts/creating-reusable-sequences" TargetMode="External"/><Relationship Id="rId24" Type="http://schemas.openxmlformats.org/officeDocument/2006/relationships/hyperlink" Target="http://creativecommons.org/licenses/by/4.0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hyperlink" Target="https://apim.docs.wso2.com/en/4.2.0/integrate/develop/creating-artifacts/creating-a-proxy-service" TargetMode="External"/><Relationship Id="rId19" Type="http://schemas.openxmlformats.org/officeDocument/2006/relationships/hyperlink" Target="https://github.com/wso2-docs/WSO2_EI/blob/master/Integration-Tutorial-Artifacts/Integration-Tutorial-Artifacts-EI7.1.0/EI7.1.0-file-processing-tutorial-JARS/mysql-connector-java-5.1.10-bin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m.docs.wso2.com/en/4.2.0/integrate/develop/creating-artifacts/creating-reusable-sequences" TargetMode="External"/><Relationship Id="rId14" Type="http://schemas.openxmlformats.org/officeDocument/2006/relationships/hyperlink" Target="https://apim.docs.wso2.com/en/4.2.0/integrate/develop/creating-artifacts/registry/creating-local-registry-entries" TargetMode="External"/><Relationship Id="rId22" Type="http://schemas.openxmlformats.org/officeDocument/2006/relationships/hyperlink" Target="https://myaccount.google.com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08: Streaming Files using the VFS Transport</dc:title>
  <dc:creator>Pashum rajessh</dc:creator>
  <cp:lastModifiedBy>Microsoft account</cp:lastModifiedBy>
  <cp:revision>2</cp:revision>
  <dcterms:created xsi:type="dcterms:W3CDTF">2024-04-24T07:16:00Z</dcterms:created>
  <dcterms:modified xsi:type="dcterms:W3CDTF">2024-04-24T07:16:00Z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