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C1274" w14:textId="1ADAAFFB" w:rsidR="007E365D" w:rsidRDefault="007E365D" w:rsidP="007E365D">
      <w:pPr>
        <w:rPr>
          <w:b/>
          <w:bCs/>
        </w:rPr>
      </w:pPr>
      <w:r w:rsidRPr="007E365D">
        <w:rPr>
          <w:b/>
          <w:bCs/>
        </w:rPr>
        <w:t>Architecture Overview</w:t>
      </w:r>
    </w:p>
    <w:p w14:paraId="18DECC6F" w14:textId="4700A4E1" w:rsidR="0085383F" w:rsidRPr="0085383F" w:rsidRDefault="0085383F" w:rsidP="0085383F">
      <w:pPr>
        <w:pStyle w:val="ListParagraph"/>
        <w:numPr>
          <w:ilvl w:val="0"/>
          <w:numId w:val="16"/>
        </w:numPr>
        <w:spacing w:after="80"/>
        <w:rPr>
          <w:b/>
          <w:bCs/>
          <w:sz w:val="20"/>
          <w:szCs w:val="20"/>
        </w:rPr>
      </w:pPr>
      <w:r w:rsidRPr="0085383F">
        <w:rPr>
          <w:b/>
          <w:bCs/>
          <w:sz w:val="20"/>
          <w:szCs w:val="20"/>
        </w:rPr>
        <w:t>Architecture &amp; Design Document</w:t>
      </w:r>
    </w:p>
    <w:p w14:paraId="36556F41" w14:textId="77777777" w:rsidR="0085383F" w:rsidRPr="0085383F" w:rsidRDefault="0085383F" w:rsidP="0085383F">
      <w:pPr>
        <w:numPr>
          <w:ilvl w:val="0"/>
          <w:numId w:val="11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85383F">
        <w:rPr>
          <w:rFonts w:ascii="Times New Roman" w:hAnsi="Times New Roman" w:cs="Times New Roman"/>
          <w:sz w:val="20"/>
          <w:szCs w:val="20"/>
        </w:rPr>
        <w:t>High-level architecture diagram</w:t>
      </w:r>
    </w:p>
    <w:p w14:paraId="0699DB8C" w14:textId="77777777" w:rsidR="0085383F" w:rsidRPr="0085383F" w:rsidRDefault="0085383F" w:rsidP="0085383F">
      <w:pPr>
        <w:numPr>
          <w:ilvl w:val="0"/>
          <w:numId w:val="11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85383F">
        <w:rPr>
          <w:rFonts w:ascii="Times New Roman" w:hAnsi="Times New Roman" w:cs="Times New Roman"/>
          <w:sz w:val="20"/>
          <w:szCs w:val="20"/>
        </w:rPr>
        <w:t>Design patterns (Strategy, Repository, Dependency Injection)</w:t>
      </w:r>
    </w:p>
    <w:p w14:paraId="57882F8C" w14:textId="77777777" w:rsidR="0085383F" w:rsidRPr="0085383F" w:rsidRDefault="0085383F" w:rsidP="0085383F">
      <w:pPr>
        <w:numPr>
          <w:ilvl w:val="0"/>
          <w:numId w:val="11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85383F">
        <w:rPr>
          <w:rFonts w:ascii="Times New Roman" w:hAnsi="Times New Roman" w:cs="Times New Roman"/>
          <w:sz w:val="20"/>
          <w:szCs w:val="20"/>
        </w:rPr>
        <w:t>Data flow explanation</w:t>
      </w:r>
    </w:p>
    <w:p w14:paraId="32C9F8F9" w14:textId="77777777" w:rsidR="0085383F" w:rsidRPr="0085383F" w:rsidRDefault="0085383F" w:rsidP="0085383F">
      <w:pPr>
        <w:numPr>
          <w:ilvl w:val="0"/>
          <w:numId w:val="11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85383F">
        <w:rPr>
          <w:rFonts w:ascii="Times New Roman" w:hAnsi="Times New Roman" w:cs="Times New Roman"/>
          <w:sz w:val="20"/>
          <w:szCs w:val="20"/>
        </w:rPr>
        <w:t>Testing strategy</w:t>
      </w:r>
    </w:p>
    <w:p w14:paraId="5F57C755" w14:textId="3DE9E1A9" w:rsidR="0085383F" w:rsidRPr="0085383F" w:rsidRDefault="0085383F" w:rsidP="0085383F">
      <w:pPr>
        <w:pStyle w:val="ListParagraph"/>
        <w:numPr>
          <w:ilvl w:val="0"/>
          <w:numId w:val="16"/>
        </w:num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5383F">
        <w:rPr>
          <w:rFonts w:ascii="Times New Roman" w:hAnsi="Times New Roman" w:cs="Times New Roman"/>
          <w:b/>
          <w:bCs/>
          <w:sz w:val="20"/>
          <w:szCs w:val="20"/>
        </w:rPr>
        <w:t>Database Schema (SQL DDL)</w:t>
      </w:r>
    </w:p>
    <w:p w14:paraId="4586F86C" w14:textId="77777777" w:rsidR="0085383F" w:rsidRPr="0085383F" w:rsidRDefault="0085383F" w:rsidP="0085383F">
      <w:pPr>
        <w:numPr>
          <w:ilvl w:val="0"/>
          <w:numId w:val="12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85383F">
        <w:rPr>
          <w:rFonts w:ascii="Times New Roman" w:hAnsi="Times New Roman" w:cs="Times New Roman"/>
          <w:sz w:val="20"/>
          <w:szCs w:val="20"/>
        </w:rPr>
        <w:t>Complete relational schema</w:t>
      </w:r>
    </w:p>
    <w:p w14:paraId="65F51A54" w14:textId="77777777" w:rsidR="0085383F" w:rsidRPr="0085383F" w:rsidRDefault="0085383F" w:rsidP="0085383F">
      <w:pPr>
        <w:numPr>
          <w:ilvl w:val="0"/>
          <w:numId w:val="12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85383F">
        <w:rPr>
          <w:rFonts w:ascii="Times New Roman" w:hAnsi="Times New Roman" w:cs="Times New Roman"/>
          <w:sz w:val="20"/>
          <w:szCs w:val="20"/>
        </w:rPr>
        <w:t xml:space="preserve">All 4 tables: Rulesets, Rules, Conditions, </w:t>
      </w:r>
      <w:proofErr w:type="spellStart"/>
      <w:r w:rsidRPr="0085383F">
        <w:rPr>
          <w:rFonts w:ascii="Times New Roman" w:hAnsi="Times New Roman" w:cs="Times New Roman"/>
          <w:sz w:val="20"/>
          <w:szCs w:val="20"/>
        </w:rPr>
        <w:t>EvaluationLogs</w:t>
      </w:r>
      <w:proofErr w:type="spellEnd"/>
    </w:p>
    <w:p w14:paraId="06FFF338" w14:textId="77777777" w:rsidR="0085383F" w:rsidRPr="0085383F" w:rsidRDefault="0085383F" w:rsidP="0085383F">
      <w:pPr>
        <w:numPr>
          <w:ilvl w:val="0"/>
          <w:numId w:val="12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85383F">
        <w:rPr>
          <w:rFonts w:ascii="Times New Roman" w:hAnsi="Times New Roman" w:cs="Times New Roman"/>
          <w:sz w:val="20"/>
          <w:szCs w:val="20"/>
        </w:rPr>
        <w:t>Proper indexes and foreign keys</w:t>
      </w:r>
    </w:p>
    <w:p w14:paraId="53A286B9" w14:textId="77777777" w:rsidR="0085383F" w:rsidRPr="0085383F" w:rsidRDefault="0085383F" w:rsidP="0085383F">
      <w:pPr>
        <w:numPr>
          <w:ilvl w:val="0"/>
          <w:numId w:val="12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85383F">
        <w:rPr>
          <w:rFonts w:ascii="Times New Roman" w:hAnsi="Times New Roman" w:cs="Times New Roman"/>
          <w:sz w:val="20"/>
          <w:szCs w:val="20"/>
        </w:rPr>
        <w:t>Verification queries</w:t>
      </w:r>
    </w:p>
    <w:p w14:paraId="1D173D01" w14:textId="027E4287" w:rsidR="0085383F" w:rsidRPr="0085383F" w:rsidRDefault="0085383F" w:rsidP="0085383F">
      <w:pPr>
        <w:pStyle w:val="ListParagraph"/>
        <w:numPr>
          <w:ilvl w:val="0"/>
          <w:numId w:val="16"/>
        </w:num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5383F">
        <w:rPr>
          <w:rFonts w:ascii="Times New Roman" w:hAnsi="Times New Roman" w:cs="Times New Roman"/>
          <w:b/>
          <w:bCs/>
          <w:sz w:val="20"/>
          <w:szCs w:val="20"/>
        </w:rPr>
        <w:t>Domain Models</w:t>
      </w:r>
    </w:p>
    <w:p w14:paraId="1F8C0204" w14:textId="77777777" w:rsidR="0085383F" w:rsidRPr="0085383F" w:rsidRDefault="0085383F" w:rsidP="0085383F">
      <w:pPr>
        <w:numPr>
          <w:ilvl w:val="0"/>
          <w:numId w:val="13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85383F">
        <w:rPr>
          <w:rFonts w:ascii="Times New Roman" w:hAnsi="Times New Roman" w:cs="Times New Roman"/>
          <w:sz w:val="20"/>
          <w:szCs w:val="20"/>
        </w:rPr>
        <w:t>Order input models (JSON mapping)</w:t>
      </w:r>
    </w:p>
    <w:p w14:paraId="59362533" w14:textId="77777777" w:rsidR="0085383F" w:rsidRPr="0085383F" w:rsidRDefault="0085383F" w:rsidP="0085383F">
      <w:pPr>
        <w:numPr>
          <w:ilvl w:val="0"/>
          <w:numId w:val="13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85383F">
        <w:rPr>
          <w:rFonts w:ascii="Times New Roman" w:hAnsi="Times New Roman" w:cs="Times New Roman"/>
          <w:sz w:val="20"/>
          <w:szCs w:val="20"/>
        </w:rPr>
        <w:t>Ruleset, Rule, Condition entities</w:t>
      </w:r>
    </w:p>
    <w:p w14:paraId="0D3DF5E3" w14:textId="77777777" w:rsidR="0085383F" w:rsidRPr="0085383F" w:rsidRDefault="0085383F" w:rsidP="0085383F">
      <w:pPr>
        <w:numPr>
          <w:ilvl w:val="0"/>
          <w:numId w:val="13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85383F">
        <w:rPr>
          <w:rFonts w:ascii="Times New Roman" w:hAnsi="Times New Roman" w:cs="Times New Roman"/>
          <w:sz w:val="20"/>
          <w:szCs w:val="20"/>
        </w:rPr>
        <w:t>Evaluation result models</w:t>
      </w:r>
    </w:p>
    <w:p w14:paraId="1D0ECF92" w14:textId="77777777" w:rsidR="0085383F" w:rsidRPr="0085383F" w:rsidRDefault="0085383F" w:rsidP="0085383F">
      <w:pPr>
        <w:numPr>
          <w:ilvl w:val="0"/>
          <w:numId w:val="13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85383F">
        <w:rPr>
          <w:rFonts w:ascii="Times New Roman" w:hAnsi="Times New Roman" w:cs="Times New Roman"/>
          <w:sz w:val="20"/>
          <w:szCs w:val="20"/>
        </w:rPr>
        <w:t>Interface definitions</w:t>
      </w:r>
    </w:p>
    <w:p w14:paraId="0260FBEA" w14:textId="77777777" w:rsidR="0085383F" w:rsidRPr="0085383F" w:rsidRDefault="0085383F" w:rsidP="0085383F">
      <w:pPr>
        <w:pStyle w:val="ListParagraph"/>
        <w:numPr>
          <w:ilvl w:val="0"/>
          <w:numId w:val="16"/>
        </w:num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5383F">
        <w:rPr>
          <w:rFonts w:ascii="Times New Roman" w:hAnsi="Times New Roman" w:cs="Times New Roman"/>
          <w:b/>
          <w:bCs/>
          <w:sz w:val="20"/>
          <w:szCs w:val="20"/>
        </w:rPr>
        <w:t>Core Evaluation Engine</w:t>
      </w:r>
    </w:p>
    <w:p w14:paraId="5DACE3F9" w14:textId="77777777" w:rsidR="0085383F" w:rsidRPr="0085383F" w:rsidRDefault="0085383F" w:rsidP="0085383F">
      <w:pPr>
        <w:numPr>
          <w:ilvl w:val="0"/>
          <w:numId w:val="14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85383F">
        <w:rPr>
          <w:rFonts w:ascii="Times New Roman" w:hAnsi="Times New Roman" w:cs="Times New Roman"/>
          <w:sz w:val="20"/>
          <w:szCs w:val="20"/>
        </w:rPr>
        <w:t xml:space="preserve">Operator Strategies: Equals, </w:t>
      </w:r>
      <w:proofErr w:type="spellStart"/>
      <w:r w:rsidRPr="0085383F">
        <w:rPr>
          <w:rFonts w:ascii="Times New Roman" w:hAnsi="Times New Roman" w:cs="Times New Roman"/>
          <w:sz w:val="20"/>
          <w:szCs w:val="20"/>
        </w:rPr>
        <w:t>LessThanOrEqual</w:t>
      </w:r>
      <w:proofErr w:type="spellEnd"/>
      <w:r w:rsidRPr="0085383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5383F">
        <w:rPr>
          <w:rFonts w:ascii="Times New Roman" w:hAnsi="Times New Roman" w:cs="Times New Roman"/>
          <w:sz w:val="20"/>
          <w:szCs w:val="20"/>
        </w:rPr>
        <w:t>GreaterThanOrEqual</w:t>
      </w:r>
      <w:proofErr w:type="spellEnd"/>
    </w:p>
    <w:p w14:paraId="4CB2A87E" w14:textId="77777777" w:rsidR="0085383F" w:rsidRPr="0085383F" w:rsidRDefault="0085383F" w:rsidP="0085383F">
      <w:pPr>
        <w:numPr>
          <w:ilvl w:val="0"/>
          <w:numId w:val="14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5383F">
        <w:rPr>
          <w:rFonts w:ascii="Times New Roman" w:hAnsi="Times New Roman" w:cs="Times New Roman"/>
          <w:sz w:val="20"/>
          <w:szCs w:val="20"/>
        </w:rPr>
        <w:t>ConditionEvaluator</w:t>
      </w:r>
      <w:proofErr w:type="spellEnd"/>
      <w:r w:rsidRPr="0085383F">
        <w:rPr>
          <w:rFonts w:ascii="Times New Roman" w:hAnsi="Times New Roman" w:cs="Times New Roman"/>
          <w:sz w:val="20"/>
          <w:szCs w:val="20"/>
        </w:rPr>
        <w:t>: Evaluates individual conditions using reflection</w:t>
      </w:r>
    </w:p>
    <w:p w14:paraId="7CF6BCDE" w14:textId="77777777" w:rsidR="0085383F" w:rsidRPr="0085383F" w:rsidRDefault="0085383F" w:rsidP="0085383F">
      <w:pPr>
        <w:numPr>
          <w:ilvl w:val="0"/>
          <w:numId w:val="14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5383F">
        <w:rPr>
          <w:rFonts w:ascii="Times New Roman" w:hAnsi="Times New Roman" w:cs="Times New Roman"/>
          <w:sz w:val="20"/>
          <w:szCs w:val="20"/>
        </w:rPr>
        <w:t>RulesetEvaluator</w:t>
      </w:r>
      <w:proofErr w:type="spellEnd"/>
      <w:r w:rsidRPr="0085383F">
        <w:rPr>
          <w:rFonts w:ascii="Times New Roman" w:hAnsi="Times New Roman" w:cs="Times New Roman"/>
          <w:sz w:val="20"/>
          <w:szCs w:val="20"/>
        </w:rPr>
        <w:t>: Main engine with step-by-step evaluation logging</w:t>
      </w:r>
    </w:p>
    <w:p w14:paraId="20B87B59" w14:textId="231A66D0" w:rsidR="0085383F" w:rsidRPr="0085383F" w:rsidRDefault="0085383F" w:rsidP="0085383F">
      <w:pPr>
        <w:pStyle w:val="ListParagraph"/>
        <w:numPr>
          <w:ilvl w:val="0"/>
          <w:numId w:val="16"/>
        </w:num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5383F">
        <w:rPr>
          <w:rFonts w:ascii="Times New Roman" w:hAnsi="Times New Roman" w:cs="Times New Roman"/>
          <w:b/>
          <w:bCs/>
          <w:sz w:val="20"/>
          <w:szCs w:val="20"/>
        </w:rPr>
        <w:t>Data Layer</w:t>
      </w:r>
    </w:p>
    <w:p w14:paraId="6060D1FB" w14:textId="77777777" w:rsidR="0085383F" w:rsidRPr="0085383F" w:rsidRDefault="0085383F" w:rsidP="0085383F">
      <w:pPr>
        <w:numPr>
          <w:ilvl w:val="0"/>
          <w:numId w:val="15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85383F">
        <w:rPr>
          <w:rFonts w:ascii="Times New Roman" w:hAnsi="Times New Roman" w:cs="Times New Roman"/>
          <w:sz w:val="20"/>
          <w:szCs w:val="20"/>
        </w:rPr>
        <w:t xml:space="preserve">Entity Framework Core </w:t>
      </w:r>
      <w:proofErr w:type="spellStart"/>
      <w:r w:rsidRPr="0085383F">
        <w:rPr>
          <w:rFonts w:ascii="Times New Roman" w:hAnsi="Times New Roman" w:cs="Times New Roman"/>
          <w:sz w:val="20"/>
          <w:szCs w:val="20"/>
        </w:rPr>
        <w:t>DbContext</w:t>
      </w:r>
      <w:proofErr w:type="spellEnd"/>
    </w:p>
    <w:p w14:paraId="7D64836A" w14:textId="77777777" w:rsidR="0085383F" w:rsidRPr="0085383F" w:rsidRDefault="0085383F" w:rsidP="0085383F">
      <w:pPr>
        <w:numPr>
          <w:ilvl w:val="0"/>
          <w:numId w:val="15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85383F">
        <w:rPr>
          <w:rFonts w:ascii="Times New Roman" w:hAnsi="Times New Roman" w:cs="Times New Roman"/>
          <w:sz w:val="20"/>
          <w:szCs w:val="20"/>
        </w:rPr>
        <w:t>Repository pattern implementation</w:t>
      </w:r>
    </w:p>
    <w:p w14:paraId="141275AB" w14:textId="77777777" w:rsidR="0085383F" w:rsidRPr="0085383F" w:rsidRDefault="0085383F" w:rsidP="0085383F">
      <w:pPr>
        <w:numPr>
          <w:ilvl w:val="0"/>
          <w:numId w:val="15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85383F">
        <w:rPr>
          <w:rFonts w:ascii="Times New Roman" w:hAnsi="Times New Roman" w:cs="Times New Roman"/>
          <w:sz w:val="20"/>
          <w:szCs w:val="20"/>
        </w:rPr>
        <w:t>Clean separation of concerns</w:t>
      </w:r>
    </w:p>
    <w:p w14:paraId="7B0F5771" w14:textId="77777777" w:rsidR="0085383F" w:rsidRPr="0085383F" w:rsidRDefault="0085383F" w:rsidP="0085383F">
      <w:pPr>
        <w:pStyle w:val="ListParagraph"/>
        <w:numPr>
          <w:ilvl w:val="0"/>
          <w:numId w:val="16"/>
        </w:num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5383F">
        <w:rPr>
          <w:rFonts w:ascii="Times New Roman" w:hAnsi="Times New Roman" w:cs="Times New Roman"/>
          <w:b/>
          <w:bCs/>
          <w:sz w:val="20"/>
          <w:szCs w:val="20"/>
        </w:rPr>
        <w:t>API Controllers</w:t>
      </w:r>
    </w:p>
    <w:p w14:paraId="169A7DF8" w14:textId="77777777" w:rsidR="0085383F" w:rsidRPr="0085383F" w:rsidRDefault="0085383F" w:rsidP="0085383F">
      <w:pPr>
        <w:numPr>
          <w:ilvl w:val="0"/>
          <w:numId w:val="17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85383F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85383F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Pr="0085383F">
        <w:rPr>
          <w:rFonts w:ascii="Times New Roman" w:hAnsi="Times New Roman" w:cs="Times New Roman"/>
          <w:sz w:val="20"/>
          <w:szCs w:val="20"/>
        </w:rPr>
        <w:t>/evaluate - Main evaluation endpoint</w:t>
      </w:r>
    </w:p>
    <w:p w14:paraId="3FDF4692" w14:textId="77777777" w:rsidR="0085383F" w:rsidRPr="0085383F" w:rsidRDefault="0085383F" w:rsidP="0085383F">
      <w:pPr>
        <w:numPr>
          <w:ilvl w:val="0"/>
          <w:numId w:val="17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85383F">
        <w:rPr>
          <w:rFonts w:ascii="Times New Roman" w:hAnsi="Times New Roman" w:cs="Times New Roman"/>
          <w:sz w:val="20"/>
          <w:szCs w:val="20"/>
        </w:rPr>
        <w:t>/</w:t>
      </w:r>
      <w:proofErr w:type="spellStart"/>
      <w:proofErr w:type="gramStart"/>
      <w:r w:rsidRPr="0085383F">
        <w:rPr>
          <w:rFonts w:ascii="Times New Roman" w:hAnsi="Times New Roman" w:cs="Times New Roman"/>
          <w:sz w:val="20"/>
          <w:szCs w:val="20"/>
        </w:rPr>
        <w:t>api</w:t>
      </w:r>
      <w:proofErr w:type="spellEnd"/>
      <w:proofErr w:type="gramEnd"/>
      <w:r w:rsidRPr="0085383F">
        <w:rPr>
          <w:rFonts w:ascii="Times New Roman" w:hAnsi="Times New Roman" w:cs="Times New Roman"/>
          <w:sz w:val="20"/>
          <w:szCs w:val="20"/>
        </w:rPr>
        <w:t>/rulesets/* - CRUD operations for ruleset management</w:t>
      </w:r>
    </w:p>
    <w:p w14:paraId="73A320B5" w14:textId="77777777" w:rsidR="0085383F" w:rsidRPr="0085383F" w:rsidRDefault="0085383F" w:rsidP="0085383F">
      <w:pPr>
        <w:numPr>
          <w:ilvl w:val="0"/>
          <w:numId w:val="17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85383F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85383F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Pr="0085383F">
        <w:rPr>
          <w:rFonts w:ascii="Times New Roman" w:hAnsi="Times New Roman" w:cs="Times New Roman"/>
          <w:sz w:val="20"/>
          <w:szCs w:val="20"/>
        </w:rPr>
        <w:t>/health - Health check</w:t>
      </w:r>
    </w:p>
    <w:p w14:paraId="542ABF81" w14:textId="77777777" w:rsidR="0085383F" w:rsidRPr="0085383F" w:rsidRDefault="0085383F" w:rsidP="0085383F">
      <w:pPr>
        <w:numPr>
          <w:ilvl w:val="0"/>
          <w:numId w:val="17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85383F">
        <w:rPr>
          <w:rFonts w:ascii="Times New Roman" w:hAnsi="Times New Roman" w:cs="Times New Roman"/>
          <w:sz w:val="20"/>
          <w:szCs w:val="20"/>
        </w:rPr>
        <w:t>Comprehensive error handling</w:t>
      </w:r>
    </w:p>
    <w:p w14:paraId="0701AC88" w14:textId="654B2BEE" w:rsidR="0085383F" w:rsidRPr="0085383F" w:rsidRDefault="0085383F" w:rsidP="0085383F">
      <w:pPr>
        <w:pStyle w:val="ListParagraph"/>
        <w:numPr>
          <w:ilvl w:val="0"/>
          <w:numId w:val="16"/>
        </w:num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5383F">
        <w:rPr>
          <w:rFonts w:ascii="Times New Roman" w:hAnsi="Times New Roman" w:cs="Times New Roman"/>
          <w:b/>
          <w:bCs/>
          <w:sz w:val="20"/>
          <w:szCs w:val="20"/>
        </w:rPr>
        <w:t>Testing Suite</w:t>
      </w:r>
    </w:p>
    <w:p w14:paraId="664489C3" w14:textId="77777777" w:rsidR="0085383F" w:rsidRPr="0085383F" w:rsidRDefault="0085383F" w:rsidP="0085383F">
      <w:pPr>
        <w:numPr>
          <w:ilvl w:val="0"/>
          <w:numId w:val="18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85383F">
        <w:rPr>
          <w:rFonts w:ascii="Times New Roman" w:hAnsi="Times New Roman" w:cs="Times New Roman"/>
          <w:sz w:val="20"/>
          <w:szCs w:val="20"/>
        </w:rPr>
        <w:t>Unit tests for operators, evaluators</w:t>
      </w:r>
    </w:p>
    <w:p w14:paraId="6E65EC0F" w14:textId="77777777" w:rsidR="0085383F" w:rsidRPr="0085383F" w:rsidRDefault="0085383F" w:rsidP="0085383F">
      <w:pPr>
        <w:numPr>
          <w:ilvl w:val="0"/>
          <w:numId w:val="18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85383F">
        <w:rPr>
          <w:rFonts w:ascii="Times New Roman" w:hAnsi="Times New Roman" w:cs="Times New Roman"/>
          <w:sz w:val="20"/>
          <w:szCs w:val="20"/>
        </w:rPr>
        <w:t>Integration tests for API endpoints</w:t>
      </w:r>
    </w:p>
    <w:p w14:paraId="0E1FA34A" w14:textId="76227BD3" w:rsidR="0085383F" w:rsidRPr="0085383F" w:rsidRDefault="0085383F" w:rsidP="0085383F">
      <w:pPr>
        <w:numPr>
          <w:ilvl w:val="0"/>
          <w:numId w:val="18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85383F">
        <w:rPr>
          <w:rFonts w:ascii="Times New Roman" w:hAnsi="Times New Roman" w:cs="Times New Roman"/>
          <w:sz w:val="20"/>
          <w:szCs w:val="20"/>
        </w:rPr>
        <w:t>Test for the specific JSON_1245101_</w:t>
      </w:r>
      <w:r w:rsidRPr="0085383F">
        <w:rPr>
          <w:rFonts w:ascii="Times New Roman" w:hAnsi="Times New Roman" w:cs="Times New Roman"/>
          <w:sz w:val="20"/>
          <w:szCs w:val="20"/>
        </w:rPr>
        <w:t xml:space="preserve">N. </w:t>
      </w:r>
      <w:proofErr w:type="spellStart"/>
      <w:r w:rsidRPr="0085383F">
        <w:rPr>
          <w:rFonts w:ascii="Times New Roman" w:hAnsi="Times New Roman" w:cs="Times New Roman"/>
          <w:sz w:val="20"/>
          <w:szCs w:val="20"/>
        </w:rPr>
        <w:t>json</w:t>
      </w:r>
      <w:proofErr w:type="spellEnd"/>
      <w:r w:rsidRPr="0085383F">
        <w:rPr>
          <w:rFonts w:ascii="Times New Roman" w:hAnsi="Times New Roman" w:cs="Times New Roman"/>
          <w:sz w:val="20"/>
          <w:szCs w:val="20"/>
        </w:rPr>
        <w:t xml:space="preserve"> example</w:t>
      </w:r>
    </w:p>
    <w:p w14:paraId="67FA608B" w14:textId="77777777" w:rsidR="0085383F" w:rsidRPr="0085383F" w:rsidRDefault="0085383F" w:rsidP="0085383F">
      <w:pPr>
        <w:ind w:left="360"/>
        <w:rPr>
          <w:b/>
          <w:bCs/>
        </w:rPr>
      </w:pPr>
    </w:p>
    <w:p w14:paraId="5B3E9C8D" w14:textId="77777777" w:rsidR="0085383F" w:rsidRPr="007E365D" w:rsidRDefault="0085383F" w:rsidP="007E365D">
      <w:pPr>
        <w:rPr>
          <w:b/>
          <w:bCs/>
        </w:rPr>
      </w:pPr>
    </w:p>
    <w:p w14:paraId="201780D7" w14:textId="1DA317FA" w:rsidR="007E365D" w:rsidRPr="007E365D" w:rsidRDefault="004F0EB8" w:rsidP="007E365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891112E" wp14:editId="060790AE">
            <wp:extent cx="5928360" cy="3223260"/>
            <wp:effectExtent l="0" t="0" r="0" b="0"/>
            <wp:docPr id="147808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365D" w:rsidRPr="007E365D">
        <w:rPr>
          <w:b/>
          <w:bCs/>
        </w:rPr>
        <w:drawing>
          <wp:inline distT="0" distB="0" distL="0" distR="0" wp14:anchorId="0532B53A" wp14:editId="055F2912">
            <wp:extent cx="5906324" cy="4382112"/>
            <wp:effectExtent l="0" t="0" r="0" b="0"/>
            <wp:docPr id="196193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35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65D" w:rsidRPr="007E365D">
        <w:rPr>
          <w:b/>
          <w:bCs/>
        </w:rPr>
        <w:lastRenderedPageBreak/>
        <w:drawing>
          <wp:inline distT="0" distB="0" distL="0" distR="0" wp14:anchorId="1627CDCD" wp14:editId="100EEE78">
            <wp:extent cx="5925377" cy="3791479"/>
            <wp:effectExtent l="0" t="0" r="0" b="0"/>
            <wp:docPr id="24440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03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3447" w14:textId="49EE4B38" w:rsidR="004F0EB8" w:rsidRPr="0085383F" w:rsidRDefault="004F0EB8" w:rsidP="0085383F">
      <w:pPr>
        <w:pStyle w:val="ListParagraph"/>
        <w:numPr>
          <w:ilvl w:val="0"/>
          <w:numId w:val="16"/>
        </w:numPr>
        <w:rPr>
          <w:b/>
          <w:bCs/>
        </w:rPr>
      </w:pPr>
      <w:r w:rsidRPr="0085383F">
        <w:rPr>
          <w:b/>
          <w:bCs/>
        </w:rPr>
        <w:t>Core Design Decisions</w:t>
      </w:r>
    </w:p>
    <w:p w14:paraId="40235A37" w14:textId="4F3B0B11" w:rsidR="004F0EB8" w:rsidRPr="0085383F" w:rsidRDefault="004F0EB8" w:rsidP="0085383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5383F">
        <w:rPr>
          <w:rFonts w:ascii="Times New Roman" w:hAnsi="Times New Roman" w:cs="Times New Roman"/>
          <w:b/>
          <w:bCs/>
          <w:sz w:val="20"/>
          <w:szCs w:val="20"/>
        </w:rPr>
        <w:t>Strategy Pattern for Operators</w:t>
      </w:r>
    </w:p>
    <w:p w14:paraId="2748C254" w14:textId="5715FA7F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>To make adding new comparison operators trivial without modifying existing code.</w:t>
      </w:r>
    </w:p>
    <w:p w14:paraId="2D53DBE5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>Implementation:</w:t>
      </w:r>
    </w:p>
    <w:p w14:paraId="0527AFB2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4F0EB8">
        <w:rPr>
          <w:rFonts w:ascii="Times New Roman" w:hAnsi="Times New Roman" w:cs="Times New Roman"/>
          <w:sz w:val="20"/>
          <w:szCs w:val="20"/>
        </w:rPr>
        <w:t>csharp</w:t>
      </w:r>
      <w:proofErr w:type="spellEnd"/>
    </w:p>
    <w:p w14:paraId="5E8BE86C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public interface </w:t>
      </w:r>
      <w:proofErr w:type="spell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IOperatorStrategy</w:t>
      </w:r>
      <w:proofErr w:type="spellEnd"/>
    </w:p>
    <w:p w14:paraId="3860703F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66BEE1C6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string </w:t>
      </w:r>
      <w:proofErr w:type="spell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OperatorName</w:t>
      </w:r>
      <w:proofErr w:type="spellEnd"/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{ get; }</w:t>
      </w:r>
      <w:proofErr w:type="gramEnd"/>
    </w:p>
    <w:p w14:paraId="43E84E4F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bool </w:t>
      </w:r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Evaluate(</w:t>
      </w:r>
      <w:proofErr w:type="gramEnd"/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string </w:t>
      </w:r>
      <w:proofErr w:type="spell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fieldValue</w:t>
      </w:r>
      <w:proofErr w:type="spellEnd"/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, string </w:t>
      </w:r>
      <w:proofErr w:type="spell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expectedValue</w:t>
      </w:r>
      <w:proofErr w:type="spellEnd"/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4210FD52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20D31DB7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sz w:val="20"/>
          <w:szCs w:val="20"/>
        </w:rPr>
      </w:pPr>
    </w:p>
    <w:p w14:paraId="5E27B0AC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>// Adding a new operator is just creating a new class</w:t>
      </w:r>
    </w:p>
    <w:p w14:paraId="33B1A35B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public class </w:t>
      </w:r>
      <w:proofErr w:type="spellStart"/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ContainsOperator</w:t>
      </w:r>
      <w:proofErr w:type="spellEnd"/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:</w:t>
      </w:r>
      <w:proofErr w:type="gramEnd"/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IOperatorStrategy</w:t>
      </w:r>
      <w:proofErr w:type="spellEnd"/>
    </w:p>
    <w:p w14:paraId="40D4B0FA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3A963545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public string </w:t>
      </w:r>
      <w:proofErr w:type="spell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OperatorName</w:t>
      </w:r>
      <w:proofErr w:type="spellEnd"/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=&gt; "Contains</w:t>
      </w:r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";</w:t>
      </w:r>
      <w:proofErr w:type="gramEnd"/>
    </w:p>
    <w:p w14:paraId="2F8678BA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public </w:t>
      </w:r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bool</w:t>
      </w:r>
      <w:proofErr w:type="gramEnd"/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Evaluate(</w:t>
      </w:r>
      <w:proofErr w:type="gramEnd"/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string </w:t>
      </w:r>
      <w:proofErr w:type="spell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fieldValue</w:t>
      </w:r>
      <w:proofErr w:type="spellEnd"/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, string </w:t>
      </w:r>
      <w:proofErr w:type="spell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expectedValue</w:t>
      </w:r>
      <w:proofErr w:type="spellEnd"/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) </w:t>
      </w:r>
    </w:p>
    <w:p w14:paraId="54D2372F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    =&gt; </w:t>
      </w:r>
      <w:proofErr w:type="spellStart"/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fieldValue</w:t>
      </w:r>
      <w:proofErr w:type="spellEnd"/>
      <w:r w:rsidRPr="004F0EB8">
        <w:rPr>
          <w:rFonts w:ascii="Times New Roman" w:hAnsi="Times New Roman" w:cs="Times New Roman"/>
          <w:b/>
          <w:bCs/>
          <w:sz w:val="20"/>
          <w:szCs w:val="20"/>
        </w:rPr>
        <w:t>?.</w:t>
      </w:r>
      <w:proofErr w:type="gramEnd"/>
      <w:r w:rsidRPr="004F0EB8">
        <w:rPr>
          <w:rFonts w:ascii="Times New Roman" w:hAnsi="Times New Roman" w:cs="Times New Roman"/>
          <w:b/>
          <w:bCs/>
          <w:sz w:val="20"/>
          <w:szCs w:val="20"/>
        </w:rPr>
        <w:t>Contains(</w:t>
      </w:r>
      <w:proofErr w:type="spell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expectedValue</w:t>
      </w:r>
      <w:proofErr w:type="spellEnd"/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) ?? </w:t>
      </w:r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false;</w:t>
      </w:r>
      <w:proofErr w:type="gramEnd"/>
    </w:p>
    <w:p w14:paraId="1F9BE815" w14:textId="77777777" w:rsid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53EBADDE" w14:textId="77777777" w:rsidR="0085383F" w:rsidRPr="004F0EB8" w:rsidRDefault="0085383F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B233795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lastRenderedPageBreak/>
        <w:t>Benefits:</w:t>
      </w:r>
    </w:p>
    <w:p w14:paraId="511833AF" w14:textId="0EDA7476" w:rsidR="004F0EB8" w:rsidRPr="004F0EB8" w:rsidRDefault="004F0EB8" w:rsidP="0085383F">
      <w:pPr>
        <w:numPr>
          <w:ilvl w:val="0"/>
          <w:numId w:val="7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 xml:space="preserve"> Open/Closed Principle: Open for extension, closed for modification</w:t>
      </w:r>
    </w:p>
    <w:p w14:paraId="28839146" w14:textId="6DB28751" w:rsidR="004F0EB8" w:rsidRPr="004F0EB8" w:rsidRDefault="004F0EB8" w:rsidP="0085383F">
      <w:pPr>
        <w:numPr>
          <w:ilvl w:val="0"/>
          <w:numId w:val="7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 xml:space="preserve"> Single Responsibility: Each operator has one job</w:t>
      </w:r>
    </w:p>
    <w:p w14:paraId="5A68F5F5" w14:textId="74FE0DF5" w:rsidR="004F0EB8" w:rsidRPr="004F0EB8" w:rsidRDefault="004F0EB8" w:rsidP="0085383F">
      <w:pPr>
        <w:numPr>
          <w:ilvl w:val="0"/>
          <w:numId w:val="7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 xml:space="preserve"> Easy Testing: Test each operator independently</w:t>
      </w:r>
    </w:p>
    <w:p w14:paraId="07B09571" w14:textId="516A609F" w:rsidR="004F0EB8" w:rsidRDefault="004F0EB8" w:rsidP="0085383F">
      <w:pPr>
        <w:numPr>
          <w:ilvl w:val="0"/>
          <w:numId w:val="7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 xml:space="preserve"> Runtime Registration: New operators discovered automatically</w:t>
      </w:r>
    </w:p>
    <w:p w14:paraId="23F66866" w14:textId="77777777" w:rsidR="0085383F" w:rsidRPr="004F0EB8" w:rsidRDefault="0085383F" w:rsidP="0085383F">
      <w:pPr>
        <w:spacing w:after="80" w:line="276" w:lineRule="auto"/>
        <w:rPr>
          <w:rFonts w:ascii="Times New Roman" w:hAnsi="Times New Roman" w:cs="Times New Roman"/>
          <w:sz w:val="20"/>
          <w:szCs w:val="20"/>
        </w:rPr>
      </w:pPr>
    </w:p>
    <w:p w14:paraId="1C61D6EF" w14:textId="5C6791BC" w:rsidR="004F0EB8" w:rsidRPr="0085383F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5383F">
        <w:rPr>
          <w:rFonts w:ascii="Times New Roman" w:hAnsi="Times New Roman" w:cs="Times New Roman"/>
          <w:b/>
          <w:bCs/>
          <w:sz w:val="20"/>
          <w:szCs w:val="20"/>
        </w:rPr>
        <w:t>Repository Pattern for Data Access</w:t>
      </w:r>
    </w:p>
    <w:p w14:paraId="707F6237" w14:textId="4483778A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>Abstract database operations to enable testing and future database changes.</w:t>
      </w:r>
    </w:p>
    <w:p w14:paraId="61E7DE8D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>Implementation:</w:t>
      </w:r>
    </w:p>
    <w:p w14:paraId="496E8FAA" w14:textId="77777777" w:rsidR="0085383F" w:rsidRDefault="0085383F" w:rsidP="0085383F">
      <w:pPr>
        <w:spacing w:after="80" w:line="276" w:lineRule="auto"/>
        <w:rPr>
          <w:rFonts w:ascii="Times New Roman" w:hAnsi="Times New Roman" w:cs="Times New Roman"/>
          <w:sz w:val="20"/>
          <w:szCs w:val="20"/>
        </w:rPr>
      </w:pPr>
    </w:p>
    <w:p w14:paraId="1751A9C2" w14:textId="1379F9BD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4F0EB8">
        <w:rPr>
          <w:rFonts w:ascii="Times New Roman" w:hAnsi="Times New Roman" w:cs="Times New Roman"/>
          <w:sz w:val="20"/>
          <w:szCs w:val="20"/>
        </w:rPr>
        <w:t>csharp</w:t>
      </w:r>
      <w:proofErr w:type="spellEnd"/>
    </w:p>
    <w:p w14:paraId="32EA257C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public interface </w:t>
      </w:r>
      <w:proofErr w:type="spell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IRulesetRepository</w:t>
      </w:r>
      <w:proofErr w:type="spellEnd"/>
    </w:p>
    <w:p w14:paraId="5BACCDC0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0F5E3870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Task&lt;List&lt;Ruleset&gt;&gt; </w:t>
      </w:r>
      <w:proofErr w:type="spellStart"/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GetAllActiveRulesetsAsync</w:t>
      </w:r>
      <w:proofErr w:type="spellEnd"/>
      <w:r w:rsidRPr="004F0EB8">
        <w:rPr>
          <w:rFonts w:ascii="Times New Roman" w:hAnsi="Times New Roman" w:cs="Times New Roman"/>
          <w:b/>
          <w:bCs/>
          <w:sz w:val="20"/>
          <w:szCs w:val="20"/>
        </w:rPr>
        <w:t>();</w:t>
      </w:r>
      <w:proofErr w:type="gramEnd"/>
    </w:p>
    <w:p w14:paraId="2CA7D391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Task&lt;Ruleset&gt; </w:t>
      </w:r>
      <w:proofErr w:type="spellStart"/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GetRulesetByIdAsync</w:t>
      </w:r>
      <w:proofErr w:type="spellEnd"/>
      <w:r w:rsidRPr="004F0EB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int </w:t>
      </w:r>
      <w:proofErr w:type="spell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rulesetId</w:t>
      </w:r>
      <w:proofErr w:type="spellEnd"/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3D6C21F7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// ... other operations</w:t>
      </w:r>
    </w:p>
    <w:p w14:paraId="785FD4B9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0F70AECD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>Benefits:</w:t>
      </w:r>
    </w:p>
    <w:p w14:paraId="70EEB008" w14:textId="3849E488" w:rsidR="004F0EB8" w:rsidRPr="004F0EB8" w:rsidRDefault="004F0EB8" w:rsidP="0085383F">
      <w:pPr>
        <w:numPr>
          <w:ilvl w:val="0"/>
          <w:numId w:val="8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 xml:space="preserve"> Testability: Mock repositories for unit tests</w:t>
      </w:r>
    </w:p>
    <w:p w14:paraId="0FE420A4" w14:textId="05D10522" w:rsidR="004F0EB8" w:rsidRPr="004F0EB8" w:rsidRDefault="004F0EB8" w:rsidP="0085383F">
      <w:pPr>
        <w:numPr>
          <w:ilvl w:val="0"/>
          <w:numId w:val="8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 xml:space="preserve"> Database Independence: Switch from SQL Server to PostgreSQL with minimal changes</w:t>
      </w:r>
    </w:p>
    <w:p w14:paraId="3DC4DF43" w14:textId="3EBEA705" w:rsidR="004F0EB8" w:rsidRPr="004F0EB8" w:rsidRDefault="004F0EB8" w:rsidP="0085383F">
      <w:pPr>
        <w:numPr>
          <w:ilvl w:val="0"/>
          <w:numId w:val="8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 xml:space="preserve"> Query Optimization: Centralized location for performance tuning</w:t>
      </w:r>
    </w:p>
    <w:p w14:paraId="44B5E335" w14:textId="331A311A" w:rsidR="004F0EB8" w:rsidRPr="004F0EB8" w:rsidRDefault="004F0EB8" w:rsidP="0085383F">
      <w:pPr>
        <w:numPr>
          <w:ilvl w:val="0"/>
          <w:numId w:val="8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 xml:space="preserve"> Transaction Management: Consistent data access patterns</w:t>
      </w:r>
    </w:p>
    <w:p w14:paraId="10DA483E" w14:textId="27A79CA1" w:rsidR="004F0EB8" w:rsidRPr="0085383F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5383F">
        <w:rPr>
          <w:rFonts w:ascii="Times New Roman" w:hAnsi="Times New Roman" w:cs="Times New Roman"/>
          <w:b/>
          <w:bCs/>
          <w:sz w:val="20"/>
          <w:szCs w:val="20"/>
        </w:rPr>
        <w:t>Reflection-Based Field Resolution</w:t>
      </w:r>
    </w:p>
    <w:p w14:paraId="211219CA" w14:textId="6399EA1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>Avoid hard-coded field mappings that require code changes for new order attributes.</w:t>
      </w:r>
    </w:p>
    <w:p w14:paraId="4E7414C0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>Implementation:</w:t>
      </w:r>
    </w:p>
    <w:p w14:paraId="564CF6B2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4F0EB8">
        <w:rPr>
          <w:rFonts w:ascii="Times New Roman" w:hAnsi="Times New Roman" w:cs="Times New Roman"/>
          <w:sz w:val="20"/>
          <w:szCs w:val="20"/>
        </w:rPr>
        <w:t>csharp</w:t>
      </w:r>
      <w:proofErr w:type="spellEnd"/>
    </w:p>
    <w:p w14:paraId="61A0E88C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private string </w:t>
      </w:r>
      <w:proofErr w:type="spellStart"/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ExtractFieldValue</w:t>
      </w:r>
      <w:proofErr w:type="spellEnd"/>
      <w:r w:rsidRPr="004F0EB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Order order, string </w:t>
      </w:r>
      <w:proofErr w:type="spell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fieldName</w:t>
      </w:r>
      <w:proofErr w:type="spellEnd"/>
      <w:r w:rsidRPr="004F0EB8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7506338C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09F48942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var property = </w:t>
      </w:r>
      <w:proofErr w:type="spellStart"/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typeof</w:t>
      </w:r>
      <w:proofErr w:type="spellEnd"/>
      <w:r w:rsidRPr="004F0EB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F0EB8">
        <w:rPr>
          <w:rFonts w:ascii="Times New Roman" w:hAnsi="Times New Roman" w:cs="Times New Roman"/>
          <w:b/>
          <w:bCs/>
          <w:sz w:val="20"/>
          <w:szCs w:val="20"/>
        </w:rPr>
        <w:t>Order</w:t>
      </w:r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).</w:t>
      </w:r>
      <w:proofErr w:type="spell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GetProperty</w:t>
      </w:r>
      <w:proofErr w:type="spellEnd"/>
      <w:proofErr w:type="gramEnd"/>
      <w:r w:rsidRPr="004F0EB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fieldName</w:t>
      </w:r>
      <w:proofErr w:type="spellEnd"/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</w:p>
    <w:p w14:paraId="05426526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BindingFlags.Public</w:t>
      </w:r>
      <w:proofErr w:type="spellEnd"/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| </w:t>
      </w:r>
      <w:proofErr w:type="spell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BindingFlags.Instance</w:t>
      </w:r>
      <w:proofErr w:type="spellEnd"/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| </w:t>
      </w:r>
      <w:proofErr w:type="spell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BindingFlags.IgnoreCase</w:t>
      </w:r>
      <w:proofErr w:type="spellEnd"/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5F2F10CF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</w:p>
    <w:p w14:paraId="2BA4C345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return </w:t>
      </w:r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property?.</w:t>
      </w:r>
      <w:proofErr w:type="spellStart"/>
      <w:proofErr w:type="gramEnd"/>
      <w:r w:rsidRPr="004F0EB8">
        <w:rPr>
          <w:rFonts w:ascii="Times New Roman" w:hAnsi="Times New Roman" w:cs="Times New Roman"/>
          <w:b/>
          <w:bCs/>
          <w:sz w:val="20"/>
          <w:szCs w:val="20"/>
        </w:rPr>
        <w:t>GetValue</w:t>
      </w:r>
      <w:proofErr w:type="spellEnd"/>
      <w:r w:rsidRPr="004F0EB8">
        <w:rPr>
          <w:rFonts w:ascii="Times New Roman" w:hAnsi="Times New Roman" w:cs="Times New Roman"/>
          <w:b/>
          <w:bCs/>
          <w:sz w:val="20"/>
          <w:szCs w:val="20"/>
        </w:rPr>
        <w:t>(order</w:t>
      </w:r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)?.</w:t>
      </w:r>
      <w:proofErr w:type="spell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ToString</w:t>
      </w:r>
      <w:proofErr w:type="spellEnd"/>
      <w:r w:rsidRPr="004F0EB8">
        <w:rPr>
          <w:rFonts w:ascii="Times New Roman" w:hAnsi="Times New Roman" w:cs="Times New Roman"/>
          <w:b/>
          <w:bCs/>
          <w:sz w:val="20"/>
          <w:szCs w:val="20"/>
        </w:rPr>
        <w:t>();</w:t>
      </w:r>
      <w:proofErr w:type="gramEnd"/>
    </w:p>
    <w:p w14:paraId="6AE40162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48160C34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>Benefits:</w:t>
      </w:r>
    </w:p>
    <w:p w14:paraId="10DF0D9F" w14:textId="63F4901F" w:rsidR="004F0EB8" w:rsidRPr="004F0EB8" w:rsidRDefault="004F0EB8" w:rsidP="0085383F">
      <w:pPr>
        <w:numPr>
          <w:ilvl w:val="0"/>
          <w:numId w:val="9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 xml:space="preserve"> Flexibility: New order fields work immediately</w:t>
      </w:r>
    </w:p>
    <w:p w14:paraId="581A415C" w14:textId="79F26AB5" w:rsidR="004F0EB8" w:rsidRPr="004F0EB8" w:rsidRDefault="004F0EB8" w:rsidP="0085383F">
      <w:pPr>
        <w:numPr>
          <w:ilvl w:val="0"/>
          <w:numId w:val="9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 xml:space="preserve"> Configuration-Driven: Add fields in config, not code</w:t>
      </w:r>
    </w:p>
    <w:p w14:paraId="024A53E5" w14:textId="648FC12B" w:rsidR="004F0EB8" w:rsidRPr="004F0EB8" w:rsidRDefault="004F0EB8" w:rsidP="0085383F">
      <w:pPr>
        <w:numPr>
          <w:ilvl w:val="0"/>
          <w:numId w:val="9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 xml:space="preserve"> Maintainability: Less code to maintain</w:t>
      </w:r>
    </w:p>
    <w:p w14:paraId="78813A20" w14:textId="0094B927" w:rsidR="004F0EB8" w:rsidRPr="004F0EB8" w:rsidRDefault="004F0EB8" w:rsidP="0085383F">
      <w:pPr>
        <w:numPr>
          <w:ilvl w:val="0"/>
          <w:numId w:val="9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lastRenderedPageBreak/>
        <w:t xml:space="preserve"> Case-Insensitive: Handles variations in field naming</w:t>
      </w:r>
    </w:p>
    <w:p w14:paraId="109FD7D7" w14:textId="4B293A4B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>Layered Caching Strategy</w:t>
      </w:r>
    </w:p>
    <w:p w14:paraId="5F280109" w14:textId="6F6341FD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>Rulesets change infrequently but are read constantly.</w:t>
      </w:r>
    </w:p>
    <w:p w14:paraId="1CBC9D60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>Implementation:</w:t>
      </w:r>
    </w:p>
    <w:p w14:paraId="0AEE1CF5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4F0EB8">
        <w:rPr>
          <w:rFonts w:ascii="Times New Roman" w:hAnsi="Times New Roman" w:cs="Times New Roman"/>
          <w:sz w:val="20"/>
          <w:szCs w:val="20"/>
        </w:rPr>
        <w:t>csharp</w:t>
      </w:r>
      <w:proofErr w:type="spellEnd"/>
    </w:p>
    <w:p w14:paraId="6BD99581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public async Task&lt;List&lt;Ruleset&gt;&gt; </w:t>
      </w:r>
      <w:proofErr w:type="spellStart"/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GetActiveRulesetsAsync</w:t>
      </w:r>
      <w:proofErr w:type="spellEnd"/>
      <w:r w:rsidRPr="004F0EB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F0EB8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1549600A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3AF621F2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// Try cache first</w:t>
      </w:r>
    </w:p>
    <w:p w14:paraId="0F81113E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if (_</w:t>
      </w:r>
      <w:proofErr w:type="spellStart"/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cache.TryGetValue</w:t>
      </w:r>
      <w:proofErr w:type="spellEnd"/>
      <w:proofErr w:type="gramEnd"/>
      <w:r w:rsidRPr="004F0EB8">
        <w:rPr>
          <w:rFonts w:ascii="Times New Roman" w:hAnsi="Times New Roman" w:cs="Times New Roman"/>
          <w:b/>
          <w:bCs/>
          <w:sz w:val="20"/>
          <w:szCs w:val="20"/>
        </w:rPr>
        <w:t>(RULESET_CACHE_KEY, out List&lt;Ruleset&gt; cached))</w:t>
      </w:r>
    </w:p>
    <w:p w14:paraId="657F2035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    return </w:t>
      </w:r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cached;</w:t>
      </w:r>
      <w:proofErr w:type="gramEnd"/>
    </w:p>
    <w:p w14:paraId="5903834B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</w:p>
    <w:p w14:paraId="76D0BF9E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// Load from database</w:t>
      </w:r>
    </w:p>
    <w:p w14:paraId="4153F567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var rulesets = await _</w:t>
      </w:r>
      <w:proofErr w:type="spell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rulesetRepository.GetAllActiveRulesetsAsync</w:t>
      </w:r>
      <w:proofErr w:type="spellEnd"/>
      <w:r w:rsidRPr="004F0EB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4CFA4490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</w:p>
    <w:p w14:paraId="3825217A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// Cache with expiration</w:t>
      </w:r>
    </w:p>
    <w:p w14:paraId="03822502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_</w:t>
      </w:r>
      <w:proofErr w:type="spellStart"/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cache.Set</w:t>
      </w:r>
      <w:proofErr w:type="spellEnd"/>
      <w:proofErr w:type="gramEnd"/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(RULESET_CACHE_KEY, rulesets, </w:t>
      </w:r>
    </w:p>
    <w:p w14:paraId="32D26F7B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TimeSpan.FromMinutes</w:t>
      </w:r>
      <w:proofErr w:type="spellEnd"/>
      <w:r w:rsidRPr="004F0EB8">
        <w:rPr>
          <w:rFonts w:ascii="Times New Roman" w:hAnsi="Times New Roman" w:cs="Times New Roman"/>
          <w:b/>
          <w:bCs/>
          <w:sz w:val="20"/>
          <w:szCs w:val="20"/>
        </w:rPr>
        <w:t>(15)</w:t>
      </w:r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);</w:t>
      </w:r>
      <w:proofErr w:type="gramEnd"/>
    </w:p>
    <w:p w14:paraId="4E0B8C89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</w:p>
    <w:p w14:paraId="2C1B4F38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 xml:space="preserve">    return </w:t>
      </w:r>
      <w:proofErr w:type="gramStart"/>
      <w:r w:rsidRPr="004F0EB8">
        <w:rPr>
          <w:rFonts w:ascii="Times New Roman" w:hAnsi="Times New Roman" w:cs="Times New Roman"/>
          <w:b/>
          <w:bCs/>
          <w:sz w:val="20"/>
          <w:szCs w:val="20"/>
        </w:rPr>
        <w:t>rulesets;</w:t>
      </w:r>
      <w:proofErr w:type="gramEnd"/>
    </w:p>
    <w:p w14:paraId="2EBADCF4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F0EB8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51BB4CAA" w14:textId="77777777" w:rsidR="004F0EB8" w:rsidRPr="004F0EB8" w:rsidRDefault="004F0EB8" w:rsidP="0085383F">
      <w:p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>Benefits:</w:t>
      </w:r>
    </w:p>
    <w:p w14:paraId="1978EF4D" w14:textId="38BE4ECC" w:rsidR="004F0EB8" w:rsidRPr="004F0EB8" w:rsidRDefault="004F0EB8" w:rsidP="0085383F">
      <w:pPr>
        <w:numPr>
          <w:ilvl w:val="0"/>
          <w:numId w:val="10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>Performance: 1000x faster than database queries</w:t>
      </w:r>
    </w:p>
    <w:p w14:paraId="4F8112C5" w14:textId="2A64503F" w:rsidR="004F0EB8" w:rsidRPr="004F0EB8" w:rsidRDefault="004F0EB8" w:rsidP="0085383F">
      <w:pPr>
        <w:numPr>
          <w:ilvl w:val="0"/>
          <w:numId w:val="10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>Scalability: Reduces database load by 99%+</w:t>
      </w:r>
    </w:p>
    <w:p w14:paraId="25B9F971" w14:textId="656755A1" w:rsidR="004F0EB8" w:rsidRPr="004F0EB8" w:rsidRDefault="004F0EB8" w:rsidP="0085383F">
      <w:pPr>
        <w:numPr>
          <w:ilvl w:val="0"/>
          <w:numId w:val="10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 xml:space="preserve"> Consistency: Cache invalidation </w:t>
      </w:r>
      <w:proofErr w:type="gramStart"/>
      <w:r w:rsidRPr="004F0EB8">
        <w:rPr>
          <w:rFonts w:ascii="Times New Roman" w:hAnsi="Times New Roman" w:cs="Times New Roman"/>
          <w:sz w:val="20"/>
          <w:szCs w:val="20"/>
        </w:rPr>
        <w:t>on</w:t>
      </w:r>
      <w:proofErr w:type="gramEnd"/>
      <w:r w:rsidRPr="004F0EB8">
        <w:rPr>
          <w:rFonts w:ascii="Times New Roman" w:hAnsi="Times New Roman" w:cs="Times New Roman"/>
          <w:sz w:val="20"/>
          <w:szCs w:val="20"/>
        </w:rPr>
        <w:t xml:space="preserve"> updates</w:t>
      </w:r>
    </w:p>
    <w:p w14:paraId="66C0271B" w14:textId="77777777" w:rsidR="004F0EB8" w:rsidRPr="0085383F" w:rsidRDefault="004F0EB8" w:rsidP="0085383F">
      <w:pPr>
        <w:numPr>
          <w:ilvl w:val="0"/>
          <w:numId w:val="10"/>
        </w:numPr>
        <w:spacing w:after="80" w:line="276" w:lineRule="auto"/>
        <w:rPr>
          <w:rFonts w:ascii="Times New Roman" w:hAnsi="Times New Roman" w:cs="Times New Roman"/>
          <w:sz w:val="20"/>
          <w:szCs w:val="20"/>
        </w:rPr>
      </w:pPr>
      <w:r w:rsidRPr="004F0EB8">
        <w:rPr>
          <w:rFonts w:ascii="Times New Roman" w:hAnsi="Times New Roman" w:cs="Times New Roman"/>
          <w:sz w:val="20"/>
          <w:szCs w:val="20"/>
        </w:rPr>
        <w:t xml:space="preserve"> Configurable: TTL adjustable per environment</w:t>
      </w:r>
    </w:p>
    <w:p w14:paraId="19D2E9B9" w14:textId="77777777" w:rsidR="004F0EB8" w:rsidRDefault="004F0EB8" w:rsidP="0085383F">
      <w:pPr>
        <w:spacing w:after="80" w:line="276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3BDEB7B5" w14:textId="77777777" w:rsidR="0085383F" w:rsidRDefault="0085383F" w:rsidP="0085383F">
      <w:pPr>
        <w:spacing w:after="80" w:line="276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5F360149" w14:textId="77777777" w:rsidR="0085383F" w:rsidRDefault="0085383F" w:rsidP="0085383F">
      <w:pPr>
        <w:spacing w:after="80" w:line="276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5D8D9BAC" w14:textId="77777777" w:rsidR="0085383F" w:rsidRDefault="0085383F" w:rsidP="0085383F">
      <w:pPr>
        <w:spacing w:after="80" w:line="276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5CD4A2E7" w14:textId="77777777" w:rsidR="0085383F" w:rsidRDefault="0085383F" w:rsidP="0085383F">
      <w:pPr>
        <w:spacing w:after="80" w:line="276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46A1AE7D" w14:textId="77777777" w:rsidR="0085383F" w:rsidRDefault="0085383F" w:rsidP="0085383F">
      <w:pPr>
        <w:spacing w:after="80" w:line="276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4B3A5ABB" w14:textId="77777777" w:rsidR="0085383F" w:rsidRDefault="0085383F" w:rsidP="0085383F">
      <w:pPr>
        <w:spacing w:after="80" w:line="276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558E2888" w14:textId="77777777" w:rsidR="0085383F" w:rsidRDefault="0085383F" w:rsidP="0085383F">
      <w:pPr>
        <w:spacing w:after="80" w:line="276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5E9CC7B6" w14:textId="77777777" w:rsidR="0085383F" w:rsidRDefault="0085383F" w:rsidP="0085383F">
      <w:pPr>
        <w:spacing w:after="80" w:line="276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6F537FCF" w14:textId="77777777" w:rsidR="0085383F" w:rsidRDefault="0085383F" w:rsidP="0085383F">
      <w:pPr>
        <w:spacing w:after="80" w:line="276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50F60B7E" w14:textId="77777777" w:rsidR="0085383F" w:rsidRDefault="0085383F" w:rsidP="0085383F">
      <w:pPr>
        <w:spacing w:after="80" w:line="276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185623BA" w14:textId="77777777" w:rsidR="0085383F" w:rsidRPr="0085383F" w:rsidRDefault="0085383F" w:rsidP="0085383F">
      <w:pPr>
        <w:spacing w:after="80" w:line="276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541D33A5" w14:textId="74A9313D" w:rsidR="004F0EB8" w:rsidRPr="004B4DBA" w:rsidRDefault="004F0EB8" w:rsidP="004B4DBA">
      <w:pPr>
        <w:pStyle w:val="ListParagraph"/>
        <w:numPr>
          <w:ilvl w:val="0"/>
          <w:numId w:val="16"/>
        </w:numPr>
        <w:spacing w:after="8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4DB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Code Quality Measures</w:t>
      </w:r>
    </w:p>
    <w:p w14:paraId="7F532318" w14:textId="77777777" w:rsidR="004F0EB8" w:rsidRPr="0085383F" w:rsidRDefault="004F0EB8" w:rsidP="0085383F">
      <w:pPr>
        <w:spacing w:before="100" w:beforeAutospacing="1" w:after="8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5383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1. SOLID Principles Applied</w:t>
      </w: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7475"/>
      </w:tblGrid>
      <w:tr w:rsidR="00D20F22" w:rsidRPr="0085383F" w14:paraId="20AAA7E3" w14:textId="77777777" w:rsidTr="004B4DBA">
        <w:trPr>
          <w:trHeight w:val="498"/>
          <w:tblHeader/>
        </w:trPr>
        <w:tc>
          <w:tcPr>
            <w:tcW w:w="0" w:type="auto"/>
            <w:vAlign w:val="center"/>
            <w:hideMark/>
          </w:tcPr>
          <w:p w14:paraId="33764DF9" w14:textId="77777777" w:rsidR="004F0EB8" w:rsidRPr="004F0EB8" w:rsidRDefault="004F0EB8" w:rsidP="0085383F">
            <w:pPr>
              <w:spacing w:after="8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5C9A25D8" w14:textId="77777777" w:rsidR="004F0EB8" w:rsidRPr="004F0EB8" w:rsidRDefault="004F0EB8" w:rsidP="0085383F">
            <w:pPr>
              <w:spacing w:after="8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Implementation</w:t>
            </w:r>
          </w:p>
        </w:tc>
      </w:tr>
      <w:tr w:rsidR="00D20F22" w:rsidRPr="0085383F" w14:paraId="4F3B4E4A" w14:textId="77777777" w:rsidTr="004B4DBA">
        <w:trPr>
          <w:trHeight w:val="511"/>
        </w:trPr>
        <w:tc>
          <w:tcPr>
            <w:tcW w:w="0" w:type="auto"/>
            <w:vAlign w:val="center"/>
            <w:hideMark/>
          </w:tcPr>
          <w:p w14:paraId="4DF76FD4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Single Responsibility</w:t>
            </w:r>
          </w:p>
        </w:tc>
        <w:tc>
          <w:tcPr>
            <w:tcW w:w="0" w:type="auto"/>
            <w:vAlign w:val="center"/>
            <w:hideMark/>
          </w:tcPr>
          <w:p w14:paraId="2889F2FB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Each class has one reason to change (e.g., </w:t>
            </w:r>
            <w:proofErr w:type="spellStart"/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ConditionEvaluator</w:t>
            </w:r>
            <w:proofErr w:type="spellEnd"/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only evaluates conditions)</w:t>
            </w:r>
          </w:p>
        </w:tc>
      </w:tr>
      <w:tr w:rsidR="00D20F22" w:rsidRPr="0085383F" w14:paraId="4D8E7E06" w14:textId="77777777" w:rsidTr="004B4DBA">
        <w:trPr>
          <w:trHeight w:val="498"/>
        </w:trPr>
        <w:tc>
          <w:tcPr>
            <w:tcW w:w="0" w:type="auto"/>
            <w:vAlign w:val="center"/>
            <w:hideMark/>
          </w:tcPr>
          <w:p w14:paraId="3137552F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Open/Closed</w:t>
            </w:r>
          </w:p>
        </w:tc>
        <w:tc>
          <w:tcPr>
            <w:tcW w:w="0" w:type="auto"/>
            <w:vAlign w:val="center"/>
            <w:hideMark/>
          </w:tcPr>
          <w:p w14:paraId="32CBBFEC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Strategy pattern allows extension without modification</w:t>
            </w:r>
          </w:p>
        </w:tc>
      </w:tr>
      <w:tr w:rsidR="00D20F22" w:rsidRPr="0085383F" w14:paraId="254EBB38" w14:textId="77777777" w:rsidTr="004B4DBA">
        <w:trPr>
          <w:trHeight w:val="511"/>
        </w:trPr>
        <w:tc>
          <w:tcPr>
            <w:tcW w:w="0" w:type="auto"/>
            <w:vAlign w:val="center"/>
            <w:hideMark/>
          </w:tcPr>
          <w:p w14:paraId="6E859C58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Liskov</w:t>
            </w:r>
            <w:proofErr w:type="spellEnd"/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Substitution</w:t>
            </w:r>
          </w:p>
        </w:tc>
        <w:tc>
          <w:tcPr>
            <w:tcW w:w="0" w:type="auto"/>
            <w:vAlign w:val="center"/>
            <w:hideMark/>
          </w:tcPr>
          <w:p w14:paraId="16CBD8F4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All </w:t>
            </w:r>
            <w:proofErr w:type="spellStart"/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IOperatorStrategy</w:t>
            </w:r>
            <w:proofErr w:type="spellEnd"/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implementations are interchangeable</w:t>
            </w:r>
          </w:p>
        </w:tc>
      </w:tr>
      <w:tr w:rsidR="00D20F22" w:rsidRPr="0085383F" w14:paraId="60D495C0" w14:textId="77777777" w:rsidTr="004B4DBA">
        <w:trPr>
          <w:trHeight w:val="498"/>
        </w:trPr>
        <w:tc>
          <w:tcPr>
            <w:tcW w:w="0" w:type="auto"/>
            <w:vAlign w:val="center"/>
            <w:hideMark/>
          </w:tcPr>
          <w:p w14:paraId="58711E1F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Interface Segregation</w:t>
            </w:r>
          </w:p>
        </w:tc>
        <w:tc>
          <w:tcPr>
            <w:tcW w:w="0" w:type="auto"/>
            <w:vAlign w:val="center"/>
            <w:hideMark/>
          </w:tcPr>
          <w:p w14:paraId="069D6FBF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Small, focused interfaces (e.g., </w:t>
            </w:r>
            <w:proofErr w:type="spellStart"/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IRulesetRepository</w:t>
            </w:r>
            <w:proofErr w:type="spellEnd"/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vs. generic repository)</w:t>
            </w:r>
          </w:p>
        </w:tc>
      </w:tr>
      <w:tr w:rsidR="00D20F22" w:rsidRPr="0085383F" w14:paraId="27F8C553" w14:textId="77777777" w:rsidTr="004B4DBA">
        <w:trPr>
          <w:trHeight w:val="498"/>
        </w:trPr>
        <w:tc>
          <w:tcPr>
            <w:tcW w:w="0" w:type="auto"/>
            <w:vAlign w:val="center"/>
            <w:hideMark/>
          </w:tcPr>
          <w:p w14:paraId="5681DCC3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Dependency Inversion</w:t>
            </w:r>
          </w:p>
        </w:tc>
        <w:tc>
          <w:tcPr>
            <w:tcW w:w="0" w:type="auto"/>
            <w:vAlign w:val="center"/>
            <w:hideMark/>
          </w:tcPr>
          <w:p w14:paraId="4EFF01E6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Core logic depends on abstractions, not implementations</w:t>
            </w:r>
          </w:p>
        </w:tc>
      </w:tr>
    </w:tbl>
    <w:p w14:paraId="4138D885" w14:textId="77777777" w:rsidR="004B4DBA" w:rsidRDefault="004B4DBA" w:rsidP="0085383F">
      <w:pPr>
        <w:spacing w:before="100" w:beforeAutospacing="1" w:after="8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0DB6C2CB" w14:textId="2C1F20C4" w:rsidR="004F0EB8" w:rsidRPr="0085383F" w:rsidRDefault="004F0EB8" w:rsidP="0085383F">
      <w:pPr>
        <w:spacing w:before="100" w:beforeAutospacing="1" w:after="8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5383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2. Design Patterns Used</w:t>
      </w:r>
    </w:p>
    <w:tbl>
      <w:tblPr>
        <w:tblW w:w="9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2"/>
        <w:gridCol w:w="2530"/>
        <w:gridCol w:w="4566"/>
      </w:tblGrid>
      <w:tr w:rsidR="0085383F" w:rsidRPr="0085383F" w14:paraId="36898DE1" w14:textId="77777777" w:rsidTr="00D20F22">
        <w:trPr>
          <w:trHeight w:val="448"/>
          <w:tblHeader/>
        </w:trPr>
        <w:tc>
          <w:tcPr>
            <w:tcW w:w="0" w:type="auto"/>
            <w:vAlign w:val="center"/>
            <w:hideMark/>
          </w:tcPr>
          <w:p w14:paraId="375B9DB8" w14:textId="77777777" w:rsidR="004F0EB8" w:rsidRPr="004F0EB8" w:rsidRDefault="004F0EB8" w:rsidP="0085383F">
            <w:pPr>
              <w:spacing w:after="8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0BE699E" w14:textId="77777777" w:rsidR="004F0EB8" w:rsidRPr="004F0EB8" w:rsidRDefault="004F0EB8" w:rsidP="0085383F">
            <w:pPr>
              <w:spacing w:after="8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3E6C112" w14:textId="77777777" w:rsidR="004F0EB8" w:rsidRPr="004F0EB8" w:rsidRDefault="004F0EB8" w:rsidP="0085383F">
            <w:pPr>
              <w:spacing w:after="8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Location</w:t>
            </w:r>
          </w:p>
        </w:tc>
      </w:tr>
      <w:tr w:rsidR="0085383F" w:rsidRPr="0085383F" w14:paraId="7DE8DD8A" w14:textId="77777777" w:rsidTr="00D20F22">
        <w:trPr>
          <w:trHeight w:val="470"/>
        </w:trPr>
        <w:tc>
          <w:tcPr>
            <w:tcW w:w="0" w:type="auto"/>
            <w:vAlign w:val="center"/>
            <w:hideMark/>
          </w:tcPr>
          <w:p w14:paraId="5614CF5F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77645928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Pluggable operators</w:t>
            </w:r>
          </w:p>
        </w:tc>
        <w:tc>
          <w:tcPr>
            <w:tcW w:w="0" w:type="auto"/>
            <w:vAlign w:val="center"/>
            <w:hideMark/>
          </w:tcPr>
          <w:p w14:paraId="5FBD5814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IOperatorStrategy</w:t>
            </w:r>
            <w:proofErr w:type="spellEnd"/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implementations</w:t>
            </w:r>
          </w:p>
        </w:tc>
      </w:tr>
      <w:tr w:rsidR="0085383F" w:rsidRPr="0085383F" w14:paraId="1CB489FF" w14:textId="77777777" w:rsidTr="00D20F22">
        <w:trPr>
          <w:trHeight w:val="448"/>
        </w:trPr>
        <w:tc>
          <w:tcPr>
            <w:tcW w:w="0" w:type="auto"/>
            <w:vAlign w:val="center"/>
            <w:hideMark/>
          </w:tcPr>
          <w:p w14:paraId="6987F503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1FCF53ED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Abstract data access</w:t>
            </w:r>
          </w:p>
        </w:tc>
        <w:tc>
          <w:tcPr>
            <w:tcW w:w="0" w:type="auto"/>
            <w:vAlign w:val="center"/>
            <w:hideMark/>
          </w:tcPr>
          <w:p w14:paraId="6FD36AC9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IRulesetRepository</w:t>
            </w:r>
            <w:proofErr w:type="spellEnd"/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IEvaluationLogRepository</w:t>
            </w:r>
            <w:proofErr w:type="spellEnd"/>
          </w:p>
        </w:tc>
      </w:tr>
      <w:tr w:rsidR="0085383F" w:rsidRPr="0085383F" w14:paraId="54D1610C" w14:textId="77777777" w:rsidTr="00D20F22">
        <w:trPr>
          <w:trHeight w:val="470"/>
        </w:trPr>
        <w:tc>
          <w:tcPr>
            <w:tcW w:w="0" w:type="auto"/>
            <w:vAlign w:val="center"/>
            <w:hideMark/>
          </w:tcPr>
          <w:p w14:paraId="551EC18B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17F3DD65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Create operator instances</w:t>
            </w:r>
          </w:p>
        </w:tc>
        <w:tc>
          <w:tcPr>
            <w:tcW w:w="0" w:type="auto"/>
            <w:vAlign w:val="center"/>
            <w:hideMark/>
          </w:tcPr>
          <w:p w14:paraId="018134C0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OperatorStrategyFactory</w:t>
            </w:r>
            <w:proofErr w:type="spellEnd"/>
          </w:p>
        </w:tc>
      </w:tr>
      <w:tr w:rsidR="0085383F" w:rsidRPr="0085383F" w14:paraId="0A26D204" w14:textId="77777777" w:rsidTr="00D20F22">
        <w:trPr>
          <w:trHeight w:val="448"/>
        </w:trPr>
        <w:tc>
          <w:tcPr>
            <w:tcW w:w="0" w:type="auto"/>
            <w:vAlign w:val="center"/>
            <w:hideMark/>
          </w:tcPr>
          <w:p w14:paraId="7F84E525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2857B54D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Loose coupling</w:t>
            </w:r>
          </w:p>
        </w:tc>
        <w:tc>
          <w:tcPr>
            <w:tcW w:w="0" w:type="auto"/>
            <w:vAlign w:val="center"/>
            <w:hideMark/>
          </w:tcPr>
          <w:p w14:paraId="47D3245D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Throughout (constructor injection)</w:t>
            </w:r>
          </w:p>
        </w:tc>
      </w:tr>
      <w:tr w:rsidR="0085383F" w:rsidRPr="0085383F" w14:paraId="0DD83822" w14:textId="77777777" w:rsidTr="00D20F22">
        <w:trPr>
          <w:trHeight w:val="448"/>
        </w:trPr>
        <w:tc>
          <w:tcPr>
            <w:tcW w:w="0" w:type="auto"/>
            <w:vAlign w:val="center"/>
            <w:hideMark/>
          </w:tcPr>
          <w:p w14:paraId="0E5388D9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Chain of Responsibility</w:t>
            </w:r>
          </w:p>
        </w:tc>
        <w:tc>
          <w:tcPr>
            <w:tcW w:w="0" w:type="auto"/>
            <w:vAlign w:val="center"/>
            <w:hideMark/>
          </w:tcPr>
          <w:p w14:paraId="35B59272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Sequential rule evaluation</w:t>
            </w:r>
          </w:p>
        </w:tc>
        <w:tc>
          <w:tcPr>
            <w:tcW w:w="0" w:type="auto"/>
            <w:vAlign w:val="center"/>
            <w:hideMark/>
          </w:tcPr>
          <w:p w14:paraId="11C0004D" w14:textId="77777777" w:rsidR="004F0EB8" w:rsidRPr="004F0EB8" w:rsidRDefault="004F0EB8" w:rsidP="0085383F">
            <w:pPr>
              <w:spacing w:after="8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RulesetEvaluator.Evaluate</w:t>
            </w:r>
            <w:proofErr w:type="spellEnd"/>
            <w:r w:rsidRPr="004F0E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</w:tbl>
    <w:p w14:paraId="24959CEE" w14:textId="77777777" w:rsidR="004F0EB8" w:rsidRPr="007E365D" w:rsidRDefault="004F0EB8" w:rsidP="007E365D">
      <w:pPr>
        <w:rPr>
          <w:b/>
          <w:bCs/>
        </w:rPr>
      </w:pPr>
    </w:p>
    <w:sectPr w:rsidR="004F0EB8" w:rsidRPr="007E365D" w:rsidSect="00D20F22">
      <w:pgSz w:w="12240" w:h="15840"/>
      <w:pgMar w:top="1440" w:right="1440" w:bottom="1440" w:left="144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E3D72"/>
    <w:multiLevelType w:val="multilevel"/>
    <w:tmpl w:val="E51051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A0BA9"/>
    <w:multiLevelType w:val="multilevel"/>
    <w:tmpl w:val="2CA2AA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041FE"/>
    <w:multiLevelType w:val="multilevel"/>
    <w:tmpl w:val="C53E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4779F"/>
    <w:multiLevelType w:val="multilevel"/>
    <w:tmpl w:val="D5F018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10315"/>
    <w:multiLevelType w:val="multilevel"/>
    <w:tmpl w:val="B47CA0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32B0D"/>
    <w:multiLevelType w:val="multilevel"/>
    <w:tmpl w:val="84D0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12EED"/>
    <w:multiLevelType w:val="multilevel"/>
    <w:tmpl w:val="DF9CEB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30C53"/>
    <w:multiLevelType w:val="multilevel"/>
    <w:tmpl w:val="1276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20549"/>
    <w:multiLevelType w:val="multilevel"/>
    <w:tmpl w:val="D08869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21C4F"/>
    <w:multiLevelType w:val="multilevel"/>
    <w:tmpl w:val="91C4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24533"/>
    <w:multiLevelType w:val="multilevel"/>
    <w:tmpl w:val="E9E0C7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536AA"/>
    <w:multiLevelType w:val="multilevel"/>
    <w:tmpl w:val="A5CE4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894DBA"/>
    <w:multiLevelType w:val="multilevel"/>
    <w:tmpl w:val="454AB2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F2C87"/>
    <w:multiLevelType w:val="hybridMultilevel"/>
    <w:tmpl w:val="B48A8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820735"/>
    <w:multiLevelType w:val="multilevel"/>
    <w:tmpl w:val="5590C7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85964"/>
    <w:multiLevelType w:val="multilevel"/>
    <w:tmpl w:val="199A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F40AF2"/>
    <w:multiLevelType w:val="multilevel"/>
    <w:tmpl w:val="489850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575EE"/>
    <w:multiLevelType w:val="hybridMultilevel"/>
    <w:tmpl w:val="4580B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B1259C"/>
    <w:multiLevelType w:val="multilevel"/>
    <w:tmpl w:val="F4B687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310060873">
    <w:abstractNumId w:val="7"/>
  </w:num>
  <w:num w:numId="2" w16cid:durableId="997805023">
    <w:abstractNumId w:val="9"/>
  </w:num>
  <w:num w:numId="3" w16cid:durableId="726345246">
    <w:abstractNumId w:val="5"/>
  </w:num>
  <w:num w:numId="4" w16cid:durableId="523786064">
    <w:abstractNumId w:val="2"/>
  </w:num>
  <w:num w:numId="5" w16cid:durableId="508181043">
    <w:abstractNumId w:val="11"/>
  </w:num>
  <w:num w:numId="6" w16cid:durableId="2146387099">
    <w:abstractNumId w:val="15"/>
  </w:num>
  <w:num w:numId="7" w16cid:durableId="1617832177">
    <w:abstractNumId w:val="12"/>
  </w:num>
  <w:num w:numId="8" w16cid:durableId="215774340">
    <w:abstractNumId w:val="10"/>
  </w:num>
  <w:num w:numId="9" w16cid:durableId="1741555418">
    <w:abstractNumId w:val="3"/>
  </w:num>
  <w:num w:numId="10" w16cid:durableId="1362050434">
    <w:abstractNumId w:val="0"/>
  </w:num>
  <w:num w:numId="11" w16cid:durableId="1853563772">
    <w:abstractNumId w:val="18"/>
  </w:num>
  <w:num w:numId="12" w16cid:durableId="1119296613">
    <w:abstractNumId w:val="4"/>
  </w:num>
  <w:num w:numId="13" w16cid:durableId="614095363">
    <w:abstractNumId w:val="1"/>
  </w:num>
  <w:num w:numId="14" w16cid:durableId="141164651">
    <w:abstractNumId w:val="16"/>
  </w:num>
  <w:num w:numId="15" w16cid:durableId="297538153">
    <w:abstractNumId w:val="8"/>
  </w:num>
  <w:num w:numId="16" w16cid:durableId="537858193">
    <w:abstractNumId w:val="13"/>
  </w:num>
  <w:num w:numId="17" w16cid:durableId="923301687">
    <w:abstractNumId w:val="14"/>
  </w:num>
  <w:num w:numId="18" w16cid:durableId="1101532669">
    <w:abstractNumId w:val="6"/>
  </w:num>
  <w:num w:numId="19" w16cid:durableId="17614418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3F"/>
    <w:rsid w:val="00112FAD"/>
    <w:rsid w:val="00444DDB"/>
    <w:rsid w:val="004B4DBA"/>
    <w:rsid w:val="004F0EB8"/>
    <w:rsid w:val="007E365D"/>
    <w:rsid w:val="0085263F"/>
    <w:rsid w:val="0085383F"/>
    <w:rsid w:val="00A11E97"/>
    <w:rsid w:val="00D2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359C7"/>
  <w15:chartTrackingRefBased/>
  <w15:docId w15:val="{065A6280-19B4-4C4C-926B-F627A31CD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2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2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2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6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26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63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F0E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0E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jadhav</dc:creator>
  <cp:keywords/>
  <dc:description/>
  <cp:lastModifiedBy>manoj jadhav</cp:lastModifiedBy>
  <cp:revision>2</cp:revision>
  <dcterms:created xsi:type="dcterms:W3CDTF">2025-11-11T10:03:00Z</dcterms:created>
  <dcterms:modified xsi:type="dcterms:W3CDTF">2025-11-11T10:03:00Z</dcterms:modified>
</cp:coreProperties>
</file>