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40"/>
          <w:szCs w:val="40"/>
        </w:rPr>
        <w:t xml:space="preserve">Database Design Document (DDD)</w:t>
      </w:r>
    </w:p>
    <w:p>
      <w:pPr>
        <w:spacing w:after="100"/>
        <w:jc w:val="center"/>
      </w:pPr>
      <w:r>
        <w:rPr>
          <w:rFonts w:ascii="Calibri" w:cs="Calibri" w:eastAsia="Calibri" w:hAnsi="Calibri"/>
          <w:i/>
          <w:iCs/>
          <w:sz w:val="26"/>
          <w:szCs w:val="26"/>
        </w:rPr>
        <w:t xml:space="preserve">FieldOps AI — Context-Aware Technician Dispatch &amp; ETA Prediction Platform</w:t>
      </w:r>
    </w:p>
    <w:p>
      <w:pPr>
        <w:spacing w:after="40"/>
        <w:jc w:val="center"/>
      </w:pPr>
      <w:r>
        <w:rPr>
          <w:rFonts w:ascii="Calibri" w:cs="Calibri" w:eastAsia="Calibri" w:hAnsi="Calibri"/>
          <w:sz w:val="22"/>
          <w:szCs w:val="22"/>
        </w:rPr>
        <w:t xml:space="preserve">Document Version 1.0</w:t>
      </w:r>
    </w:p>
    <w:p>
      <w:pPr>
        <w:spacing w:after="600"/>
        <w:jc w:val="center"/>
      </w:pPr>
      <w:r>
        <w:rPr>
          <w:rFonts w:ascii="Calibri" w:cs="Calibri" w:eastAsia="Calibri" w:hAnsi="Calibri"/>
          <w:sz w:val="22"/>
          <w:szCs w:val="22"/>
        </w:rPr>
        <w:t xml:space="preserve">Prepared for: Semester 5, C28 Project</w:t>
      </w:r>
    </w:p>
    <w:p>
      <w:pPr>
        <w:pStyle w:val="Heading1"/>
        <w:spacing w:after="150" w:before="300"/>
      </w:pPr>
      <w:r>
        <w:t xml:space="preserve">1. Purpose</w:t>
      </w:r>
    </w:p>
    <w:p>
      <w:pPr>
        <w:spacing w:after="160"/>
      </w:pPr>
      <w:r>
        <w:rPr>
          <w:rFonts w:ascii="Calibri" w:cs="Calibri" w:eastAsia="Calibri" w:hAnsi="Calibri"/>
          <w:sz w:val="22"/>
          <w:szCs w:val="22"/>
        </w:rPr>
        <w:t xml:space="preserve">This document defines the relational database schema for FieldOps AI: entities, attributes, primary and foreign keys, relationships, indexing strategy, and normalization rationale. It implements the data layer described in the System Architecture Document (SAD) and supports every functional requirement defined in the Software Requirements Specification (SRS), in particular the append-only audit history (FR-12, FR-13) and the baseline-versus-model performance comparison (FR-17).</w:t>
      </w:r>
    </w:p>
    <w:p>
      <w:pPr>
        <w:pStyle w:val="Heading1"/>
        <w:spacing w:after="150" w:before="300"/>
      </w:pPr>
      <w:r>
        <w:t xml:space="preserve">2. Database Technology</w:t>
      </w:r>
    </w:p>
    <w:p>
      <w:pPr>
        <w:pStyle w:val="ListParagraph"/>
        <w:numPr>
          <w:ilvl w:val="0"/>
          <w:numId w:val="1"/>
        </w:numPr>
        <w:spacing w:after="80"/>
      </w:pPr>
      <w:r>
        <w:rPr>
          <w:rFonts w:ascii="Calibri" w:cs="Calibri" w:eastAsia="Calibri" w:hAnsi="Calibri"/>
          <w:sz w:val="22"/>
          <w:szCs w:val="22"/>
        </w:rPr>
        <w:t xml:space="preserve">Engine: PostgreSQL 15, hosted on Neon (managed, serverless).</w:t>
      </w:r>
    </w:p>
    <w:p>
      <w:pPr>
        <w:pStyle w:val="ListParagraph"/>
        <w:numPr>
          <w:ilvl w:val="0"/>
          <w:numId w:val="1"/>
        </w:numPr>
        <w:spacing w:after="80"/>
      </w:pPr>
      <w:r>
        <w:rPr>
          <w:rFonts w:ascii="Calibri" w:cs="Calibri" w:eastAsia="Calibri" w:hAnsi="Calibri"/>
          <w:sz w:val="22"/>
          <w:szCs w:val="22"/>
        </w:rPr>
        <w:t xml:space="preserve">ORM: SQLAlchemy (Python), mapped 1:1 to the tables defined below.</w:t>
      </w:r>
    </w:p>
    <w:p>
      <w:pPr>
        <w:pStyle w:val="ListParagraph"/>
        <w:numPr>
          <w:ilvl w:val="0"/>
          <w:numId w:val="1"/>
        </w:numPr>
        <w:spacing w:after="80"/>
      </w:pPr>
      <w:r>
        <w:rPr>
          <w:rFonts w:ascii="Calibri" w:cs="Calibri" w:eastAsia="Calibri" w:hAnsi="Calibri"/>
          <w:sz w:val="22"/>
          <w:szCs w:val="22"/>
        </w:rPr>
        <w:t xml:space="preserve">Normalization level: all tables are normalized to Third Normal Form (3NF) to eliminate redundant storage of technician, job, and context data, with the exception of plan_history, which intentionally denormalizes old/new values for audit readability.</w:t>
      </w:r>
    </w:p>
    <w:p>
      <w:pPr>
        <w:pStyle w:val="Heading1"/>
        <w:spacing w:after="150" w:before="300"/>
      </w:pPr>
      <w:r>
        <w:t xml:space="preserve">3. Entity-Relationship Diagram</w:t>
      </w:r>
    </w:p>
    <w:p>
      <w:pPr>
        <w:shd w:fill="F2F2F2" w:val="clear"/>
        <w:spacing w:after="200" w:before="100"/>
      </w:pPr>
      <w:r>
        <w:rPr>
          <w:rFonts w:ascii="Consolas" w:cs="Consolas" w:eastAsia="Consolas" w:hAnsi="Consolas"/>
          <w:sz w:val="18"/>
          <w:szCs w:val="18"/>
        </w:rPr>
        <w:t xml:space="preserve">users (1)───────────(1) technicians ───(M)───(M) skills</w:t>
      </w:r>
      <w:r>
        <w:rPr>
          <w:rFonts w:ascii="Consolas" w:cs="Consolas" w:eastAsia="Consolas" w:hAnsi="Consolas"/>
          <w:sz w:val="18"/>
          <w:szCs w:val="18"/>
        </w:rPr>
        <w:br/>
        <w:t xml:space="preserve">  │                        │                    (via technician_skills)</w:t>
      </w:r>
      <w:r>
        <w:rPr>
          <w:rFonts w:ascii="Consolas" w:cs="Consolas" w:eastAsia="Consolas" w:hAnsi="Consolas"/>
          <w:sz w:val="18"/>
          <w:szCs w:val="18"/>
        </w:rPr>
        <w:br/>
        <w:t xml:space="preserve">  │ (1)                    │ (1)</w:t>
      </w:r>
      <w:r>
        <w:rPr>
          <w:rFonts w:ascii="Consolas" w:cs="Consolas" w:eastAsia="Consolas" w:hAnsi="Consolas"/>
          <w:sz w:val="18"/>
          <w:szCs w:val="18"/>
        </w:rPr>
        <w:br/>
        <w:t xml:space="preserve">  │                        │</w:t>
      </w:r>
      <w:r>
        <w:rPr>
          <w:rFonts w:ascii="Consolas" w:cs="Consolas" w:eastAsia="Consolas" w:hAnsi="Consolas"/>
          <w:sz w:val="18"/>
          <w:szCs w:val="18"/>
        </w:rPr>
        <w:br/>
        <w:t xml:space="preserve">  │ creates                │ performs</w:t>
      </w:r>
      <w:r>
        <w:rPr>
          <w:rFonts w:ascii="Consolas" w:cs="Consolas" w:eastAsia="Consolas" w:hAnsi="Consolas"/>
          <w:sz w:val="18"/>
          <w:szCs w:val="18"/>
        </w:rPr>
        <w:br/>
        <w:t xml:space="preserve">  ▼ (M)                    ▼ (M)</w:t>
      </w:r>
      <w:r>
        <w:rPr>
          <w:rFonts w:ascii="Consolas" w:cs="Consolas" w:eastAsia="Consolas" w:hAnsi="Consolas"/>
          <w:sz w:val="18"/>
          <w:szCs w:val="18"/>
        </w:rPr>
        <w:br/>
        <w:t xml:space="preserve">jobs ──(M)──(1)── skills (required_skill)</w:t>
      </w:r>
      <w:r>
        <w:rPr>
          <w:rFonts w:ascii="Consolas" w:cs="Consolas" w:eastAsia="Consolas" w:hAnsi="Consolas"/>
          <w:sz w:val="18"/>
          <w:szCs w:val="18"/>
        </w:rPr>
        <w:br/>
        <w:t xml:space="preserve">  │</w:t>
      </w:r>
      <w:r>
        <w:rPr>
          <w:rFonts w:ascii="Consolas" w:cs="Consolas" w:eastAsia="Consolas" w:hAnsi="Consolas"/>
          <w:sz w:val="18"/>
          <w:szCs w:val="18"/>
        </w:rPr>
        <w:br/>
        <w:t xml:space="preserve">  │ (1)</w:t>
      </w:r>
      <w:r>
        <w:rPr>
          <w:rFonts w:ascii="Consolas" w:cs="Consolas" w:eastAsia="Consolas" w:hAnsi="Consolas"/>
          <w:sz w:val="18"/>
          <w:szCs w:val="18"/>
        </w:rPr>
        <w:br/>
        <w:t xml:space="preserve">  ▼ (M)</w:t>
      </w:r>
      <w:r>
        <w:rPr>
          <w:rFonts w:ascii="Consolas" w:cs="Consolas" w:eastAsia="Consolas" w:hAnsi="Consolas"/>
          <w:sz w:val="18"/>
          <w:szCs w:val="18"/>
        </w:rPr>
        <w:br/>
        <w:t xml:space="preserve">assignments ──(M)──(1)── technicians</w:t>
      </w:r>
      <w:r>
        <w:rPr>
          <w:rFonts w:ascii="Consolas" w:cs="Consolas" w:eastAsia="Consolas" w:hAnsi="Consolas"/>
          <w:sz w:val="18"/>
          <w:szCs w:val="18"/>
        </w:rPr>
        <w:br/>
        <w:t xml:space="preserve">  │</w:t>
      </w:r>
      <w:r>
        <w:rPr>
          <w:rFonts w:ascii="Consolas" w:cs="Consolas" w:eastAsia="Consolas" w:hAnsi="Consolas"/>
          <w:sz w:val="18"/>
          <w:szCs w:val="18"/>
        </w:rPr>
        <w:br/>
        <w:t xml:space="preserve">  │ (1)</w:t>
      </w:r>
      <w:r>
        <w:rPr>
          <w:rFonts w:ascii="Consolas" w:cs="Consolas" w:eastAsia="Consolas" w:hAnsi="Consolas"/>
          <w:sz w:val="18"/>
          <w:szCs w:val="18"/>
        </w:rPr>
        <w:br/>
        <w:t xml:space="preserve">  ▼ (M)</w:t>
      </w:r>
      <w:r>
        <w:rPr>
          <w:rFonts w:ascii="Consolas" w:cs="Consolas" w:eastAsia="Consolas" w:hAnsi="Consolas"/>
          <w:sz w:val="18"/>
          <w:szCs w:val="18"/>
        </w:rPr>
        <w:br/>
        <w:t xml:space="preserve">plan_history (append-only; also references users as actor)</w:t>
      </w:r>
      <w:r>
        <w:rPr>
          <w:rFonts w:ascii="Consolas" w:cs="Consolas" w:eastAsia="Consolas" w:hAnsi="Consolas"/>
          <w:sz w:val="18"/>
          <w:szCs w:val="18"/>
        </w:rPr>
        <w:br/>
        <w:t xml:space="preserve"/>
      </w:r>
      <w:r>
        <w:rPr>
          <w:rFonts w:ascii="Consolas" w:cs="Consolas" w:eastAsia="Consolas" w:hAnsi="Consolas"/>
          <w:sz w:val="18"/>
          <w:szCs w:val="18"/>
        </w:rPr>
        <w:br/>
        <w:t xml:space="preserve">jobs (1)───(M) eta_predictions</w:t>
      </w:r>
      <w:r>
        <w:rPr>
          <w:rFonts w:ascii="Consolas" w:cs="Consolas" w:eastAsia="Consolas" w:hAnsi="Consolas"/>
          <w:sz w:val="18"/>
          <w:szCs w:val="18"/>
        </w:rPr>
        <w:br/>
        <w:t xml:space="preserve"/>
      </w:r>
      <w:r>
        <w:rPr>
          <w:rFonts w:ascii="Consolas" w:cs="Consolas" w:eastAsia="Consolas" w:hAnsi="Consolas"/>
          <w:sz w:val="18"/>
          <w:szCs w:val="18"/>
        </w:rPr>
        <w:br/>
        <w:t xml:space="preserve">weather_snapshots, events, road_closures</w:t>
      </w:r>
      <w:r>
        <w:rPr>
          <w:rFonts w:ascii="Consolas" w:cs="Consolas" w:eastAsia="Consolas" w:hAnsi="Consolas"/>
          <w:sz w:val="18"/>
          <w:szCs w:val="18"/>
        </w:rPr>
        <w:br/>
        <w:t xml:space="preserve">      standalone context tables, joined to jobs/eta_predictions</w:t>
      </w:r>
      <w:r>
        <w:rPr>
          <w:rFonts w:ascii="Consolas" w:cs="Consolas" w:eastAsia="Consolas" w:hAnsi="Consolas"/>
          <w:sz w:val="18"/>
          <w:szCs w:val="18"/>
        </w:rPr>
        <w:br/>
        <w:t xml:space="preserve">      by nearest lat/lng + time window at query/feature-build time</w:t>
      </w:r>
    </w:p>
    <w:p>
      <w:pPr>
        <w:pStyle w:val="Heading1"/>
        <w:spacing w:after="150" w:before="300"/>
      </w:pPr>
      <w:r>
        <w:t xml:space="preserve">4. Table Definitions</w:t>
      </w:r>
    </w:p>
    <w:p>
      <w:pPr>
        <w:pStyle w:val="Heading3"/>
        <w:spacing w:after="100" w:before="180"/>
      </w:pPr>
      <w:r>
        <w:t xml:space="preserve">4.1 users</w:t>
      </w:r>
    </w:p>
    <w:p>
      <w:pPr>
        <w:spacing w:after="160"/>
      </w:pPr>
      <w:r>
        <w:rPr>
          <w:rFonts w:ascii="Calibri" w:cs="Calibri" w:eastAsia="Calibri" w:hAnsi="Calibri"/>
          <w:sz w:val="22"/>
          <w:szCs w:val="22"/>
        </w:rPr>
        <w:t xml:space="preserve">Stores login credentials and role for every person who can authenticate: dispatchers, technicians (linked to their technician profile), and admins.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PRIMARY KEY, DEFAULT gen_random_uuid()</w:t>
            </w:r>
          </w:p>
        </w:tc>
      </w:tr>
      <w:tr>
        <w:tc>
          <w:tcPr>
            <w:tcW w:type="dxa" w:w="2400"/>
          </w:tcPr>
          <w:p>
            <w:r>
              <w:rPr>
                <w:rFonts w:ascii="Calibri" w:cs="Calibri" w:eastAsia="Calibri" w:hAnsi="Calibri"/>
                <w:b w:val="false"/>
                <w:bCs w:val="false"/>
                <w:color w:val="000000"/>
                <w:sz w:val="19"/>
                <w:szCs w:val="19"/>
              </w:rPr>
              <w:t xml:space="preserve">name</w:t>
            </w:r>
          </w:p>
        </w:tc>
        <w:tc>
          <w:tcPr>
            <w:tcW w:type="dxa" w:w="2200"/>
          </w:tcPr>
          <w:p>
            <w:r>
              <w:rPr>
                <w:rFonts w:ascii="Calibri" w:cs="Calibri" w:eastAsia="Calibri" w:hAnsi="Calibri"/>
                <w:b w:val="false"/>
                <w:bCs w:val="false"/>
                <w:color w:val="000000"/>
                <w:sz w:val="19"/>
                <w:szCs w:val="19"/>
              </w:rPr>
              <w:t xml:space="preserve">VARCHAR(120)</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email</w:t>
            </w:r>
          </w:p>
        </w:tc>
        <w:tc>
          <w:tcPr>
            <w:tcW w:type="dxa" w:w="2200"/>
          </w:tcPr>
          <w:p>
            <w:r>
              <w:rPr>
                <w:rFonts w:ascii="Calibri" w:cs="Calibri" w:eastAsia="Calibri" w:hAnsi="Calibri"/>
                <w:b w:val="false"/>
                <w:bCs w:val="false"/>
                <w:color w:val="000000"/>
                <w:sz w:val="19"/>
                <w:szCs w:val="19"/>
              </w:rPr>
              <w:t xml:space="preserve">VARCHAR(160)</w:t>
            </w:r>
          </w:p>
        </w:tc>
        <w:tc>
          <w:tcPr>
            <w:tcW w:type="dxa" w:w="4400"/>
          </w:tcPr>
          <w:p>
            <w:r>
              <w:rPr>
                <w:rFonts w:ascii="Calibri" w:cs="Calibri" w:eastAsia="Calibri" w:hAnsi="Calibri"/>
                <w:b w:val="false"/>
                <w:bCs w:val="false"/>
                <w:color w:val="000000"/>
                <w:sz w:val="19"/>
                <w:szCs w:val="19"/>
              </w:rPr>
              <w:t xml:space="preserve">NOT NULL, UNIQUE</w:t>
            </w:r>
          </w:p>
        </w:tc>
      </w:tr>
      <w:tr>
        <w:tc>
          <w:tcPr>
            <w:tcW w:type="dxa" w:w="2400"/>
          </w:tcPr>
          <w:p>
            <w:r>
              <w:rPr>
                <w:rFonts w:ascii="Calibri" w:cs="Calibri" w:eastAsia="Calibri" w:hAnsi="Calibri"/>
                <w:b w:val="false"/>
                <w:bCs w:val="false"/>
                <w:color w:val="000000"/>
                <w:sz w:val="19"/>
                <w:szCs w:val="19"/>
              </w:rPr>
              <w:t xml:space="preserve">password_hash</w:t>
            </w:r>
          </w:p>
        </w:tc>
        <w:tc>
          <w:tcPr>
            <w:tcW w:type="dxa" w:w="2200"/>
          </w:tcPr>
          <w:p>
            <w:r>
              <w:rPr>
                <w:rFonts w:ascii="Calibri" w:cs="Calibri" w:eastAsia="Calibri" w:hAnsi="Calibri"/>
                <w:b w:val="false"/>
                <w:bCs w:val="false"/>
                <w:color w:val="000000"/>
                <w:sz w:val="19"/>
                <w:szCs w:val="19"/>
              </w:rPr>
              <w:t xml:space="preserve">VARCHAR(255)</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role</w:t>
            </w:r>
          </w:p>
        </w:tc>
        <w:tc>
          <w:tcPr>
            <w:tcW w:type="dxa" w:w="2200"/>
          </w:tcPr>
          <w:p>
            <w:r>
              <w:rPr>
                <w:rFonts w:ascii="Calibri" w:cs="Calibri" w:eastAsia="Calibri" w:hAnsi="Calibri"/>
                <w:b w:val="false"/>
                <w:bCs w:val="false"/>
                <w:color w:val="000000"/>
                <w:sz w:val="19"/>
                <w:szCs w:val="19"/>
              </w:rPr>
              <w:t xml:space="preserve">VARCHAR(20)</w:t>
            </w:r>
          </w:p>
        </w:tc>
        <w:tc>
          <w:tcPr>
            <w:tcW w:type="dxa" w:w="4400"/>
          </w:tcPr>
          <w:p>
            <w:r>
              <w:rPr>
                <w:rFonts w:ascii="Calibri" w:cs="Calibri" w:eastAsia="Calibri" w:hAnsi="Calibri"/>
                <w:b w:val="false"/>
                <w:bCs w:val="false"/>
                <w:color w:val="000000"/>
                <w:sz w:val="19"/>
                <w:szCs w:val="19"/>
              </w:rPr>
              <w:t xml:space="preserve">NOT NULL, CHECK (role IN ('dispatcher','technician','admin'))</w:t>
            </w:r>
          </w:p>
        </w:tc>
      </w:tr>
      <w:tr>
        <w:tc>
          <w:tcPr>
            <w:tcW w:type="dxa" w:w="2400"/>
          </w:tcPr>
          <w:p>
            <w:r>
              <w:rPr>
                <w:rFonts w:ascii="Calibri" w:cs="Calibri" w:eastAsia="Calibri" w:hAnsi="Calibri"/>
                <w:b w:val="false"/>
                <w:bCs w:val="false"/>
                <w:color w:val="000000"/>
                <w:sz w:val="19"/>
                <w:szCs w:val="19"/>
              </w:rPr>
              <w:t xml:space="preserve">created_at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4.2 technicians</w:t>
      </w:r>
    </w:p>
    <w:p>
      <w:pPr>
        <w:spacing w:after="160"/>
      </w:pPr>
      <w:r>
        <w:rPr>
          <w:rFonts w:ascii="Calibri" w:cs="Calibri" w:eastAsia="Calibri" w:hAnsi="Calibri"/>
          <w:sz w:val="22"/>
          <w:szCs w:val="22"/>
        </w:rPr>
        <w:t xml:space="preserve">Technician-specific profile data, one-to-one with a users row of role = technician.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PRIMARY KEY, DEFAULT gen_random_uuid()</w:t>
            </w:r>
          </w:p>
        </w:tc>
      </w:tr>
      <w:tr>
        <w:tc>
          <w:tcPr>
            <w:tcW w:type="dxa" w:w="2400"/>
          </w:tcPr>
          <w:p>
            <w:r>
              <w:rPr>
                <w:rFonts w:ascii="Calibri" w:cs="Calibri" w:eastAsia="Calibri" w:hAnsi="Calibri"/>
                <w:b w:val="false"/>
                <w:bCs w:val="false"/>
                <w:color w:val="000000"/>
                <w:sz w:val="19"/>
                <w:szCs w:val="19"/>
              </w:rPr>
              <w:t xml:space="preserve">user_id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UNIQUE, FOREIGN KEY -&gt; users(id)</w:t>
            </w:r>
          </w:p>
        </w:tc>
      </w:tr>
      <w:tr>
        <w:tc>
          <w:tcPr>
            <w:tcW w:type="dxa" w:w="2400"/>
          </w:tcPr>
          <w:p>
            <w:r>
              <w:rPr>
                <w:rFonts w:ascii="Calibri" w:cs="Calibri" w:eastAsia="Calibri" w:hAnsi="Calibri"/>
                <w:b w:val="false"/>
                <w:bCs w:val="false"/>
                <w:color w:val="000000"/>
                <w:sz w:val="19"/>
                <w:szCs w:val="19"/>
              </w:rPr>
              <w:t xml:space="preserve">current_lat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NULLABLE</w:t>
            </w:r>
          </w:p>
        </w:tc>
      </w:tr>
      <w:tr>
        <w:tc>
          <w:tcPr>
            <w:tcW w:type="dxa" w:w="2400"/>
          </w:tcPr>
          <w:p>
            <w:r>
              <w:rPr>
                <w:rFonts w:ascii="Calibri" w:cs="Calibri" w:eastAsia="Calibri" w:hAnsi="Calibri"/>
                <w:b w:val="false"/>
                <w:bCs w:val="false"/>
                <w:color w:val="000000"/>
                <w:sz w:val="19"/>
                <w:szCs w:val="19"/>
              </w:rPr>
              <w:t xml:space="preserve">current_lng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NULLABLE</w:t>
            </w:r>
          </w:p>
        </w:tc>
      </w:tr>
      <w:tr>
        <w:tc>
          <w:tcPr>
            <w:tcW w:type="dxa" w:w="2400"/>
          </w:tcPr>
          <w:p>
            <w:r>
              <w:rPr>
                <w:rFonts w:ascii="Calibri" w:cs="Calibri" w:eastAsia="Calibri" w:hAnsi="Calibri"/>
                <w:b w:val="false"/>
                <w:bCs w:val="false"/>
                <w:color w:val="000000"/>
                <w:sz w:val="19"/>
                <w:szCs w:val="19"/>
              </w:rPr>
              <w:t xml:space="preserve">status</w:t>
            </w:r>
          </w:p>
        </w:tc>
        <w:tc>
          <w:tcPr>
            <w:tcW w:type="dxa" w:w="2200"/>
          </w:tcPr>
          <w:p>
            <w:r>
              <w:rPr>
                <w:rFonts w:ascii="Calibri" w:cs="Calibri" w:eastAsia="Calibri" w:hAnsi="Calibri"/>
                <w:b w:val="false"/>
                <w:bCs w:val="false"/>
                <w:color w:val="000000"/>
                <w:sz w:val="19"/>
                <w:szCs w:val="19"/>
              </w:rPr>
              <w:t xml:space="preserve">VARCHAR(20)</w:t>
            </w:r>
          </w:p>
        </w:tc>
        <w:tc>
          <w:tcPr>
            <w:tcW w:type="dxa" w:w="4400"/>
          </w:tcPr>
          <w:p>
            <w:r>
              <w:rPr>
                <w:rFonts w:ascii="Calibri" w:cs="Calibri" w:eastAsia="Calibri" w:hAnsi="Calibri"/>
                <w:b w:val="false"/>
                <w:bCs w:val="false"/>
                <w:color w:val="000000"/>
                <w:sz w:val="19"/>
                <w:szCs w:val="19"/>
              </w:rPr>
              <w:t xml:space="preserve">NOT NULL, DEFAULT 'available', CHECK (status IN ('available','busy','offline'))</w:t>
            </w:r>
          </w:p>
        </w:tc>
      </w:tr>
      <w:tr>
        <w:tc>
          <w:tcPr>
            <w:tcW w:type="dxa" w:w="2400"/>
          </w:tcPr>
          <w:p>
            <w:r>
              <w:rPr>
                <w:rFonts w:ascii="Calibri" w:cs="Calibri" w:eastAsia="Calibri" w:hAnsi="Calibri"/>
                <w:b w:val="false"/>
                <w:bCs w:val="false"/>
                <w:color w:val="000000"/>
                <w:sz w:val="19"/>
                <w:szCs w:val="19"/>
              </w:rPr>
              <w:t xml:space="preserve">created_at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4.3 skills</w:t>
      </w:r>
    </w:p>
    <w:p>
      <w:pPr>
        <w:spacing w:after="160"/>
      </w:pPr>
      <w:r>
        <w:rPr>
          <w:rFonts w:ascii="Calibri" w:cs="Calibri" w:eastAsia="Calibri" w:hAnsi="Calibri"/>
          <w:sz w:val="22"/>
          <w:szCs w:val="22"/>
        </w:rPr>
        <w:t xml:space="preserve">Master list of service skills (electrical, plumbing, AC repair, etc.).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name</w:t>
            </w:r>
          </w:p>
        </w:tc>
        <w:tc>
          <w:tcPr>
            <w:tcW w:type="dxa" w:w="2200"/>
          </w:tcPr>
          <w:p>
            <w:r>
              <w:rPr>
                <w:rFonts w:ascii="Calibri" w:cs="Calibri" w:eastAsia="Calibri" w:hAnsi="Calibri"/>
                <w:b w:val="false"/>
                <w:bCs w:val="false"/>
                <w:color w:val="000000"/>
                <w:sz w:val="19"/>
                <w:szCs w:val="19"/>
              </w:rPr>
              <w:t xml:space="preserve">VARCHAR(60)</w:t>
            </w:r>
          </w:p>
        </w:tc>
        <w:tc>
          <w:tcPr>
            <w:tcW w:type="dxa" w:w="4400"/>
          </w:tcPr>
          <w:p>
            <w:r>
              <w:rPr>
                <w:rFonts w:ascii="Calibri" w:cs="Calibri" w:eastAsia="Calibri" w:hAnsi="Calibri"/>
                <w:b w:val="false"/>
                <w:bCs w:val="false"/>
                <w:color w:val="000000"/>
                <w:sz w:val="19"/>
                <w:szCs w:val="19"/>
              </w:rPr>
              <w:t xml:space="preserve">NOT NULL, UNIQUE</w:t>
            </w:r>
          </w:p>
        </w:tc>
      </w:tr>
    </w:tbl>
    <w:p>
      <w:pPr>
        <w:spacing w:after="160"/>
      </w:pPr>
      <w:r>
        <w:rPr>
          <w:rFonts w:ascii="Calibri" w:cs="Calibri" w:eastAsia="Calibri" w:hAnsi="Calibri"/>
          <w:sz w:val="22"/>
          <w:szCs w:val="22"/>
        </w:rPr>
        <w:t xml:space="preserve"/>
      </w:r>
    </w:p>
    <w:p>
      <w:pPr>
        <w:pStyle w:val="Heading3"/>
        <w:spacing w:after="100" w:before="180"/>
      </w:pPr>
      <w:r>
        <w:t xml:space="preserve">4.4 technician_skills</w:t>
      </w:r>
    </w:p>
    <w:p>
      <w:pPr>
        <w:spacing w:after="160"/>
      </w:pPr>
      <w:r>
        <w:rPr>
          <w:rFonts w:ascii="Calibri" w:cs="Calibri" w:eastAsia="Calibri" w:hAnsi="Calibri"/>
          <w:sz w:val="22"/>
          <w:szCs w:val="22"/>
        </w:rPr>
        <w:t xml:space="preserve">Junction table implementing the many-to-many relationship between technicians and skills.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technician_id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technicians(id)</w:t>
            </w:r>
          </w:p>
        </w:tc>
      </w:tr>
      <w:tr>
        <w:tc>
          <w:tcPr>
            <w:tcW w:type="dxa" w:w="2400"/>
          </w:tcPr>
          <w:p>
            <w:r>
              <w:rPr>
                <w:rFonts w:ascii="Calibri" w:cs="Calibri" w:eastAsia="Calibri" w:hAnsi="Calibri"/>
                <w:b w:val="false"/>
                <w:bCs w:val="false"/>
                <w:color w:val="000000"/>
                <w:sz w:val="19"/>
                <w:szCs w:val="19"/>
              </w:rPr>
              <w:t xml:space="preserve">skill_id</w:t>
            </w:r>
          </w:p>
        </w:tc>
        <w:tc>
          <w:tcPr>
            <w:tcW w:type="dxa" w:w="2200"/>
          </w:tcPr>
          <w:p>
            <w:r>
              <w:rPr>
                <w:rFonts w:ascii="Calibri" w:cs="Calibri" w:eastAsia="Calibri" w:hAnsi="Calibri"/>
                <w:b w:val="false"/>
                <w:bCs w:val="false"/>
                <w:color w:val="000000"/>
                <w:sz w:val="19"/>
                <w:szCs w:val="19"/>
              </w:rPr>
              <w:t xml:space="preserve">INTEGER</w:t>
            </w:r>
          </w:p>
        </w:tc>
        <w:tc>
          <w:tcPr>
            <w:tcW w:type="dxa" w:w="4400"/>
          </w:tcPr>
          <w:p>
            <w:r>
              <w:rPr>
                <w:rFonts w:ascii="Calibri" w:cs="Calibri" w:eastAsia="Calibri" w:hAnsi="Calibri"/>
                <w:b w:val="false"/>
                <w:bCs w:val="false"/>
                <w:color w:val="000000"/>
                <w:sz w:val="19"/>
                <w:szCs w:val="19"/>
              </w:rPr>
              <w:t xml:space="preserve">NOT NULL, FOREIGN KEY -&gt; skills(id)</w:t>
            </w:r>
          </w:p>
        </w:tc>
      </w:tr>
      <w:tr>
        <w:tc>
          <w:tcPr>
            <w:tcW w:type="dxa" w:w="2400"/>
          </w:tcPr>
          <w:p>
            <w:r>
              <w:rPr>
                <w:rFonts w:ascii="Calibri" w:cs="Calibri" w:eastAsia="Calibri" w:hAnsi="Calibri"/>
                <w:b w:val="false"/>
                <w:bCs w:val="false"/>
                <w:color w:val="000000"/>
                <w:sz w:val="19"/>
                <w:szCs w:val="19"/>
              </w:rPr>
              <w:t xml:space="preserve">PRIMARY KEY</w:t>
            </w:r>
          </w:p>
        </w:tc>
        <w:tc>
          <w:tcPr>
            <w:tcW w:type="dxa" w:w="2200"/>
          </w:tcPr>
          <w:p>
            <w:r>
              <w:rPr>
                <w:rFonts w:ascii="Calibri" w:cs="Calibri" w:eastAsia="Calibri" w:hAnsi="Calibri"/>
                <w:b w:val="false"/>
                <w:bCs w:val="false"/>
                <w:color w:val="000000"/>
                <w:sz w:val="19"/>
                <w:szCs w:val="19"/>
              </w:rPr>
              <w:t xml:space="preserve"/>
            </w:r>
          </w:p>
        </w:tc>
        <w:tc>
          <w:tcPr>
            <w:tcW w:type="dxa" w:w="4400"/>
          </w:tcPr>
          <w:p>
            <w:r>
              <w:rPr>
                <w:rFonts w:ascii="Calibri" w:cs="Calibri" w:eastAsia="Calibri" w:hAnsi="Calibri"/>
                <w:b w:val="false"/>
                <w:bCs w:val="false"/>
                <w:color w:val="000000"/>
                <w:sz w:val="19"/>
                <w:szCs w:val="19"/>
              </w:rPr>
              <w:t xml:space="preserve">(technician_id, skill_id)</w:t>
            </w:r>
          </w:p>
        </w:tc>
      </w:tr>
    </w:tbl>
    <w:p>
      <w:pPr>
        <w:spacing w:after="160"/>
      </w:pPr>
      <w:r>
        <w:rPr>
          <w:rFonts w:ascii="Calibri" w:cs="Calibri" w:eastAsia="Calibri" w:hAnsi="Calibri"/>
          <w:sz w:val="22"/>
          <w:szCs w:val="22"/>
        </w:rPr>
        <w:t xml:space="preserve"/>
      </w:r>
    </w:p>
    <w:p>
      <w:pPr>
        <w:pStyle w:val="Heading3"/>
        <w:spacing w:after="100" w:before="180"/>
      </w:pPr>
      <w:r>
        <w:t xml:space="preserve">4.5 jobs</w:t>
      </w:r>
    </w:p>
    <w:p>
      <w:pPr>
        <w:spacing w:after="160"/>
      </w:pPr>
      <w:r>
        <w:rPr>
          <w:rFonts w:ascii="Calibri" w:cs="Calibri" w:eastAsia="Calibri" w:hAnsi="Calibri"/>
          <w:sz w:val="22"/>
          <w:szCs w:val="22"/>
        </w:rPr>
        <w:t xml:space="preserve">A service request created by a dispatcher, tracked through its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PRIMARY KEY, DEFAULT gen_random_uuid()</w:t>
            </w:r>
          </w:p>
        </w:tc>
      </w:tr>
      <w:tr>
        <w:tc>
          <w:tcPr>
            <w:tcW w:type="dxa" w:w="2400"/>
          </w:tcPr>
          <w:p>
            <w:r>
              <w:rPr>
                <w:rFonts w:ascii="Calibri" w:cs="Calibri" w:eastAsia="Calibri" w:hAnsi="Calibri"/>
                <w:b w:val="false"/>
                <w:bCs w:val="false"/>
                <w:color w:val="000000"/>
                <w:sz w:val="19"/>
                <w:szCs w:val="19"/>
              </w:rPr>
              <w:t xml:space="preserve">dispatcher_id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users(id)</w:t>
            </w:r>
          </w:p>
        </w:tc>
      </w:tr>
      <w:tr>
        <w:tc>
          <w:tcPr>
            <w:tcW w:type="dxa" w:w="2400"/>
          </w:tcPr>
          <w:p>
            <w:r>
              <w:rPr>
                <w:rFonts w:ascii="Calibri" w:cs="Calibri" w:eastAsia="Calibri" w:hAnsi="Calibri"/>
                <w:b w:val="false"/>
                <w:bCs w:val="false"/>
                <w:color w:val="000000"/>
                <w:sz w:val="19"/>
                <w:szCs w:val="19"/>
              </w:rPr>
              <w:t xml:space="preserve">customer_name</w:t>
            </w:r>
          </w:p>
        </w:tc>
        <w:tc>
          <w:tcPr>
            <w:tcW w:type="dxa" w:w="2200"/>
          </w:tcPr>
          <w:p>
            <w:r>
              <w:rPr>
                <w:rFonts w:ascii="Calibri" w:cs="Calibri" w:eastAsia="Calibri" w:hAnsi="Calibri"/>
                <w:b w:val="false"/>
                <w:bCs w:val="false"/>
                <w:color w:val="000000"/>
                <w:sz w:val="19"/>
                <w:szCs w:val="19"/>
              </w:rPr>
              <w:t xml:space="preserve">VARCHAR(120)</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address</w:t>
            </w:r>
          </w:p>
        </w:tc>
        <w:tc>
          <w:tcPr>
            <w:tcW w:type="dxa" w:w="2200"/>
          </w:tcPr>
          <w:p>
            <w:r>
              <w:rPr>
                <w:rFonts w:ascii="Calibri" w:cs="Calibri" w:eastAsia="Calibri" w:hAnsi="Calibri"/>
                <w:b w:val="false"/>
                <w:bCs w:val="false"/>
                <w:color w:val="000000"/>
                <w:sz w:val="19"/>
                <w:szCs w:val="19"/>
              </w:rPr>
              <w:t xml:space="preserve">VARCHAR(255)</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required_skill_id</w:t>
            </w:r>
          </w:p>
        </w:tc>
        <w:tc>
          <w:tcPr>
            <w:tcW w:type="dxa" w:w="2200"/>
          </w:tcPr>
          <w:p>
            <w:r>
              <w:rPr>
                <w:rFonts w:ascii="Calibri" w:cs="Calibri" w:eastAsia="Calibri" w:hAnsi="Calibri"/>
                <w:b w:val="false"/>
                <w:bCs w:val="false"/>
                <w:color w:val="000000"/>
                <w:sz w:val="19"/>
                <w:szCs w:val="19"/>
              </w:rPr>
              <w:t xml:space="preserve">INTEGER</w:t>
            </w:r>
          </w:p>
        </w:tc>
        <w:tc>
          <w:tcPr>
            <w:tcW w:type="dxa" w:w="4400"/>
          </w:tcPr>
          <w:p>
            <w:r>
              <w:rPr>
                <w:rFonts w:ascii="Calibri" w:cs="Calibri" w:eastAsia="Calibri" w:hAnsi="Calibri"/>
                <w:b w:val="false"/>
                <w:bCs w:val="false"/>
                <w:color w:val="000000"/>
                <w:sz w:val="19"/>
                <w:szCs w:val="19"/>
              </w:rPr>
              <w:t xml:space="preserve">NOT NULL, FOREIGN KEY -&gt; skills(id)</w:t>
            </w:r>
          </w:p>
        </w:tc>
      </w:tr>
      <w:tr>
        <w:tc>
          <w:tcPr>
            <w:tcW w:type="dxa" w:w="2400"/>
          </w:tcPr>
          <w:p>
            <w:r>
              <w:rPr>
                <w:rFonts w:ascii="Calibri" w:cs="Calibri" w:eastAsia="Calibri" w:hAnsi="Calibri"/>
                <w:b w:val="false"/>
                <w:bCs w:val="false"/>
                <w:color w:val="000000"/>
                <w:sz w:val="19"/>
                <w:szCs w:val="19"/>
              </w:rPr>
              <w:t xml:space="preserve">priority</w:t>
            </w:r>
          </w:p>
        </w:tc>
        <w:tc>
          <w:tcPr>
            <w:tcW w:type="dxa" w:w="2200"/>
          </w:tcPr>
          <w:p>
            <w:r>
              <w:rPr>
                <w:rFonts w:ascii="Calibri" w:cs="Calibri" w:eastAsia="Calibri" w:hAnsi="Calibri"/>
                <w:b w:val="false"/>
                <w:bCs w:val="false"/>
                <w:color w:val="000000"/>
                <w:sz w:val="19"/>
                <w:szCs w:val="19"/>
              </w:rPr>
              <w:t xml:space="preserve">VARCHAR(10)</w:t>
            </w:r>
          </w:p>
        </w:tc>
        <w:tc>
          <w:tcPr>
            <w:tcW w:type="dxa" w:w="4400"/>
          </w:tcPr>
          <w:p>
            <w:r>
              <w:rPr>
                <w:rFonts w:ascii="Calibri" w:cs="Calibri" w:eastAsia="Calibri" w:hAnsi="Calibri"/>
                <w:b w:val="false"/>
                <w:bCs w:val="false"/>
                <w:color w:val="000000"/>
                <w:sz w:val="19"/>
                <w:szCs w:val="19"/>
              </w:rPr>
              <w:t xml:space="preserve">NOT NULL, DEFAULT 'normal', CHECK (priority IN ('low','normal','high'))</w:t>
            </w:r>
          </w:p>
        </w:tc>
      </w:tr>
      <w:tr>
        <w:tc>
          <w:tcPr>
            <w:tcW w:type="dxa" w:w="2400"/>
          </w:tcPr>
          <w:p>
            <w:r>
              <w:rPr>
                <w:rFonts w:ascii="Calibri" w:cs="Calibri" w:eastAsia="Calibri" w:hAnsi="Calibri"/>
                <w:b w:val="false"/>
                <w:bCs w:val="false"/>
                <w:color w:val="000000"/>
                <w:sz w:val="19"/>
                <w:szCs w:val="19"/>
              </w:rPr>
              <w:t xml:space="preserve">status</w:t>
            </w:r>
          </w:p>
        </w:tc>
        <w:tc>
          <w:tcPr>
            <w:tcW w:type="dxa" w:w="2200"/>
          </w:tcPr>
          <w:p>
            <w:r>
              <w:rPr>
                <w:rFonts w:ascii="Calibri" w:cs="Calibri" w:eastAsia="Calibri" w:hAnsi="Calibri"/>
                <w:b w:val="false"/>
                <w:bCs w:val="false"/>
                <w:color w:val="000000"/>
                <w:sz w:val="19"/>
                <w:szCs w:val="19"/>
              </w:rPr>
              <w:t xml:space="preserve">VARCHAR(20)</w:t>
            </w:r>
          </w:p>
        </w:tc>
        <w:tc>
          <w:tcPr>
            <w:tcW w:type="dxa" w:w="4400"/>
          </w:tcPr>
          <w:p>
            <w:r>
              <w:rPr>
                <w:rFonts w:ascii="Calibri" w:cs="Calibri" w:eastAsia="Calibri" w:hAnsi="Calibri"/>
                <w:b w:val="false"/>
                <w:bCs w:val="false"/>
                <w:color w:val="000000"/>
                <w:sz w:val="19"/>
                <w:szCs w:val="19"/>
              </w:rPr>
              <w:t xml:space="preserve">NOT NULL, DEFAULT 'pending', CHECK (status IN ('pending','assigned','travelling','working','completed','cancelled'))</w:t>
            </w:r>
          </w:p>
        </w:tc>
      </w:tr>
      <w:tr>
        <w:tc>
          <w:tcPr>
            <w:tcW w:type="dxa" w:w="2400"/>
          </w:tcPr>
          <w:p>
            <w:r>
              <w:rPr>
                <w:rFonts w:ascii="Calibri" w:cs="Calibri" w:eastAsia="Calibri" w:hAnsi="Calibri"/>
                <w:b w:val="false"/>
                <w:bCs w:val="false"/>
                <w:color w:val="000000"/>
                <w:sz w:val="19"/>
                <w:szCs w:val="19"/>
              </w:rPr>
              <w:t xml:space="preserve">created_at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4.6 assignments</w:t>
      </w:r>
    </w:p>
    <w:p>
      <w:pPr>
        <w:spacing w:after="160"/>
      </w:pPr>
      <w:r>
        <w:rPr>
          <w:rFonts w:ascii="Calibri" w:cs="Calibri" w:eastAsia="Calibri" w:hAnsi="Calibri"/>
          <w:sz w:val="22"/>
          <w:szCs w:val="22"/>
        </w:rPr>
        <w:t xml:space="preserve">The current (and historical, via plan_history) technician-to-job assignment, including the ETA that justified the recommendation.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PRIMARY KEY, DEFAULT gen_random_uuid()</w:t>
            </w:r>
          </w:p>
        </w:tc>
      </w:tr>
      <w:tr>
        <w:tc>
          <w:tcPr>
            <w:tcW w:type="dxa" w:w="2400"/>
          </w:tcPr>
          <w:p>
            <w:r>
              <w:rPr>
                <w:rFonts w:ascii="Calibri" w:cs="Calibri" w:eastAsia="Calibri" w:hAnsi="Calibri"/>
                <w:b w:val="false"/>
                <w:bCs w:val="false"/>
                <w:color w:val="000000"/>
                <w:sz w:val="19"/>
                <w:szCs w:val="19"/>
              </w:rPr>
              <w:t xml:space="preserve">job_id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jobs(id)</w:t>
            </w:r>
          </w:p>
        </w:tc>
      </w:tr>
      <w:tr>
        <w:tc>
          <w:tcPr>
            <w:tcW w:type="dxa" w:w="2400"/>
          </w:tcPr>
          <w:p>
            <w:r>
              <w:rPr>
                <w:rFonts w:ascii="Calibri" w:cs="Calibri" w:eastAsia="Calibri" w:hAnsi="Calibri"/>
                <w:b w:val="false"/>
                <w:bCs w:val="false"/>
                <w:color w:val="000000"/>
                <w:sz w:val="19"/>
                <w:szCs w:val="19"/>
              </w:rPr>
              <w:t xml:space="preserve">technician_id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technicians(id)</w:t>
            </w:r>
          </w:p>
        </w:tc>
      </w:tr>
      <w:tr>
        <w:tc>
          <w:tcPr>
            <w:tcW w:type="dxa" w:w="2400"/>
          </w:tcPr>
          <w:p>
            <w:r>
              <w:rPr>
                <w:rFonts w:ascii="Calibri" w:cs="Calibri" w:eastAsia="Calibri" w:hAnsi="Calibri"/>
                <w:b w:val="false"/>
                <w:bCs w:val="false"/>
                <w:color w:val="000000"/>
                <w:sz w:val="19"/>
                <w:szCs w:val="19"/>
              </w:rPr>
              <w:t xml:space="preserve">source</w:t>
            </w:r>
          </w:p>
        </w:tc>
        <w:tc>
          <w:tcPr>
            <w:tcW w:type="dxa" w:w="2200"/>
          </w:tcPr>
          <w:p>
            <w:r>
              <w:rPr>
                <w:rFonts w:ascii="Calibri" w:cs="Calibri" w:eastAsia="Calibri" w:hAnsi="Calibri"/>
                <w:b w:val="false"/>
                <w:bCs w:val="false"/>
                <w:color w:val="000000"/>
                <w:sz w:val="19"/>
                <w:szCs w:val="19"/>
              </w:rPr>
              <w:t xml:space="preserve">VARCHAR(10)</w:t>
            </w:r>
          </w:p>
        </w:tc>
        <w:tc>
          <w:tcPr>
            <w:tcW w:type="dxa" w:w="4400"/>
          </w:tcPr>
          <w:p>
            <w:r>
              <w:rPr>
                <w:rFonts w:ascii="Calibri" w:cs="Calibri" w:eastAsia="Calibri" w:hAnsi="Calibri"/>
                <w:b w:val="false"/>
                <w:bCs w:val="false"/>
                <w:color w:val="000000"/>
                <w:sz w:val="19"/>
                <w:szCs w:val="19"/>
              </w:rPr>
              <w:t xml:space="preserve">NOT NULL, CHECK (source IN ('system','override'))</w:t>
            </w:r>
          </w:p>
        </w:tc>
      </w:tr>
      <w:tr>
        <w:tc>
          <w:tcPr>
            <w:tcW w:type="dxa" w:w="2400"/>
          </w:tcPr>
          <w:p>
            <w:r>
              <w:rPr>
                <w:rFonts w:ascii="Calibri" w:cs="Calibri" w:eastAsia="Calibri" w:hAnsi="Calibri"/>
                <w:b w:val="false"/>
                <w:bCs w:val="false"/>
                <w:color w:val="000000"/>
                <w:sz w:val="19"/>
                <w:szCs w:val="19"/>
              </w:rPr>
              <w:t xml:space="preserve">predicted_eta_minutes</w:t>
            </w:r>
          </w:p>
        </w:tc>
        <w:tc>
          <w:tcPr>
            <w:tcW w:type="dxa" w:w="2200"/>
          </w:tcPr>
          <w:p>
            <w:r>
              <w:rPr>
                <w:rFonts w:ascii="Calibri" w:cs="Calibri" w:eastAsia="Calibri" w:hAnsi="Calibri"/>
                <w:b w:val="false"/>
                <w:bCs w:val="false"/>
                <w:color w:val="000000"/>
                <w:sz w:val="19"/>
                <w:szCs w:val="19"/>
              </w:rPr>
              <w:t xml:space="preserve">DECIMAL(6,2)</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confidence</w:t>
            </w:r>
          </w:p>
        </w:tc>
        <w:tc>
          <w:tcPr>
            <w:tcW w:type="dxa" w:w="2200"/>
          </w:tcPr>
          <w:p>
            <w:r>
              <w:rPr>
                <w:rFonts w:ascii="Calibri" w:cs="Calibri" w:eastAsia="Calibri" w:hAnsi="Calibri"/>
                <w:b w:val="false"/>
                <w:bCs w:val="false"/>
                <w:color w:val="000000"/>
                <w:sz w:val="19"/>
                <w:szCs w:val="19"/>
              </w:rPr>
              <w:t xml:space="preserve">VARCHAR(10)</w:t>
            </w:r>
          </w:p>
        </w:tc>
        <w:tc>
          <w:tcPr>
            <w:tcW w:type="dxa" w:w="4400"/>
          </w:tcPr>
          <w:p>
            <w:r>
              <w:rPr>
                <w:rFonts w:ascii="Calibri" w:cs="Calibri" w:eastAsia="Calibri" w:hAnsi="Calibri"/>
                <w:b w:val="false"/>
                <w:bCs w:val="false"/>
                <w:color w:val="000000"/>
                <w:sz w:val="19"/>
                <w:szCs w:val="19"/>
              </w:rPr>
              <w:t xml:space="preserve">NOT NULL, CHECK (confidence IN ('high','medium','low'))</w:t>
            </w:r>
          </w:p>
        </w:tc>
      </w:tr>
      <w:tr>
        <w:tc>
          <w:tcPr>
            <w:tcW w:type="dxa" w:w="2400"/>
          </w:tcPr>
          <w:p>
            <w:r>
              <w:rPr>
                <w:rFonts w:ascii="Calibri" w:cs="Calibri" w:eastAsia="Calibri" w:hAnsi="Calibri"/>
                <w:b w:val="false"/>
                <w:bCs w:val="false"/>
                <w:color w:val="000000"/>
                <w:sz w:val="19"/>
                <w:szCs w:val="19"/>
              </w:rPr>
              <w:t xml:space="preserve">assigned_at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4.7 plan_history</w:t>
      </w:r>
    </w:p>
    <w:p>
      <w:pPr>
        <w:spacing w:after="160"/>
      </w:pPr>
      <w:r>
        <w:rPr>
          <w:rFonts w:ascii="Calibri" w:cs="Calibri" w:eastAsia="Calibri" w:hAnsi="Calibri"/>
          <w:sz w:val="22"/>
          <w:szCs w:val="22"/>
        </w:rPr>
        <w:t xml:space="preserve">Immutable, append-only audit trail. No UPDATE or DELETE endpoint exists for this table at the application layer (FR-12, FR-13). Every assignment, reassignment, and override produces exactly one new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job_id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jobs(id)</w:t>
            </w:r>
          </w:p>
        </w:tc>
      </w:tr>
      <w:tr>
        <w:tc>
          <w:tcPr>
            <w:tcW w:type="dxa" w:w="2400"/>
          </w:tcPr>
          <w:p>
            <w:r>
              <w:rPr>
                <w:rFonts w:ascii="Calibri" w:cs="Calibri" w:eastAsia="Calibri" w:hAnsi="Calibri"/>
                <w:b w:val="false"/>
                <w:bCs w:val="false"/>
                <w:color w:val="000000"/>
                <w:sz w:val="19"/>
                <w:szCs w:val="19"/>
              </w:rPr>
              <w:t xml:space="preserve">assignment_id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NULLABLE, FOREIGN KEY -&gt; assignments(id)</w:t>
            </w:r>
          </w:p>
        </w:tc>
      </w:tr>
      <w:tr>
        <w:tc>
          <w:tcPr>
            <w:tcW w:type="dxa" w:w="2400"/>
          </w:tcPr>
          <w:p>
            <w:r>
              <w:rPr>
                <w:rFonts w:ascii="Calibri" w:cs="Calibri" w:eastAsia="Calibri" w:hAnsi="Calibri"/>
                <w:b w:val="false"/>
                <w:bCs w:val="false"/>
                <w:color w:val="000000"/>
                <w:sz w:val="19"/>
                <w:szCs w:val="19"/>
              </w:rPr>
              <w:t xml:space="preserve">actor_id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users(id) (system actions use a reserved system user id)</w:t>
            </w:r>
          </w:p>
        </w:tc>
      </w:tr>
      <w:tr>
        <w:tc>
          <w:tcPr>
            <w:tcW w:type="dxa" w:w="2400"/>
          </w:tcPr>
          <w:p>
            <w:r>
              <w:rPr>
                <w:rFonts w:ascii="Calibri" w:cs="Calibri" w:eastAsia="Calibri" w:hAnsi="Calibri"/>
                <w:b w:val="false"/>
                <w:bCs w:val="false"/>
                <w:color w:val="000000"/>
                <w:sz w:val="19"/>
                <w:szCs w:val="19"/>
              </w:rPr>
              <w:t xml:space="preserve">action_type</w:t>
            </w:r>
          </w:p>
        </w:tc>
        <w:tc>
          <w:tcPr>
            <w:tcW w:type="dxa" w:w="2200"/>
          </w:tcPr>
          <w:p>
            <w:r>
              <w:rPr>
                <w:rFonts w:ascii="Calibri" w:cs="Calibri" w:eastAsia="Calibri" w:hAnsi="Calibri"/>
                <w:b w:val="false"/>
                <w:bCs w:val="false"/>
                <w:color w:val="000000"/>
                <w:sz w:val="19"/>
                <w:szCs w:val="19"/>
              </w:rPr>
              <w:t xml:space="preserve">VARCHAR(20)</w:t>
            </w:r>
          </w:p>
        </w:tc>
        <w:tc>
          <w:tcPr>
            <w:tcW w:type="dxa" w:w="4400"/>
          </w:tcPr>
          <w:p>
            <w:r>
              <w:rPr>
                <w:rFonts w:ascii="Calibri" w:cs="Calibri" w:eastAsia="Calibri" w:hAnsi="Calibri"/>
                <w:b w:val="false"/>
                <w:bCs w:val="false"/>
                <w:color w:val="000000"/>
                <w:sz w:val="19"/>
                <w:szCs w:val="19"/>
              </w:rPr>
              <w:t xml:space="preserve">NOT NULL, CHECK (action_type IN ('assigned','reassigned','override','status_update'))</w:t>
            </w:r>
          </w:p>
        </w:tc>
      </w:tr>
      <w:tr>
        <w:tc>
          <w:tcPr>
            <w:tcW w:type="dxa" w:w="2400"/>
          </w:tcPr>
          <w:p>
            <w:r>
              <w:rPr>
                <w:rFonts w:ascii="Calibri" w:cs="Calibri" w:eastAsia="Calibri" w:hAnsi="Calibri"/>
                <w:b w:val="false"/>
                <w:bCs w:val="false"/>
                <w:color w:val="000000"/>
                <w:sz w:val="19"/>
                <w:szCs w:val="19"/>
              </w:rPr>
              <w:t xml:space="preserve">old_value</w:t>
            </w:r>
          </w:p>
        </w:tc>
        <w:tc>
          <w:tcPr>
            <w:tcW w:type="dxa" w:w="2200"/>
          </w:tcPr>
          <w:p>
            <w:r>
              <w:rPr>
                <w:rFonts w:ascii="Calibri" w:cs="Calibri" w:eastAsia="Calibri" w:hAnsi="Calibri"/>
                <w:b w:val="false"/>
                <w:bCs w:val="false"/>
                <w:color w:val="000000"/>
                <w:sz w:val="19"/>
                <w:szCs w:val="19"/>
              </w:rPr>
              <w:t xml:space="preserve">TEXT</w:t>
            </w:r>
          </w:p>
        </w:tc>
        <w:tc>
          <w:tcPr>
            <w:tcW w:type="dxa" w:w="4400"/>
          </w:tcPr>
          <w:p>
            <w:r>
              <w:rPr>
                <w:rFonts w:ascii="Calibri" w:cs="Calibri" w:eastAsia="Calibri" w:hAnsi="Calibri"/>
                <w:b w:val="false"/>
                <w:bCs w:val="false"/>
                <w:color w:val="000000"/>
                <w:sz w:val="19"/>
                <w:szCs w:val="19"/>
              </w:rPr>
              <w:t xml:space="preserve">NULLABLE</w:t>
            </w:r>
          </w:p>
        </w:tc>
      </w:tr>
      <w:tr>
        <w:tc>
          <w:tcPr>
            <w:tcW w:type="dxa" w:w="2400"/>
          </w:tcPr>
          <w:p>
            <w:r>
              <w:rPr>
                <w:rFonts w:ascii="Calibri" w:cs="Calibri" w:eastAsia="Calibri" w:hAnsi="Calibri"/>
                <w:b w:val="false"/>
                <w:bCs w:val="false"/>
                <w:color w:val="000000"/>
                <w:sz w:val="19"/>
                <w:szCs w:val="19"/>
              </w:rPr>
              <w:t xml:space="preserve">new_value</w:t>
            </w:r>
          </w:p>
        </w:tc>
        <w:tc>
          <w:tcPr>
            <w:tcW w:type="dxa" w:w="2200"/>
          </w:tcPr>
          <w:p>
            <w:r>
              <w:rPr>
                <w:rFonts w:ascii="Calibri" w:cs="Calibri" w:eastAsia="Calibri" w:hAnsi="Calibri"/>
                <w:b w:val="false"/>
                <w:bCs w:val="false"/>
                <w:color w:val="000000"/>
                <w:sz w:val="19"/>
                <w:szCs w:val="19"/>
              </w:rPr>
              <w:t xml:space="preserve">TEXT</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reason</w:t>
            </w:r>
          </w:p>
        </w:tc>
        <w:tc>
          <w:tcPr>
            <w:tcW w:type="dxa" w:w="2200"/>
          </w:tcPr>
          <w:p>
            <w:r>
              <w:rPr>
                <w:rFonts w:ascii="Calibri" w:cs="Calibri" w:eastAsia="Calibri" w:hAnsi="Calibri"/>
                <w:b w:val="false"/>
                <w:bCs w:val="false"/>
                <w:color w:val="000000"/>
                <w:sz w:val="19"/>
                <w:szCs w:val="19"/>
              </w:rPr>
              <w:t xml:space="preserve">TEXT</w:t>
            </w:r>
          </w:p>
        </w:tc>
        <w:tc>
          <w:tcPr>
            <w:tcW w:type="dxa" w:w="4400"/>
          </w:tcPr>
          <w:p>
            <w:r>
              <w:rPr>
                <w:rFonts w:ascii="Calibri" w:cs="Calibri" w:eastAsia="Calibri" w:hAnsi="Calibri"/>
                <w:b w:val="false"/>
                <w:bCs w:val="false"/>
                <w:color w:val="000000"/>
                <w:sz w:val="19"/>
                <w:szCs w:val="19"/>
              </w:rPr>
              <w:t xml:space="preserve">NOT NULL for action_type = 'override'; NULLABLE otherwise</w:t>
            </w:r>
          </w:p>
        </w:tc>
      </w:tr>
      <w:tr>
        <w:tc>
          <w:tcPr>
            <w:tcW w:type="dxa" w:w="2400"/>
          </w:tcPr>
          <w:p>
            <w:r>
              <w:rPr>
                <w:rFonts w:ascii="Calibri" w:cs="Calibri" w:eastAsia="Calibri" w:hAnsi="Calibri"/>
                <w:b w:val="false"/>
                <w:bCs w:val="false"/>
                <w:color w:val="000000"/>
                <w:sz w:val="19"/>
                <w:szCs w:val="19"/>
              </w:rPr>
              <w:t xml:space="preserve">created_at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4.8 eta_predictions</w:t>
      </w:r>
    </w:p>
    <w:p>
      <w:pPr>
        <w:spacing w:after="160"/>
      </w:pPr>
      <w:r>
        <w:rPr>
          <w:rFonts w:ascii="Calibri" w:cs="Calibri" w:eastAsia="Calibri" w:hAnsi="Calibri"/>
          <w:sz w:val="22"/>
          <w:szCs w:val="22"/>
        </w:rPr>
        <w:t xml:space="preserve">Stores every baseline and context-aware ETA prediction made for a job, enabling the measurable baseline-vs-model experiment (FR-17).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job_id</w:t>
            </w:r>
          </w:p>
        </w:tc>
        <w:tc>
          <w:tcPr>
            <w:tcW w:type="dxa" w:w="2200"/>
          </w:tcPr>
          <w:p>
            <w:r>
              <w:rPr>
                <w:rFonts w:ascii="Calibri" w:cs="Calibri" w:eastAsia="Calibri" w:hAnsi="Calibri"/>
                <w:b w:val="false"/>
                <w:bCs w:val="false"/>
                <w:color w:val="000000"/>
                <w:sz w:val="19"/>
                <w:szCs w:val="19"/>
              </w:rPr>
              <w:t xml:space="preserve">UUID</w:t>
            </w:r>
          </w:p>
        </w:tc>
        <w:tc>
          <w:tcPr>
            <w:tcW w:type="dxa" w:w="4400"/>
          </w:tcPr>
          <w:p>
            <w:r>
              <w:rPr>
                <w:rFonts w:ascii="Calibri" w:cs="Calibri" w:eastAsia="Calibri" w:hAnsi="Calibri"/>
                <w:b w:val="false"/>
                <w:bCs w:val="false"/>
                <w:color w:val="000000"/>
                <w:sz w:val="19"/>
                <w:szCs w:val="19"/>
              </w:rPr>
              <w:t xml:space="preserve">NOT NULL, FOREIGN KEY -&gt; jobs(id)</w:t>
            </w:r>
          </w:p>
        </w:tc>
      </w:tr>
      <w:tr>
        <w:tc>
          <w:tcPr>
            <w:tcW w:type="dxa" w:w="2400"/>
          </w:tcPr>
          <w:p>
            <w:r>
              <w:rPr>
                <w:rFonts w:ascii="Calibri" w:cs="Calibri" w:eastAsia="Calibri" w:hAnsi="Calibri"/>
                <w:b w:val="false"/>
                <w:bCs w:val="false"/>
                <w:color w:val="000000"/>
                <w:sz w:val="19"/>
                <w:szCs w:val="19"/>
              </w:rPr>
              <w:t xml:space="preserve">model_type</w:t>
            </w:r>
          </w:p>
        </w:tc>
        <w:tc>
          <w:tcPr>
            <w:tcW w:type="dxa" w:w="2200"/>
          </w:tcPr>
          <w:p>
            <w:r>
              <w:rPr>
                <w:rFonts w:ascii="Calibri" w:cs="Calibri" w:eastAsia="Calibri" w:hAnsi="Calibri"/>
                <w:b w:val="false"/>
                <w:bCs w:val="false"/>
                <w:color w:val="000000"/>
                <w:sz w:val="19"/>
                <w:szCs w:val="19"/>
              </w:rPr>
              <w:t xml:space="preserve">VARCHAR(20)</w:t>
            </w:r>
          </w:p>
        </w:tc>
        <w:tc>
          <w:tcPr>
            <w:tcW w:type="dxa" w:w="4400"/>
          </w:tcPr>
          <w:p>
            <w:r>
              <w:rPr>
                <w:rFonts w:ascii="Calibri" w:cs="Calibri" w:eastAsia="Calibri" w:hAnsi="Calibri"/>
                <w:b w:val="false"/>
                <w:bCs w:val="false"/>
                <w:color w:val="000000"/>
                <w:sz w:val="19"/>
                <w:szCs w:val="19"/>
              </w:rPr>
              <w:t xml:space="preserve">NOT NULL, CHECK (model_type IN ('baseline','context_aware'))</w:t>
            </w:r>
          </w:p>
        </w:tc>
      </w:tr>
      <w:tr>
        <w:tc>
          <w:tcPr>
            <w:tcW w:type="dxa" w:w="2400"/>
          </w:tcPr>
          <w:p>
            <w:r>
              <w:rPr>
                <w:rFonts w:ascii="Calibri" w:cs="Calibri" w:eastAsia="Calibri" w:hAnsi="Calibri"/>
                <w:b w:val="false"/>
                <w:bCs w:val="false"/>
                <w:color w:val="000000"/>
                <w:sz w:val="19"/>
                <w:szCs w:val="19"/>
              </w:rPr>
              <w:t xml:space="preserve">predicted_minutes</w:t>
            </w:r>
          </w:p>
        </w:tc>
        <w:tc>
          <w:tcPr>
            <w:tcW w:type="dxa" w:w="2200"/>
          </w:tcPr>
          <w:p>
            <w:r>
              <w:rPr>
                <w:rFonts w:ascii="Calibri" w:cs="Calibri" w:eastAsia="Calibri" w:hAnsi="Calibri"/>
                <w:b w:val="false"/>
                <w:bCs w:val="false"/>
                <w:color w:val="000000"/>
                <w:sz w:val="19"/>
                <w:szCs w:val="19"/>
              </w:rPr>
              <w:t xml:space="preserve">DECIMAL(6,2)</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actual_minutes</w:t>
            </w:r>
          </w:p>
        </w:tc>
        <w:tc>
          <w:tcPr>
            <w:tcW w:type="dxa" w:w="2200"/>
          </w:tcPr>
          <w:p>
            <w:r>
              <w:rPr>
                <w:rFonts w:ascii="Calibri" w:cs="Calibri" w:eastAsia="Calibri" w:hAnsi="Calibri"/>
                <w:b w:val="false"/>
                <w:bCs w:val="false"/>
                <w:color w:val="000000"/>
                <w:sz w:val="19"/>
                <w:szCs w:val="19"/>
              </w:rPr>
              <w:t xml:space="preserve">DECIMAL(6,2)</w:t>
            </w:r>
          </w:p>
        </w:tc>
        <w:tc>
          <w:tcPr>
            <w:tcW w:type="dxa" w:w="4400"/>
          </w:tcPr>
          <w:p>
            <w:r>
              <w:rPr>
                <w:rFonts w:ascii="Calibri" w:cs="Calibri" w:eastAsia="Calibri" w:hAnsi="Calibri"/>
                <w:b w:val="false"/>
                <w:bCs w:val="false"/>
                <w:color w:val="000000"/>
                <w:sz w:val="19"/>
                <w:szCs w:val="19"/>
              </w:rPr>
              <w:t xml:space="preserve">NULLABLE (filled in once the job is completed)</w:t>
            </w:r>
          </w:p>
        </w:tc>
      </w:tr>
      <w:tr>
        <w:tc>
          <w:tcPr>
            <w:tcW w:type="dxa" w:w="2400"/>
          </w:tcPr>
          <w:p>
            <w:r>
              <w:rPr>
                <w:rFonts w:ascii="Calibri" w:cs="Calibri" w:eastAsia="Calibri" w:hAnsi="Calibri"/>
                <w:b w:val="false"/>
                <w:bCs w:val="false"/>
                <w:color w:val="000000"/>
                <w:sz w:val="19"/>
                <w:szCs w:val="19"/>
              </w:rPr>
              <w:t xml:space="preserve">error_minutes</w:t>
            </w:r>
          </w:p>
        </w:tc>
        <w:tc>
          <w:tcPr>
            <w:tcW w:type="dxa" w:w="2200"/>
          </w:tcPr>
          <w:p>
            <w:r>
              <w:rPr>
                <w:rFonts w:ascii="Calibri" w:cs="Calibri" w:eastAsia="Calibri" w:hAnsi="Calibri"/>
                <w:b w:val="false"/>
                <w:bCs w:val="false"/>
                <w:color w:val="000000"/>
                <w:sz w:val="19"/>
                <w:szCs w:val="19"/>
              </w:rPr>
              <w:t xml:space="preserve">DECIMAL(6,2)</w:t>
            </w:r>
          </w:p>
        </w:tc>
        <w:tc>
          <w:tcPr>
            <w:tcW w:type="dxa" w:w="4400"/>
          </w:tcPr>
          <w:p>
            <w:r>
              <w:rPr>
                <w:rFonts w:ascii="Calibri" w:cs="Calibri" w:eastAsia="Calibri" w:hAnsi="Calibri"/>
                <w:b w:val="false"/>
                <w:bCs w:val="false"/>
                <w:color w:val="000000"/>
                <w:sz w:val="19"/>
                <w:szCs w:val="19"/>
              </w:rPr>
              <w:t xml:space="preserve">NULLABLE, GENERATED as ABS(predicted_minutes - actual_minutes) once actual is known</w:t>
            </w:r>
          </w:p>
        </w:tc>
      </w:tr>
      <w:tr>
        <w:tc>
          <w:tcPr>
            <w:tcW w:type="dxa" w:w="2400"/>
          </w:tcPr>
          <w:p>
            <w:r>
              <w:rPr>
                <w:rFonts w:ascii="Calibri" w:cs="Calibri" w:eastAsia="Calibri" w:hAnsi="Calibri"/>
                <w:b w:val="false"/>
                <w:bCs w:val="false"/>
                <w:color w:val="000000"/>
                <w:sz w:val="19"/>
                <w:szCs w:val="19"/>
              </w:rPr>
              <w:t xml:space="preserve">is_non_routine</w:t>
            </w:r>
          </w:p>
        </w:tc>
        <w:tc>
          <w:tcPr>
            <w:tcW w:type="dxa" w:w="2200"/>
          </w:tcPr>
          <w:p>
            <w:r>
              <w:rPr>
                <w:rFonts w:ascii="Calibri" w:cs="Calibri" w:eastAsia="Calibri" w:hAnsi="Calibri"/>
                <w:b w:val="false"/>
                <w:bCs w:val="false"/>
                <w:color w:val="000000"/>
                <w:sz w:val="19"/>
                <w:szCs w:val="19"/>
              </w:rPr>
              <w:t xml:space="preserve">BOOLEAN</w:t>
            </w:r>
          </w:p>
        </w:tc>
        <w:tc>
          <w:tcPr>
            <w:tcW w:type="dxa" w:w="4400"/>
          </w:tcPr>
          <w:p>
            <w:r>
              <w:rPr>
                <w:rFonts w:ascii="Calibri" w:cs="Calibri" w:eastAsia="Calibri" w:hAnsi="Calibri"/>
                <w:b w:val="false"/>
                <w:bCs w:val="false"/>
                <w:color w:val="000000"/>
                <w:sz w:val="19"/>
                <w:szCs w:val="19"/>
              </w:rPr>
              <w:t xml:space="preserve">NOT NULL, DEFAULT false</w:t>
            </w:r>
          </w:p>
        </w:tc>
      </w:tr>
      <w:tr>
        <w:tc>
          <w:tcPr>
            <w:tcW w:type="dxa" w:w="2400"/>
          </w:tcPr>
          <w:p>
            <w:r>
              <w:rPr>
                <w:rFonts w:ascii="Calibri" w:cs="Calibri" w:eastAsia="Calibri" w:hAnsi="Calibri"/>
                <w:b w:val="false"/>
                <w:bCs w:val="false"/>
                <w:color w:val="000000"/>
                <w:sz w:val="19"/>
                <w:szCs w:val="19"/>
              </w:rPr>
              <w:t xml:space="preserve">computed_at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 DEFAULT now()</w:t>
            </w:r>
          </w:p>
        </w:tc>
      </w:tr>
    </w:tbl>
    <w:p>
      <w:pPr>
        <w:spacing w:after="160"/>
      </w:pPr>
      <w:r>
        <w:rPr>
          <w:rFonts w:ascii="Calibri" w:cs="Calibri" w:eastAsia="Calibri" w:hAnsi="Calibri"/>
          <w:sz w:val="22"/>
          <w:szCs w:val="22"/>
        </w:rPr>
        <w:t xml:space="preserve"/>
      </w:r>
    </w:p>
    <w:p>
      <w:pPr>
        <w:pStyle w:val="Heading3"/>
        <w:spacing w:after="100" w:before="180"/>
      </w:pPr>
      <w:r>
        <w:t xml:space="preserve">4.9 weather_snapshots</w:t>
      </w:r>
    </w:p>
    <w:p>
      <w:pPr>
        <w:spacing w:after="160"/>
      </w:pPr>
      <w:r>
        <w:rPr>
          <w:rFonts w:ascii="Calibri" w:cs="Calibri" w:eastAsia="Calibri" w:hAnsi="Calibri"/>
          <w:sz w:val="22"/>
          <w:szCs w:val="22"/>
        </w:rPr>
        <w:t xml:space="preserve">Cached weather observations used as ETA model features and for dashboard display.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condition</w:t>
            </w:r>
          </w:p>
        </w:tc>
        <w:tc>
          <w:tcPr>
            <w:tcW w:type="dxa" w:w="2200"/>
          </w:tcPr>
          <w:p>
            <w:r>
              <w:rPr>
                <w:rFonts w:ascii="Calibri" w:cs="Calibri" w:eastAsia="Calibri" w:hAnsi="Calibri"/>
                <w:b w:val="false"/>
                <w:bCs w:val="false"/>
                <w:color w:val="000000"/>
                <w:sz w:val="19"/>
                <w:szCs w:val="19"/>
              </w:rPr>
              <w:t xml:space="preserve">VARCHAR(40)</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rain_intensity_mm</w:t>
            </w:r>
          </w:p>
        </w:tc>
        <w:tc>
          <w:tcPr>
            <w:tcW w:type="dxa" w:w="2200"/>
          </w:tcPr>
          <w:p>
            <w:r>
              <w:rPr>
                <w:rFonts w:ascii="Calibri" w:cs="Calibri" w:eastAsia="Calibri" w:hAnsi="Calibri"/>
                <w:b w:val="false"/>
                <w:bCs w:val="false"/>
                <w:color w:val="000000"/>
                <w:sz w:val="19"/>
                <w:szCs w:val="19"/>
              </w:rPr>
              <w:t xml:space="preserve">DECIMAL(5,2)</w:t>
            </w:r>
          </w:p>
        </w:tc>
        <w:tc>
          <w:tcPr>
            <w:tcW w:type="dxa" w:w="4400"/>
          </w:tcPr>
          <w:p>
            <w:r>
              <w:rPr>
                <w:rFonts w:ascii="Calibri" w:cs="Calibri" w:eastAsia="Calibri" w:hAnsi="Calibri"/>
                <w:b w:val="false"/>
                <w:bCs w:val="false"/>
                <w:color w:val="000000"/>
                <w:sz w:val="19"/>
                <w:szCs w:val="19"/>
              </w:rPr>
              <w:t xml:space="preserve">NOT NULL, DEFAULT 0</w:t>
            </w:r>
          </w:p>
        </w:tc>
      </w:tr>
      <w:tr>
        <w:tc>
          <w:tcPr>
            <w:tcW w:type="dxa" w:w="2400"/>
          </w:tcPr>
          <w:p>
            <w:r>
              <w:rPr>
                <w:rFonts w:ascii="Calibri" w:cs="Calibri" w:eastAsia="Calibri" w:hAnsi="Calibri"/>
                <w:b w:val="false"/>
                <w:bCs w:val="false"/>
                <w:color w:val="000000"/>
                <w:sz w:val="19"/>
                <w:szCs w:val="19"/>
              </w:rPr>
              <w:t xml:space="preserve">temperature_c</w:t>
            </w:r>
          </w:p>
        </w:tc>
        <w:tc>
          <w:tcPr>
            <w:tcW w:type="dxa" w:w="2200"/>
          </w:tcPr>
          <w:p>
            <w:r>
              <w:rPr>
                <w:rFonts w:ascii="Calibri" w:cs="Calibri" w:eastAsia="Calibri" w:hAnsi="Calibri"/>
                <w:b w:val="false"/>
                <w:bCs w:val="false"/>
                <w:color w:val="000000"/>
                <w:sz w:val="19"/>
                <w:szCs w:val="19"/>
              </w:rPr>
              <w:t xml:space="preserve">DECIMAL(4,1)</w:t>
            </w:r>
          </w:p>
        </w:tc>
        <w:tc>
          <w:tcPr>
            <w:tcW w:type="dxa" w:w="4400"/>
          </w:tcPr>
          <w:p>
            <w:r>
              <w:rPr>
                <w:rFonts w:ascii="Calibri" w:cs="Calibri" w:eastAsia="Calibri" w:hAnsi="Calibri"/>
                <w:b w:val="false"/>
                <w:bCs w:val="false"/>
                <w:color w:val="000000"/>
                <w:sz w:val="19"/>
                <w:szCs w:val="19"/>
              </w:rPr>
              <w:t xml:space="preserve">NULLABLE</w:t>
            </w:r>
          </w:p>
        </w:tc>
      </w:tr>
      <w:tr>
        <w:tc>
          <w:tcPr>
            <w:tcW w:type="dxa" w:w="2400"/>
          </w:tcPr>
          <w:p>
            <w:r>
              <w:rPr>
                <w:rFonts w:ascii="Calibri" w:cs="Calibri" w:eastAsia="Calibri" w:hAnsi="Calibri"/>
                <w:b w:val="false"/>
                <w:bCs w:val="false"/>
                <w:color w:val="000000"/>
                <w:sz w:val="19"/>
                <w:szCs w:val="19"/>
              </w:rPr>
              <w:t xml:space="preserve">recorded_at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w:t>
            </w:r>
          </w:p>
        </w:tc>
      </w:tr>
    </w:tbl>
    <w:p>
      <w:pPr>
        <w:spacing w:after="160"/>
      </w:pPr>
      <w:r>
        <w:rPr>
          <w:rFonts w:ascii="Calibri" w:cs="Calibri" w:eastAsia="Calibri" w:hAnsi="Calibri"/>
          <w:sz w:val="22"/>
          <w:szCs w:val="22"/>
        </w:rPr>
        <w:t xml:space="preserve"/>
      </w:r>
    </w:p>
    <w:p>
      <w:pPr>
        <w:pStyle w:val="Heading3"/>
        <w:spacing w:after="100" w:before="180"/>
      </w:pPr>
      <w:r>
        <w:t xml:space="preserve">4.10 events</w:t>
      </w:r>
    </w:p>
    <w:p>
      <w:pPr>
        <w:spacing w:after="160"/>
      </w:pPr>
      <w:r>
        <w:rPr>
          <w:rFonts w:ascii="Calibri" w:cs="Calibri" w:eastAsia="Calibri" w:hAnsi="Calibri"/>
          <w:sz w:val="22"/>
          <w:szCs w:val="22"/>
        </w:rPr>
        <w:t xml:space="preserve">Public events with a known or estimated traffic impact, real where available, otherwise a documented simulated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name</w:t>
            </w:r>
          </w:p>
        </w:tc>
        <w:tc>
          <w:tcPr>
            <w:tcW w:type="dxa" w:w="2200"/>
          </w:tcPr>
          <w:p>
            <w:r>
              <w:rPr>
                <w:rFonts w:ascii="Calibri" w:cs="Calibri" w:eastAsia="Calibri" w:hAnsi="Calibri"/>
                <w:b w:val="false"/>
                <w:bCs w:val="false"/>
                <w:color w:val="000000"/>
                <w:sz w:val="19"/>
                <w:szCs w:val="19"/>
              </w:rPr>
              <w:t xml:space="preserve">VARCHAR(120)</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start_time</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end_time</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impact_level</w:t>
            </w:r>
          </w:p>
        </w:tc>
        <w:tc>
          <w:tcPr>
            <w:tcW w:type="dxa" w:w="2200"/>
          </w:tcPr>
          <w:p>
            <w:r>
              <w:rPr>
                <w:rFonts w:ascii="Calibri" w:cs="Calibri" w:eastAsia="Calibri" w:hAnsi="Calibri"/>
                <w:b w:val="false"/>
                <w:bCs w:val="false"/>
                <w:color w:val="000000"/>
                <w:sz w:val="19"/>
                <w:szCs w:val="19"/>
              </w:rPr>
              <w:t xml:space="preserve">VARCHAR(10)</w:t>
            </w:r>
          </w:p>
        </w:tc>
        <w:tc>
          <w:tcPr>
            <w:tcW w:type="dxa" w:w="4400"/>
          </w:tcPr>
          <w:p>
            <w:r>
              <w:rPr>
                <w:rFonts w:ascii="Calibri" w:cs="Calibri" w:eastAsia="Calibri" w:hAnsi="Calibri"/>
                <w:b w:val="false"/>
                <w:bCs w:val="false"/>
                <w:color w:val="000000"/>
                <w:sz w:val="19"/>
                <w:szCs w:val="19"/>
              </w:rPr>
              <w:t xml:space="preserve">NOT NULL, CHECK (impact_level IN ('low','medium','high'))</w:t>
            </w:r>
          </w:p>
        </w:tc>
      </w:tr>
      <w:tr>
        <w:tc>
          <w:tcPr>
            <w:tcW w:type="dxa" w:w="2400"/>
          </w:tcPr>
          <w:p>
            <w:r>
              <w:rPr>
                <w:rFonts w:ascii="Calibri" w:cs="Calibri" w:eastAsia="Calibri" w:hAnsi="Calibri"/>
                <w:b w:val="false"/>
                <w:bCs w:val="false"/>
                <w:color w:val="000000"/>
                <w:sz w:val="19"/>
                <w:szCs w:val="19"/>
              </w:rPr>
              <w:t xml:space="preserve">is_simulated</w:t>
            </w:r>
          </w:p>
        </w:tc>
        <w:tc>
          <w:tcPr>
            <w:tcW w:type="dxa" w:w="2200"/>
          </w:tcPr>
          <w:p>
            <w:r>
              <w:rPr>
                <w:rFonts w:ascii="Calibri" w:cs="Calibri" w:eastAsia="Calibri" w:hAnsi="Calibri"/>
                <w:b w:val="false"/>
                <w:bCs w:val="false"/>
                <w:color w:val="000000"/>
                <w:sz w:val="19"/>
                <w:szCs w:val="19"/>
              </w:rPr>
              <w:t xml:space="preserve">BOOLEAN</w:t>
            </w:r>
          </w:p>
        </w:tc>
        <w:tc>
          <w:tcPr>
            <w:tcW w:type="dxa" w:w="4400"/>
          </w:tcPr>
          <w:p>
            <w:r>
              <w:rPr>
                <w:rFonts w:ascii="Calibri" w:cs="Calibri" w:eastAsia="Calibri" w:hAnsi="Calibri"/>
                <w:b w:val="false"/>
                <w:bCs w:val="false"/>
                <w:color w:val="000000"/>
                <w:sz w:val="19"/>
                <w:szCs w:val="19"/>
              </w:rPr>
              <w:t xml:space="preserve">NOT NULL, DEFAULT false</w:t>
            </w:r>
          </w:p>
        </w:tc>
      </w:tr>
    </w:tbl>
    <w:p>
      <w:pPr>
        <w:spacing w:after="160"/>
      </w:pPr>
      <w:r>
        <w:rPr>
          <w:rFonts w:ascii="Calibri" w:cs="Calibri" w:eastAsia="Calibri" w:hAnsi="Calibri"/>
          <w:sz w:val="22"/>
          <w:szCs w:val="22"/>
        </w:rPr>
        <w:t xml:space="preserve"/>
      </w:r>
    </w:p>
    <w:p>
      <w:pPr>
        <w:pStyle w:val="Heading3"/>
        <w:spacing w:after="100" w:before="180"/>
      </w:pPr>
      <w:r>
        <w:t xml:space="preserve">4.11 road_closures</w:t>
      </w:r>
    </w:p>
    <w:p>
      <w:pPr>
        <w:spacing w:after="160"/>
      </w:pPr>
      <w:r>
        <w:rPr>
          <w:rFonts w:ascii="Calibri" w:cs="Calibri" w:eastAsia="Calibri" w:hAnsi="Calibri"/>
          <w:sz w:val="22"/>
          <w:szCs w:val="22"/>
        </w:rPr>
        <w:t xml:space="preserve">Known road closures or restrictions, real where available, otherwise a documented simulated entry.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description</w:t>
            </w:r>
          </w:p>
        </w:tc>
        <w:tc>
          <w:tcPr>
            <w:tcW w:type="dxa" w:w="2200"/>
          </w:tcPr>
          <w:p>
            <w:r>
              <w:rPr>
                <w:rFonts w:ascii="Calibri" w:cs="Calibri" w:eastAsia="Calibri" w:hAnsi="Calibri"/>
                <w:b w:val="false"/>
                <w:bCs w:val="false"/>
                <w:color w:val="000000"/>
                <w:sz w:val="19"/>
                <w:szCs w:val="19"/>
              </w:rPr>
              <w:t xml:space="preserve">VARCHAR(160)</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start_time</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end_time</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NULLABLE (open-ended if unknown)</w:t>
            </w:r>
          </w:p>
        </w:tc>
      </w:tr>
      <w:tr>
        <w:tc>
          <w:tcPr>
            <w:tcW w:type="dxa" w:w="2400"/>
          </w:tcPr>
          <w:p>
            <w:r>
              <w:rPr>
                <w:rFonts w:ascii="Calibri" w:cs="Calibri" w:eastAsia="Calibri" w:hAnsi="Calibri"/>
                <w:b w:val="false"/>
                <w:bCs w:val="false"/>
                <w:color w:val="000000"/>
                <w:sz w:val="19"/>
                <w:szCs w:val="19"/>
              </w:rPr>
              <w:t xml:space="preserve">reason</w:t>
            </w:r>
          </w:p>
        </w:tc>
        <w:tc>
          <w:tcPr>
            <w:tcW w:type="dxa" w:w="2200"/>
          </w:tcPr>
          <w:p>
            <w:r>
              <w:rPr>
                <w:rFonts w:ascii="Calibri" w:cs="Calibri" w:eastAsia="Calibri" w:hAnsi="Calibri"/>
                <w:b w:val="false"/>
                <w:bCs w:val="false"/>
                <w:color w:val="000000"/>
                <w:sz w:val="19"/>
                <w:szCs w:val="19"/>
              </w:rPr>
              <w:t xml:space="preserve">VARCHAR(120)</w:t>
            </w:r>
          </w:p>
        </w:tc>
        <w:tc>
          <w:tcPr>
            <w:tcW w:type="dxa" w:w="4400"/>
          </w:tcPr>
          <w:p>
            <w:r>
              <w:rPr>
                <w:rFonts w:ascii="Calibri" w:cs="Calibri" w:eastAsia="Calibri" w:hAnsi="Calibri"/>
                <w:b w:val="false"/>
                <w:bCs w:val="false"/>
                <w:color w:val="000000"/>
                <w:sz w:val="19"/>
                <w:szCs w:val="19"/>
              </w:rPr>
              <w:t xml:space="preserve">NULLABLE</w:t>
            </w:r>
          </w:p>
        </w:tc>
      </w:tr>
      <w:tr>
        <w:tc>
          <w:tcPr>
            <w:tcW w:type="dxa" w:w="2400"/>
          </w:tcPr>
          <w:p>
            <w:r>
              <w:rPr>
                <w:rFonts w:ascii="Calibri" w:cs="Calibri" w:eastAsia="Calibri" w:hAnsi="Calibri"/>
                <w:b w:val="false"/>
                <w:bCs w:val="false"/>
                <w:color w:val="000000"/>
                <w:sz w:val="19"/>
                <w:szCs w:val="19"/>
              </w:rPr>
              <w:t xml:space="preserve">is_simulated</w:t>
            </w:r>
          </w:p>
        </w:tc>
        <w:tc>
          <w:tcPr>
            <w:tcW w:type="dxa" w:w="2200"/>
          </w:tcPr>
          <w:p>
            <w:r>
              <w:rPr>
                <w:rFonts w:ascii="Calibri" w:cs="Calibri" w:eastAsia="Calibri" w:hAnsi="Calibri"/>
                <w:b w:val="false"/>
                <w:bCs w:val="false"/>
                <w:color w:val="000000"/>
                <w:sz w:val="19"/>
                <w:szCs w:val="19"/>
              </w:rPr>
              <w:t xml:space="preserve">BOOLEAN</w:t>
            </w:r>
          </w:p>
        </w:tc>
        <w:tc>
          <w:tcPr>
            <w:tcW w:type="dxa" w:w="4400"/>
          </w:tcPr>
          <w:p>
            <w:r>
              <w:rPr>
                <w:rFonts w:ascii="Calibri" w:cs="Calibri" w:eastAsia="Calibri" w:hAnsi="Calibri"/>
                <w:b w:val="false"/>
                <w:bCs w:val="false"/>
                <w:color w:val="000000"/>
                <w:sz w:val="19"/>
                <w:szCs w:val="19"/>
              </w:rPr>
              <w:t xml:space="preserve">NOT NULL, DEFAULT false</w:t>
            </w:r>
          </w:p>
        </w:tc>
      </w:tr>
    </w:tbl>
    <w:p>
      <w:pPr>
        <w:spacing w:after="160"/>
      </w:pPr>
      <w:r>
        <w:rPr>
          <w:rFonts w:ascii="Calibri" w:cs="Calibri" w:eastAsia="Calibri" w:hAnsi="Calibri"/>
          <w:sz w:val="22"/>
          <w:szCs w:val="22"/>
        </w:rPr>
        <w:t xml:space="preserve"/>
      </w:r>
    </w:p>
    <w:p>
      <w:pPr>
        <w:pStyle w:val="Heading3"/>
        <w:spacing w:after="100" w:before="180"/>
      </w:pPr>
      <w:r>
        <w:t xml:space="preserve">4.12 historical_trips</w:t>
      </w:r>
    </w:p>
    <w:p>
      <w:pPr>
        <w:spacing w:after="160"/>
      </w:pPr>
      <w:r>
        <w:rPr>
          <w:rFonts w:ascii="Calibri" w:cs="Calibri" w:eastAsia="Calibri" w:hAnsi="Calibri"/>
          <w:sz w:val="22"/>
          <w:szCs w:val="22"/>
        </w:rPr>
        <w:t xml:space="preserve">Offline-loaded historical GPS trips used to train the context-aware model and to compute the baseline-vs-model comparison. Loaded once from a dataset, not written to at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fill="1F4E79" w:val="clear"/>
          </w:tcPr>
          <w:p>
            <w:r>
              <w:rPr>
                <w:rFonts w:ascii="Calibri" w:cs="Calibri" w:eastAsia="Calibri" w:hAnsi="Calibri"/>
                <w:b/>
                <w:bCs/>
                <w:color w:val="FFFFFF"/>
                <w:sz w:val="19"/>
                <w:szCs w:val="19"/>
              </w:rPr>
              <w:t xml:space="preserve">Column</w:t>
            </w:r>
          </w:p>
        </w:tc>
        <w:tc>
          <w:tcPr>
            <w:tcW w:type="dxa" w:w="2200"/>
            <w:shd w:fill="1F4E79" w:val="clear"/>
          </w:tcPr>
          <w:p>
            <w:r>
              <w:rPr>
                <w:rFonts w:ascii="Calibri" w:cs="Calibri" w:eastAsia="Calibri" w:hAnsi="Calibri"/>
                <w:b/>
                <w:bCs/>
                <w:color w:val="FFFFFF"/>
                <w:sz w:val="19"/>
                <w:szCs w:val="19"/>
              </w:rPr>
              <w:t xml:space="preserve">Type</w:t>
            </w:r>
          </w:p>
        </w:tc>
        <w:tc>
          <w:tcPr>
            <w:tcW w:type="dxa" w:w="4400"/>
            <w:shd w:fill="1F4E79" w:val="clear"/>
          </w:tcPr>
          <w:p>
            <w:r>
              <w:rPr>
                <w:rFonts w:ascii="Calibri" w:cs="Calibri" w:eastAsia="Calibri" w:hAnsi="Calibri"/>
                <w:b/>
                <w:bCs/>
                <w:color w:val="FFFFFF"/>
                <w:sz w:val="19"/>
                <w:szCs w:val="19"/>
              </w:rPr>
              <w:t xml:space="preserve">Constraints</w:t>
            </w:r>
          </w:p>
        </w:tc>
      </w:tr>
      <w:tr>
        <w:tc>
          <w:tcPr>
            <w:tcW w:type="dxa" w:w="2400"/>
          </w:tcPr>
          <w:p>
            <w:r>
              <w:rPr>
                <w:rFonts w:ascii="Calibri" w:cs="Calibri" w:eastAsia="Calibri" w:hAnsi="Calibri"/>
                <w:b w:val="false"/>
                <w:bCs w:val="false"/>
                <w:color w:val="000000"/>
                <w:sz w:val="19"/>
                <w:szCs w:val="19"/>
              </w:rPr>
              <w:t xml:space="preserve">id</w:t>
            </w:r>
          </w:p>
        </w:tc>
        <w:tc>
          <w:tcPr>
            <w:tcW w:type="dxa" w:w="2200"/>
          </w:tcPr>
          <w:p>
            <w:r>
              <w:rPr>
                <w:rFonts w:ascii="Calibri" w:cs="Calibri" w:eastAsia="Calibri" w:hAnsi="Calibri"/>
                <w:b w:val="false"/>
                <w:bCs w:val="false"/>
                <w:color w:val="000000"/>
                <w:sz w:val="19"/>
                <w:szCs w:val="19"/>
              </w:rPr>
              <w:t xml:space="preserve">BIGSERIAL</w:t>
            </w:r>
          </w:p>
        </w:tc>
        <w:tc>
          <w:tcPr>
            <w:tcW w:type="dxa" w:w="4400"/>
          </w:tcPr>
          <w:p>
            <w:r>
              <w:rPr>
                <w:rFonts w:ascii="Calibri" w:cs="Calibri" w:eastAsia="Calibri" w:hAnsi="Calibri"/>
                <w:b w:val="false"/>
                <w:bCs w:val="false"/>
                <w:color w:val="000000"/>
                <w:sz w:val="19"/>
                <w:szCs w:val="19"/>
              </w:rPr>
              <w:t xml:space="preserve">PRIMARY KEY</w:t>
            </w:r>
          </w:p>
        </w:tc>
      </w:tr>
      <w:tr>
        <w:tc>
          <w:tcPr>
            <w:tcW w:type="dxa" w:w="2400"/>
          </w:tcPr>
          <w:p>
            <w:r>
              <w:rPr>
                <w:rFonts w:ascii="Calibri" w:cs="Calibri" w:eastAsia="Calibri" w:hAnsi="Calibri"/>
                <w:b w:val="false"/>
                <w:bCs w:val="false"/>
                <w:color w:val="000000"/>
                <w:sz w:val="19"/>
                <w:szCs w:val="19"/>
              </w:rPr>
              <w:t xml:space="preserve">origin_lat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origin_lng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dest_lat</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dest_lng</w:t>
            </w:r>
          </w:p>
        </w:tc>
        <w:tc>
          <w:tcPr>
            <w:tcW w:type="dxa" w:w="2200"/>
          </w:tcPr>
          <w:p>
            <w:r>
              <w:rPr>
                <w:rFonts w:ascii="Calibri" w:cs="Calibri" w:eastAsia="Calibri" w:hAnsi="Calibri"/>
                <w:b w:val="false"/>
                <w:bCs w:val="false"/>
                <w:color w:val="000000"/>
                <w:sz w:val="19"/>
                <w:szCs w:val="19"/>
              </w:rPr>
              <w:t xml:space="preserve">DECIMAL(9,6)</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trip_start</w:t>
            </w:r>
          </w:p>
        </w:tc>
        <w:tc>
          <w:tcPr>
            <w:tcW w:type="dxa" w:w="2200"/>
          </w:tcPr>
          <w:p>
            <w:r>
              <w:rPr>
                <w:rFonts w:ascii="Calibri" w:cs="Calibri" w:eastAsia="Calibri" w:hAnsi="Calibri"/>
                <w:b w:val="false"/>
                <w:bCs w:val="false"/>
                <w:color w:val="000000"/>
                <w:sz w:val="19"/>
                <w:szCs w:val="19"/>
              </w:rPr>
              <w:t xml:space="preserve">TIMESTAMP</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actual_duration_minutes</w:t>
            </w:r>
          </w:p>
        </w:tc>
        <w:tc>
          <w:tcPr>
            <w:tcW w:type="dxa" w:w="2200"/>
          </w:tcPr>
          <w:p>
            <w:r>
              <w:rPr>
                <w:rFonts w:ascii="Calibri" w:cs="Calibri" w:eastAsia="Calibri" w:hAnsi="Calibri"/>
                <w:b w:val="false"/>
                <w:bCs w:val="false"/>
                <w:color w:val="000000"/>
                <w:sz w:val="19"/>
                <w:szCs w:val="19"/>
              </w:rPr>
              <w:t xml:space="preserve">DECIMAL(6,2)</w:t>
            </w:r>
          </w:p>
        </w:tc>
        <w:tc>
          <w:tcPr>
            <w:tcW w:type="dxa" w:w="4400"/>
          </w:tcPr>
          <w:p>
            <w:r>
              <w:rPr>
                <w:rFonts w:ascii="Calibri" w:cs="Calibri" w:eastAsia="Calibri" w:hAnsi="Calibri"/>
                <w:b w:val="false"/>
                <w:bCs w:val="false"/>
                <w:color w:val="000000"/>
                <w:sz w:val="19"/>
                <w:szCs w:val="19"/>
              </w:rPr>
              <w:t xml:space="preserve">NOT NULL</w:t>
            </w:r>
          </w:p>
        </w:tc>
      </w:tr>
      <w:tr>
        <w:tc>
          <w:tcPr>
            <w:tcW w:type="dxa" w:w="2400"/>
          </w:tcPr>
          <w:p>
            <w:r>
              <w:rPr>
                <w:rFonts w:ascii="Calibri" w:cs="Calibri" w:eastAsia="Calibri" w:hAnsi="Calibri"/>
                <w:b w:val="false"/>
                <w:bCs w:val="false"/>
                <w:color w:val="000000"/>
                <w:sz w:val="19"/>
                <w:szCs w:val="19"/>
              </w:rPr>
              <w:t xml:space="preserve">weather_condition</w:t>
            </w:r>
          </w:p>
        </w:tc>
        <w:tc>
          <w:tcPr>
            <w:tcW w:type="dxa" w:w="2200"/>
          </w:tcPr>
          <w:p>
            <w:r>
              <w:rPr>
                <w:rFonts w:ascii="Calibri" w:cs="Calibri" w:eastAsia="Calibri" w:hAnsi="Calibri"/>
                <w:b w:val="false"/>
                <w:bCs w:val="false"/>
                <w:color w:val="000000"/>
                <w:sz w:val="19"/>
                <w:szCs w:val="19"/>
              </w:rPr>
              <w:t xml:space="preserve">VARCHAR(40)</w:t>
            </w:r>
          </w:p>
        </w:tc>
        <w:tc>
          <w:tcPr>
            <w:tcW w:type="dxa" w:w="4400"/>
          </w:tcPr>
          <w:p>
            <w:r>
              <w:rPr>
                <w:rFonts w:ascii="Calibri" w:cs="Calibri" w:eastAsia="Calibri" w:hAnsi="Calibri"/>
                <w:b w:val="false"/>
                <w:bCs w:val="false"/>
                <w:color w:val="000000"/>
                <w:sz w:val="19"/>
                <w:szCs w:val="19"/>
              </w:rPr>
              <w:t xml:space="preserve">NULLABLE</w:t>
            </w:r>
          </w:p>
        </w:tc>
      </w:tr>
    </w:tbl>
    <w:p>
      <w:pPr>
        <w:spacing w:after="160"/>
      </w:pPr>
      <w:r>
        <w:rPr>
          <w:rFonts w:ascii="Calibri" w:cs="Calibri" w:eastAsia="Calibri" w:hAnsi="Calibri"/>
          <w:sz w:val="22"/>
          <w:szCs w:val="22"/>
        </w:rPr>
        <w:t xml:space="preserve"/>
      </w:r>
    </w:p>
    <w:p>
      <w:pPr>
        <w:pStyle w:val="Heading1"/>
        <w:spacing w:after="150" w:before="300"/>
      </w:pPr>
      <w:r>
        <w:t xml:space="preserve">5. Relationships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00"/>
      </w:tblGrid>
      <w:tr>
        <w:tc>
          <w:tcPr>
            <w:tcW w:type="dxa" w:w="3400"/>
            <w:shd w:fill="1F4E79" w:val="clear"/>
          </w:tcPr>
          <w:p>
            <w:r>
              <w:rPr>
                <w:rFonts w:ascii="Calibri" w:cs="Calibri" w:eastAsia="Calibri" w:hAnsi="Calibri"/>
                <w:b/>
                <w:bCs/>
                <w:color w:val="FFFFFF"/>
                <w:sz w:val="19"/>
                <w:szCs w:val="19"/>
              </w:rPr>
              <w:t xml:space="preserve">Relationship</w:t>
            </w:r>
          </w:p>
        </w:tc>
        <w:tc>
          <w:tcPr>
            <w:tcW w:type="dxa" w:w="1400"/>
            <w:shd w:fill="1F4E79" w:val="clear"/>
          </w:tcPr>
          <w:p>
            <w:r>
              <w:rPr>
                <w:rFonts w:ascii="Calibri" w:cs="Calibri" w:eastAsia="Calibri" w:hAnsi="Calibri"/>
                <w:b/>
                <w:bCs/>
                <w:color w:val="FFFFFF"/>
                <w:sz w:val="19"/>
                <w:szCs w:val="19"/>
              </w:rPr>
              <w:t xml:space="preserve">Type</w:t>
            </w:r>
          </w:p>
        </w:tc>
        <w:tc>
          <w:tcPr>
            <w:tcW w:type="dxa" w:w="4200"/>
            <w:shd w:fill="1F4E79" w:val="clear"/>
          </w:tcPr>
          <w:p>
            <w:r>
              <w:rPr>
                <w:rFonts w:ascii="Calibri" w:cs="Calibri" w:eastAsia="Calibri" w:hAnsi="Calibri"/>
                <w:b/>
                <w:bCs/>
                <w:color w:val="FFFFFF"/>
                <w:sz w:val="19"/>
                <w:szCs w:val="19"/>
              </w:rPr>
              <w:t xml:space="preserve">Notes</w:t>
            </w:r>
          </w:p>
        </w:tc>
      </w:tr>
      <w:tr>
        <w:tc>
          <w:tcPr>
            <w:tcW w:type="dxa" w:w="3400"/>
          </w:tcPr>
          <w:p>
            <w:r>
              <w:rPr>
                <w:rFonts w:ascii="Calibri" w:cs="Calibri" w:eastAsia="Calibri" w:hAnsi="Calibri"/>
                <w:b w:val="false"/>
                <w:bCs w:val="false"/>
                <w:color w:val="000000"/>
                <w:sz w:val="19"/>
                <w:szCs w:val="19"/>
              </w:rPr>
              <w:t xml:space="preserve">users - technicians</w:t>
            </w:r>
          </w:p>
        </w:tc>
        <w:tc>
          <w:tcPr>
            <w:tcW w:type="dxa" w:w="1400"/>
          </w:tcPr>
          <w:p>
            <w:r>
              <w:rPr>
                <w:rFonts w:ascii="Calibri" w:cs="Calibri" w:eastAsia="Calibri" w:hAnsi="Calibri"/>
                <w:b w:val="false"/>
                <w:bCs w:val="false"/>
                <w:color w:val="000000"/>
                <w:sz w:val="19"/>
                <w:szCs w:val="19"/>
              </w:rPr>
              <w:t xml:space="preserve">1 : 1</w:t>
            </w:r>
          </w:p>
        </w:tc>
        <w:tc>
          <w:tcPr>
            <w:tcW w:type="dxa" w:w="4200"/>
          </w:tcPr>
          <w:p>
            <w:r>
              <w:rPr>
                <w:rFonts w:ascii="Calibri" w:cs="Calibri" w:eastAsia="Calibri" w:hAnsi="Calibri"/>
                <w:b w:val="false"/>
                <w:bCs w:val="false"/>
                <w:color w:val="000000"/>
                <w:sz w:val="19"/>
                <w:szCs w:val="19"/>
              </w:rPr>
              <w:t xml:space="preserve">Only rows where users.role = 'technician' have a matching technicians row</w:t>
            </w:r>
          </w:p>
        </w:tc>
      </w:tr>
      <w:tr>
        <w:tc>
          <w:tcPr>
            <w:tcW w:type="dxa" w:w="3400"/>
          </w:tcPr>
          <w:p>
            <w:r>
              <w:rPr>
                <w:rFonts w:ascii="Calibri" w:cs="Calibri" w:eastAsia="Calibri" w:hAnsi="Calibri"/>
                <w:b w:val="false"/>
                <w:bCs w:val="false"/>
                <w:color w:val="000000"/>
                <w:sz w:val="19"/>
                <w:szCs w:val="19"/>
              </w:rPr>
              <w:t xml:space="preserve">technicians - skills</w:t>
            </w:r>
          </w:p>
        </w:tc>
        <w:tc>
          <w:tcPr>
            <w:tcW w:type="dxa" w:w="1400"/>
          </w:tcPr>
          <w:p>
            <w:r>
              <w:rPr>
                <w:rFonts w:ascii="Calibri" w:cs="Calibri" w:eastAsia="Calibri" w:hAnsi="Calibri"/>
                <w:b w:val="false"/>
                <w:bCs w:val="false"/>
                <w:color w:val="000000"/>
                <w:sz w:val="19"/>
                <w:szCs w:val="19"/>
              </w:rPr>
              <w:t xml:space="preserve">M : N</w:t>
            </w:r>
          </w:p>
        </w:tc>
        <w:tc>
          <w:tcPr>
            <w:tcW w:type="dxa" w:w="4200"/>
          </w:tcPr>
          <w:p>
            <w:r>
              <w:rPr>
                <w:rFonts w:ascii="Calibri" w:cs="Calibri" w:eastAsia="Calibri" w:hAnsi="Calibri"/>
                <w:b w:val="false"/>
                <w:bCs w:val="false"/>
                <w:color w:val="000000"/>
                <w:sz w:val="19"/>
                <w:szCs w:val="19"/>
              </w:rPr>
              <w:t xml:space="preserve">Resolved via technician_skills</w:t>
            </w:r>
          </w:p>
        </w:tc>
      </w:tr>
      <w:tr>
        <w:tc>
          <w:tcPr>
            <w:tcW w:type="dxa" w:w="3400"/>
          </w:tcPr>
          <w:p>
            <w:r>
              <w:rPr>
                <w:rFonts w:ascii="Calibri" w:cs="Calibri" w:eastAsia="Calibri" w:hAnsi="Calibri"/>
                <w:b w:val="false"/>
                <w:bCs w:val="false"/>
                <w:color w:val="000000"/>
                <w:sz w:val="19"/>
                <w:szCs w:val="19"/>
              </w:rPr>
              <w:t xml:space="preserve">users (dispatcher) - jobs</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A dispatcher creates many jobs</w:t>
            </w:r>
          </w:p>
        </w:tc>
      </w:tr>
      <w:tr>
        <w:tc>
          <w:tcPr>
            <w:tcW w:type="dxa" w:w="3400"/>
          </w:tcPr>
          <w:p>
            <w:r>
              <w:rPr>
                <w:rFonts w:ascii="Calibri" w:cs="Calibri" w:eastAsia="Calibri" w:hAnsi="Calibri"/>
                <w:b w:val="false"/>
                <w:bCs w:val="false"/>
                <w:color w:val="000000"/>
                <w:sz w:val="19"/>
                <w:szCs w:val="19"/>
              </w:rPr>
              <w:t xml:space="preserve">skills - jobs</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Each job requires exactly one primary skill</w:t>
            </w:r>
          </w:p>
        </w:tc>
      </w:tr>
      <w:tr>
        <w:tc>
          <w:tcPr>
            <w:tcW w:type="dxa" w:w="3400"/>
          </w:tcPr>
          <w:p>
            <w:r>
              <w:rPr>
                <w:rFonts w:ascii="Calibri" w:cs="Calibri" w:eastAsia="Calibri" w:hAnsi="Calibri"/>
                <w:b w:val="false"/>
                <w:bCs w:val="false"/>
                <w:color w:val="000000"/>
                <w:sz w:val="19"/>
                <w:szCs w:val="19"/>
              </w:rPr>
              <w:t xml:space="preserve">jobs - assignments</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A job may be reassigned, producing multiple assignment rows over time</w:t>
            </w:r>
          </w:p>
        </w:tc>
      </w:tr>
      <w:tr>
        <w:tc>
          <w:tcPr>
            <w:tcW w:type="dxa" w:w="3400"/>
          </w:tcPr>
          <w:p>
            <w:r>
              <w:rPr>
                <w:rFonts w:ascii="Calibri" w:cs="Calibri" w:eastAsia="Calibri" w:hAnsi="Calibri"/>
                <w:b w:val="false"/>
                <w:bCs w:val="false"/>
                <w:color w:val="000000"/>
                <w:sz w:val="19"/>
                <w:szCs w:val="19"/>
              </w:rPr>
              <w:t xml:space="preserve">technicians - assignments</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A technician can hold many assignments over time</w:t>
            </w:r>
          </w:p>
        </w:tc>
      </w:tr>
      <w:tr>
        <w:tc>
          <w:tcPr>
            <w:tcW w:type="dxa" w:w="3400"/>
          </w:tcPr>
          <w:p>
            <w:r>
              <w:rPr>
                <w:rFonts w:ascii="Calibri" w:cs="Calibri" w:eastAsia="Calibri" w:hAnsi="Calibri"/>
                <w:b w:val="false"/>
                <w:bCs w:val="false"/>
                <w:color w:val="000000"/>
                <w:sz w:val="19"/>
                <w:szCs w:val="19"/>
              </w:rPr>
              <w:t xml:space="preserve">jobs / assignments - plan_history</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Every change produces one new audit row; history is never edited</w:t>
            </w:r>
          </w:p>
        </w:tc>
      </w:tr>
      <w:tr>
        <w:tc>
          <w:tcPr>
            <w:tcW w:type="dxa" w:w="3400"/>
          </w:tcPr>
          <w:p>
            <w:r>
              <w:rPr>
                <w:rFonts w:ascii="Calibri" w:cs="Calibri" w:eastAsia="Calibri" w:hAnsi="Calibri"/>
                <w:b w:val="false"/>
                <w:bCs w:val="false"/>
                <w:color w:val="000000"/>
                <w:sz w:val="19"/>
                <w:szCs w:val="19"/>
              </w:rPr>
              <w:t xml:space="preserve">jobs - eta_predictions</w:t>
            </w:r>
          </w:p>
        </w:tc>
        <w:tc>
          <w:tcPr>
            <w:tcW w:type="dxa" w:w="1400"/>
          </w:tcPr>
          <w:p>
            <w:r>
              <w:rPr>
                <w:rFonts w:ascii="Calibri" w:cs="Calibri" w:eastAsia="Calibri" w:hAnsi="Calibri"/>
                <w:b w:val="false"/>
                <w:bCs w:val="false"/>
                <w:color w:val="000000"/>
                <w:sz w:val="19"/>
                <w:szCs w:val="19"/>
              </w:rPr>
              <w:t xml:space="preserve">1 : M</w:t>
            </w:r>
          </w:p>
        </w:tc>
        <w:tc>
          <w:tcPr>
            <w:tcW w:type="dxa" w:w="4200"/>
          </w:tcPr>
          <w:p>
            <w:r>
              <w:rPr>
                <w:rFonts w:ascii="Calibri" w:cs="Calibri" w:eastAsia="Calibri" w:hAnsi="Calibri"/>
                <w:b w:val="false"/>
                <w:bCs w:val="false"/>
                <w:color w:val="000000"/>
                <w:sz w:val="19"/>
                <w:szCs w:val="19"/>
              </w:rPr>
              <w:t xml:space="preserve">Both a baseline and a context-aware prediction are stored per job</w:t>
            </w:r>
          </w:p>
        </w:tc>
      </w:tr>
    </w:tbl>
    <w:p>
      <w:pPr>
        <w:spacing w:after="160"/>
      </w:pPr>
      <w:r>
        <w:rPr>
          <w:rFonts w:ascii="Calibri" w:cs="Calibri" w:eastAsia="Calibri" w:hAnsi="Calibri"/>
          <w:sz w:val="22"/>
          <w:szCs w:val="22"/>
        </w:rPr>
        <w:t xml:space="preserve"/>
      </w:r>
    </w:p>
    <w:p>
      <w:pPr>
        <w:pStyle w:val="Heading1"/>
        <w:spacing w:after="150" w:before="300"/>
      </w:pPr>
      <w:r>
        <w:t xml:space="preserve">6. Indexing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c>
          <w:tcPr>
            <w:tcW w:type="dxa" w:w="3400"/>
            <w:shd w:fill="1F4E79" w:val="clear"/>
          </w:tcPr>
          <w:p>
            <w:r>
              <w:rPr>
                <w:rFonts w:ascii="Calibri" w:cs="Calibri" w:eastAsia="Calibri" w:hAnsi="Calibri"/>
                <w:b/>
                <w:bCs/>
                <w:color w:val="FFFFFF"/>
                <w:sz w:val="19"/>
                <w:szCs w:val="19"/>
              </w:rPr>
              <w:t xml:space="preserve">Table.Column(s)</w:t>
            </w:r>
          </w:p>
        </w:tc>
        <w:tc>
          <w:tcPr>
            <w:tcW w:type="dxa" w:w="1600"/>
            <w:shd w:fill="1F4E79" w:val="clear"/>
          </w:tcPr>
          <w:p>
            <w:r>
              <w:rPr>
                <w:rFonts w:ascii="Calibri" w:cs="Calibri" w:eastAsia="Calibri" w:hAnsi="Calibri"/>
                <w:b/>
                <w:bCs/>
                <w:color w:val="FFFFFF"/>
                <w:sz w:val="19"/>
                <w:szCs w:val="19"/>
              </w:rPr>
              <w:t xml:space="preserve">Index Type</w:t>
            </w:r>
          </w:p>
        </w:tc>
        <w:tc>
          <w:tcPr>
            <w:tcW w:type="dxa" w:w="4000"/>
            <w:shd w:fill="1F4E79" w:val="clear"/>
          </w:tcPr>
          <w:p>
            <w:r>
              <w:rPr>
                <w:rFonts w:ascii="Calibri" w:cs="Calibri" w:eastAsia="Calibri" w:hAnsi="Calibri"/>
                <w:b/>
                <w:bCs/>
                <w:color w:val="FFFFFF"/>
                <w:sz w:val="19"/>
                <w:szCs w:val="19"/>
              </w:rPr>
              <w:t xml:space="preserve">Reason</w:t>
            </w:r>
          </w:p>
        </w:tc>
      </w:tr>
      <w:tr>
        <w:tc>
          <w:tcPr>
            <w:tcW w:type="dxa" w:w="3400"/>
          </w:tcPr>
          <w:p>
            <w:r>
              <w:rPr>
                <w:rFonts w:ascii="Calibri" w:cs="Calibri" w:eastAsia="Calibri" w:hAnsi="Calibri"/>
                <w:b w:val="false"/>
                <w:bCs w:val="false"/>
                <w:color w:val="000000"/>
                <w:sz w:val="19"/>
                <w:szCs w:val="19"/>
              </w:rPr>
              <w:t xml:space="preserve">jobs.status</w:t>
            </w:r>
          </w:p>
        </w:tc>
        <w:tc>
          <w:tcPr>
            <w:tcW w:type="dxa" w:w="1600"/>
          </w:tcPr>
          <w:p>
            <w:r>
              <w:rPr>
                <w:rFonts w:ascii="Calibri" w:cs="Calibri" w:eastAsia="Calibri" w:hAnsi="Calibri"/>
                <w:b w:val="false"/>
                <w:bCs w:val="false"/>
                <w:color w:val="000000"/>
                <w:sz w:val="19"/>
                <w:szCs w:val="19"/>
              </w:rPr>
              <w:t xml:space="preserve">B-tree</w:t>
            </w:r>
          </w:p>
        </w:tc>
        <w:tc>
          <w:tcPr>
            <w:tcW w:type="dxa" w:w="4000"/>
          </w:tcPr>
          <w:p>
            <w:r>
              <w:rPr>
                <w:rFonts w:ascii="Calibri" w:cs="Calibri" w:eastAsia="Calibri" w:hAnsi="Calibri"/>
                <w:b w:val="false"/>
                <w:bCs w:val="false"/>
                <w:color w:val="000000"/>
                <w:sz w:val="19"/>
                <w:szCs w:val="19"/>
              </w:rPr>
              <w:t xml:space="preserve">Dispatcher dashboard filters jobs by status (pending/assigned/etc.) on every page load</w:t>
            </w:r>
          </w:p>
        </w:tc>
      </w:tr>
      <w:tr>
        <w:tc>
          <w:tcPr>
            <w:tcW w:type="dxa" w:w="3400"/>
          </w:tcPr>
          <w:p>
            <w:r>
              <w:rPr>
                <w:rFonts w:ascii="Calibri" w:cs="Calibri" w:eastAsia="Calibri" w:hAnsi="Calibri"/>
                <w:b w:val="false"/>
                <w:bCs w:val="false"/>
                <w:color w:val="000000"/>
                <w:sz w:val="19"/>
                <w:szCs w:val="19"/>
              </w:rPr>
              <w:t xml:space="preserve">jobs.dispatcher_id</w:t>
            </w:r>
          </w:p>
        </w:tc>
        <w:tc>
          <w:tcPr>
            <w:tcW w:type="dxa" w:w="1600"/>
          </w:tcPr>
          <w:p>
            <w:r>
              <w:rPr>
                <w:rFonts w:ascii="Calibri" w:cs="Calibri" w:eastAsia="Calibri" w:hAnsi="Calibri"/>
                <w:b w:val="false"/>
                <w:bCs w:val="false"/>
                <w:color w:val="000000"/>
                <w:sz w:val="19"/>
                <w:szCs w:val="19"/>
              </w:rPr>
              <w:t xml:space="preserve">B-tree</w:t>
            </w:r>
          </w:p>
        </w:tc>
        <w:tc>
          <w:tcPr>
            <w:tcW w:type="dxa" w:w="4000"/>
          </w:tcPr>
          <w:p>
            <w:r>
              <w:rPr>
                <w:rFonts w:ascii="Calibri" w:cs="Calibri" w:eastAsia="Calibri" w:hAnsi="Calibri"/>
                <w:b w:val="false"/>
                <w:bCs w:val="false"/>
                <w:color w:val="000000"/>
                <w:sz w:val="19"/>
                <w:szCs w:val="19"/>
              </w:rPr>
              <w:t xml:space="preserve">Fast lookup of a dispatcher's own jobs</w:t>
            </w:r>
          </w:p>
        </w:tc>
      </w:tr>
      <w:tr>
        <w:tc>
          <w:tcPr>
            <w:tcW w:type="dxa" w:w="3400"/>
          </w:tcPr>
          <w:p>
            <w:r>
              <w:rPr>
                <w:rFonts w:ascii="Calibri" w:cs="Calibri" w:eastAsia="Calibri" w:hAnsi="Calibri"/>
                <w:b w:val="false"/>
                <w:bCs w:val="false"/>
                <w:color w:val="000000"/>
                <w:sz w:val="19"/>
                <w:szCs w:val="19"/>
              </w:rPr>
              <w:t xml:space="preserve">assignments.job_id</w:t>
            </w:r>
          </w:p>
        </w:tc>
        <w:tc>
          <w:tcPr>
            <w:tcW w:type="dxa" w:w="1600"/>
          </w:tcPr>
          <w:p>
            <w:r>
              <w:rPr>
                <w:rFonts w:ascii="Calibri" w:cs="Calibri" w:eastAsia="Calibri" w:hAnsi="Calibri"/>
                <w:b w:val="false"/>
                <w:bCs w:val="false"/>
                <w:color w:val="000000"/>
                <w:sz w:val="19"/>
                <w:szCs w:val="19"/>
              </w:rPr>
              <w:t xml:space="preserve">B-tree</w:t>
            </w:r>
          </w:p>
        </w:tc>
        <w:tc>
          <w:tcPr>
            <w:tcW w:type="dxa" w:w="4000"/>
          </w:tcPr>
          <w:p>
            <w:r>
              <w:rPr>
                <w:rFonts w:ascii="Calibri" w:cs="Calibri" w:eastAsia="Calibri" w:hAnsi="Calibri"/>
                <w:b w:val="false"/>
                <w:bCs w:val="false"/>
                <w:color w:val="000000"/>
                <w:sz w:val="19"/>
                <w:szCs w:val="19"/>
              </w:rPr>
              <w:t xml:space="preserve">Fast lookup of the current/latest assignment for a job</w:t>
            </w:r>
          </w:p>
        </w:tc>
      </w:tr>
      <w:tr>
        <w:tc>
          <w:tcPr>
            <w:tcW w:type="dxa" w:w="3400"/>
          </w:tcPr>
          <w:p>
            <w:r>
              <w:rPr>
                <w:rFonts w:ascii="Calibri" w:cs="Calibri" w:eastAsia="Calibri" w:hAnsi="Calibri"/>
                <w:b w:val="false"/>
                <w:bCs w:val="false"/>
                <w:color w:val="000000"/>
                <w:sz w:val="19"/>
                <w:szCs w:val="19"/>
              </w:rPr>
              <w:t xml:space="preserve">assignments.technician_id</w:t>
            </w:r>
          </w:p>
        </w:tc>
        <w:tc>
          <w:tcPr>
            <w:tcW w:type="dxa" w:w="1600"/>
          </w:tcPr>
          <w:p>
            <w:r>
              <w:rPr>
                <w:rFonts w:ascii="Calibri" w:cs="Calibri" w:eastAsia="Calibri" w:hAnsi="Calibri"/>
                <w:b w:val="false"/>
                <w:bCs w:val="false"/>
                <w:color w:val="000000"/>
                <w:sz w:val="19"/>
                <w:szCs w:val="19"/>
              </w:rPr>
              <w:t xml:space="preserve">B-tree</w:t>
            </w:r>
          </w:p>
        </w:tc>
        <w:tc>
          <w:tcPr>
            <w:tcW w:type="dxa" w:w="4000"/>
          </w:tcPr>
          <w:p>
            <w:r>
              <w:rPr>
                <w:rFonts w:ascii="Calibri" w:cs="Calibri" w:eastAsia="Calibri" w:hAnsi="Calibri"/>
                <w:b w:val="false"/>
                <w:bCs w:val="false"/>
                <w:color w:val="000000"/>
                <w:sz w:val="19"/>
                <w:szCs w:val="19"/>
              </w:rPr>
              <w:t xml:space="preserve">Fast lookup of a technician's assigned jobs</w:t>
            </w:r>
          </w:p>
        </w:tc>
      </w:tr>
      <w:tr>
        <w:tc>
          <w:tcPr>
            <w:tcW w:type="dxa" w:w="3400"/>
          </w:tcPr>
          <w:p>
            <w:r>
              <w:rPr>
                <w:rFonts w:ascii="Calibri" w:cs="Calibri" w:eastAsia="Calibri" w:hAnsi="Calibri"/>
                <w:b w:val="false"/>
                <w:bCs w:val="false"/>
                <w:color w:val="000000"/>
                <w:sz w:val="19"/>
                <w:szCs w:val="19"/>
              </w:rPr>
              <w:t xml:space="preserve">plan_history.job_id</w:t>
            </w:r>
          </w:p>
        </w:tc>
        <w:tc>
          <w:tcPr>
            <w:tcW w:type="dxa" w:w="1600"/>
          </w:tcPr>
          <w:p>
            <w:r>
              <w:rPr>
                <w:rFonts w:ascii="Calibri" w:cs="Calibri" w:eastAsia="Calibri" w:hAnsi="Calibri"/>
                <w:b w:val="false"/>
                <w:bCs w:val="false"/>
                <w:color w:val="000000"/>
                <w:sz w:val="19"/>
                <w:szCs w:val="19"/>
              </w:rPr>
              <w:t xml:space="preserve">B-tree</w:t>
            </w:r>
          </w:p>
        </w:tc>
        <w:tc>
          <w:tcPr>
            <w:tcW w:type="dxa" w:w="4000"/>
          </w:tcPr>
          <w:p>
            <w:r>
              <w:rPr>
                <w:rFonts w:ascii="Calibri" w:cs="Calibri" w:eastAsia="Calibri" w:hAnsi="Calibri"/>
                <w:b w:val="false"/>
                <w:bCs w:val="false"/>
                <w:color w:val="000000"/>
                <w:sz w:val="19"/>
                <w:szCs w:val="19"/>
              </w:rPr>
              <w:t xml:space="preserve">Audit history view is queried per job (FR-14) and must stay fast as history grows</w:t>
            </w:r>
          </w:p>
        </w:tc>
      </w:tr>
      <w:tr>
        <w:tc>
          <w:tcPr>
            <w:tcW w:type="dxa" w:w="3400"/>
          </w:tcPr>
          <w:p>
            <w:r>
              <w:rPr>
                <w:rFonts w:ascii="Calibri" w:cs="Calibri" w:eastAsia="Calibri" w:hAnsi="Calibri"/>
                <w:b w:val="false"/>
                <w:bCs w:val="false"/>
                <w:color w:val="000000"/>
                <w:sz w:val="19"/>
                <w:szCs w:val="19"/>
              </w:rPr>
              <w:t xml:space="preserve">eta_predictions.job_id, model_type</w:t>
            </w:r>
          </w:p>
        </w:tc>
        <w:tc>
          <w:tcPr>
            <w:tcW w:type="dxa" w:w="1600"/>
          </w:tcPr>
          <w:p>
            <w:r>
              <w:rPr>
                <w:rFonts w:ascii="Calibri" w:cs="Calibri" w:eastAsia="Calibri" w:hAnsi="Calibri"/>
                <w:b w:val="false"/>
                <w:bCs w:val="false"/>
                <w:color w:val="000000"/>
                <w:sz w:val="19"/>
                <w:szCs w:val="19"/>
              </w:rPr>
              <w:t xml:space="preserve">Composite B-tree</w:t>
            </w:r>
          </w:p>
        </w:tc>
        <w:tc>
          <w:tcPr>
            <w:tcW w:type="dxa" w:w="4000"/>
          </w:tcPr>
          <w:p>
            <w:r>
              <w:rPr>
                <w:rFonts w:ascii="Calibri" w:cs="Calibri" w:eastAsia="Calibri" w:hAnsi="Calibri"/>
                <w:b w:val="false"/>
                <w:bCs w:val="false"/>
                <w:color w:val="000000"/>
                <w:sz w:val="19"/>
                <w:szCs w:val="19"/>
              </w:rPr>
              <w:t xml:space="preserve">Performance comparison query groups by job and model type</w:t>
            </w:r>
          </w:p>
        </w:tc>
      </w:tr>
      <w:tr>
        <w:tc>
          <w:tcPr>
            <w:tcW w:type="dxa" w:w="3400"/>
          </w:tcPr>
          <w:p>
            <w:r>
              <w:rPr>
                <w:rFonts w:ascii="Calibri" w:cs="Calibri" w:eastAsia="Calibri" w:hAnsi="Calibri"/>
                <w:b w:val="false"/>
                <w:bCs w:val="false"/>
                <w:color w:val="000000"/>
                <w:sz w:val="19"/>
                <w:szCs w:val="19"/>
              </w:rPr>
              <w:t xml:space="preserve">weather_snapshots.lat, lng, recorded_at</w:t>
            </w:r>
          </w:p>
        </w:tc>
        <w:tc>
          <w:tcPr>
            <w:tcW w:type="dxa" w:w="1600"/>
          </w:tcPr>
          <w:p>
            <w:r>
              <w:rPr>
                <w:rFonts w:ascii="Calibri" w:cs="Calibri" w:eastAsia="Calibri" w:hAnsi="Calibri"/>
                <w:b w:val="false"/>
                <w:bCs w:val="false"/>
                <w:color w:val="000000"/>
                <w:sz w:val="19"/>
                <w:szCs w:val="19"/>
              </w:rPr>
              <w:t xml:space="preserve">Composite B-tree</w:t>
            </w:r>
          </w:p>
        </w:tc>
        <w:tc>
          <w:tcPr>
            <w:tcW w:type="dxa" w:w="4000"/>
          </w:tcPr>
          <w:p>
            <w:r>
              <w:rPr>
                <w:rFonts w:ascii="Calibri" w:cs="Calibri" w:eastAsia="Calibri" w:hAnsi="Calibri"/>
                <w:b w:val="false"/>
                <w:bCs w:val="false"/>
                <w:color w:val="000000"/>
                <w:sz w:val="19"/>
                <w:szCs w:val="19"/>
              </w:rPr>
              <w:t xml:space="preserve">Feature engineering looks up the nearest-in-time weather reading for a location</w:t>
            </w:r>
          </w:p>
        </w:tc>
      </w:tr>
      <w:tr>
        <w:tc>
          <w:tcPr>
            <w:tcW w:type="dxa" w:w="3400"/>
          </w:tcPr>
          <w:p>
            <w:r>
              <w:rPr>
                <w:rFonts w:ascii="Calibri" w:cs="Calibri" w:eastAsia="Calibri" w:hAnsi="Calibri"/>
                <w:b w:val="false"/>
                <w:bCs w:val="false"/>
                <w:color w:val="000000"/>
                <w:sz w:val="19"/>
                <w:szCs w:val="19"/>
              </w:rPr>
              <w:t xml:space="preserve">users.email</w:t>
            </w:r>
          </w:p>
        </w:tc>
        <w:tc>
          <w:tcPr>
            <w:tcW w:type="dxa" w:w="1600"/>
          </w:tcPr>
          <w:p>
            <w:r>
              <w:rPr>
                <w:rFonts w:ascii="Calibri" w:cs="Calibri" w:eastAsia="Calibri" w:hAnsi="Calibri"/>
                <w:b w:val="false"/>
                <w:bCs w:val="false"/>
                <w:color w:val="000000"/>
                <w:sz w:val="19"/>
                <w:szCs w:val="19"/>
              </w:rPr>
              <w:t xml:space="preserve">Unique B-tree</w:t>
            </w:r>
          </w:p>
        </w:tc>
        <w:tc>
          <w:tcPr>
            <w:tcW w:type="dxa" w:w="4000"/>
          </w:tcPr>
          <w:p>
            <w:r>
              <w:rPr>
                <w:rFonts w:ascii="Calibri" w:cs="Calibri" w:eastAsia="Calibri" w:hAnsi="Calibri"/>
                <w:b w:val="false"/>
                <w:bCs w:val="false"/>
                <w:color w:val="000000"/>
                <w:sz w:val="19"/>
                <w:szCs w:val="19"/>
              </w:rPr>
              <w:t xml:space="preserve">Enforces uniqueness and speeds up login lookup</w:t>
            </w:r>
          </w:p>
        </w:tc>
      </w:tr>
    </w:tbl>
    <w:p>
      <w:pPr>
        <w:spacing w:after="160"/>
      </w:pPr>
      <w:r>
        <w:rPr>
          <w:rFonts w:ascii="Calibri" w:cs="Calibri" w:eastAsia="Calibri" w:hAnsi="Calibri"/>
          <w:sz w:val="22"/>
          <w:szCs w:val="22"/>
        </w:rPr>
        <w:t xml:space="preserve"/>
      </w:r>
    </w:p>
    <w:p>
      <w:pPr>
        <w:pStyle w:val="Heading1"/>
        <w:spacing w:after="150" w:before="300"/>
      </w:pPr>
      <w:r>
        <w:t xml:space="preserve">7. Data Integrity Rules</w:t>
      </w:r>
    </w:p>
    <w:p>
      <w:pPr>
        <w:pStyle w:val="ListParagraph"/>
        <w:numPr>
          <w:ilvl w:val="0"/>
          <w:numId w:val="1"/>
        </w:numPr>
        <w:spacing w:after="80"/>
      </w:pPr>
      <w:r>
        <w:rPr>
          <w:rFonts w:ascii="Calibri" w:cs="Calibri" w:eastAsia="Calibri" w:hAnsi="Calibri"/>
          <w:sz w:val="22"/>
          <w:szCs w:val="22"/>
        </w:rPr>
        <w:t xml:space="preserve">plan_history is append-only at the application layer: the backend exposes no UPDATE or DELETE route for this table, satisfying FR-13. As a defense-in-depth measure, the database role used by the backend can additionally be granted INSERT and SELECT only (no UPDATE/DELETE grant) on plan_history.</w:t>
      </w:r>
    </w:p>
    <w:p>
      <w:pPr>
        <w:pStyle w:val="ListParagraph"/>
        <w:numPr>
          <w:ilvl w:val="0"/>
          <w:numId w:val="1"/>
        </w:numPr>
        <w:spacing w:after="80"/>
      </w:pPr>
      <w:r>
        <w:rPr>
          <w:rFonts w:ascii="Calibri" w:cs="Calibri" w:eastAsia="Calibri" w:hAnsi="Calibri"/>
          <w:sz w:val="22"/>
          <w:szCs w:val="22"/>
        </w:rPr>
        <w:t xml:space="preserve">Every override (assignments.source = 'override') must have a corresponding plan_history row with a non-null reason; this is enforced in the Audit Service before the assignment write commits (FR-11).</w:t>
      </w:r>
    </w:p>
    <w:p>
      <w:pPr>
        <w:pStyle w:val="ListParagraph"/>
        <w:numPr>
          <w:ilvl w:val="0"/>
          <w:numId w:val="1"/>
        </w:numPr>
        <w:spacing w:after="80"/>
      </w:pPr>
      <w:r>
        <w:rPr>
          <w:rFonts w:ascii="Calibri" w:cs="Calibri" w:eastAsia="Calibri" w:hAnsi="Calibri"/>
          <w:sz w:val="22"/>
          <w:szCs w:val="22"/>
        </w:rPr>
        <w:t xml:space="preserve">The assignment write and its plan_history write occur in a single database transaction, so the audit trail can never be out of sync with the live assignment state (NFR-02).</w:t>
      </w:r>
    </w:p>
    <w:p>
      <w:pPr>
        <w:pStyle w:val="ListParagraph"/>
        <w:numPr>
          <w:ilvl w:val="0"/>
          <w:numId w:val="1"/>
        </w:numPr>
        <w:spacing w:after="80"/>
      </w:pPr>
      <w:r>
        <w:rPr>
          <w:rFonts w:ascii="Calibri" w:cs="Calibri" w:eastAsia="Calibri" w:hAnsi="Calibri"/>
          <w:sz w:val="22"/>
          <w:szCs w:val="22"/>
        </w:rPr>
        <w:t xml:space="preserve">Foreign keys use ON DELETE RESTRICT for users, technicians, jobs, and skills, so a referenced row cannot be deleted while dependent jobs, assignments, or audit rows exist — preserving historical integrity.</w:t>
      </w:r>
    </w:p>
    <w:p>
      <w:pPr>
        <w:pStyle w:val="Heading1"/>
        <w:spacing w:after="150" w:before="300"/>
      </w:pPr>
      <w:r>
        <w:t xml:space="preserve">8. Normalization Note</w:t>
      </w:r>
    </w:p>
    <w:p>
      <w:pPr>
        <w:spacing w:after="160"/>
      </w:pPr>
      <w:r>
        <w:rPr>
          <w:rFonts w:ascii="Calibri" w:cs="Calibri" w:eastAsia="Calibri" w:hAnsi="Calibri"/>
          <w:sz w:val="22"/>
          <w:szCs w:val="22"/>
        </w:rPr>
        <w:t xml:space="preserve">All operational tables (users, technicians, skills, jobs, assignments) are normalized to 3NF: every non-key attribute depends on the whole primary key and nothing but the key, and the many-to-many technician-skill relationship is resolved through a junction table rather than a repeating column. The plan_history table is an intentional exception — it stores old_value and new_value as denormalized text snapshots, because an audit record must remain human-readable and self-contained even if the referenced job or assignment is later modified further.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2026-08-06T09:54:49.395Z</dcterms:created>
  <dcterms:modified xsi:type="dcterms:W3CDTF">2026-08-06T09:54:49.408Z</dcterms:modified>
</cp:coreProperties>
</file>

<file path=docProps/custom.xml><?xml version="1.0" encoding="utf-8"?>
<Properties xmlns="http://schemas.openxmlformats.org/officeDocument/2006/custom-properties" xmlns:vt="http://schemas.openxmlformats.org/officeDocument/2006/docPropsVTypes"/>
</file>