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ECF" w:rsidRPr="00011ECF" w:rsidRDefault="00011ECF" w:rsidP="0001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Data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Kuthun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Ghyaycha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? (Realistic Data Source)</w:t>
      </w:r>
    </w:p>
    <w:p w:rsidR="00011ECF" w:rsidRPr="00011ECF" w:rsidRDefault="00011ECF" w:rsidP="00011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Real-world settlement files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bank ledgers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confidential PII/PCI data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aslyamule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real bank files open web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sahaj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milat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nahit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Sarvat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changla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impress</w:t>
      </w:r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karnara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marg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mhanje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Script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dware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"Production-grade Synthetic Data Generator"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tayar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karne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Tumhala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vegle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data sources generate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karave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lagtil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1ECF" w:rsidRPr="00011ECF" w:rsidRDefault="00011ECF" w:rsidP="00011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Transaction Ledger (Company's DB):</w:t>
      </w:r>
    </w:p>
    <w:p w:rsidR="00011ECF" w:rsidRPr="00011ECF" w:rsidRDefault="00011ECF" w:rsidP="00011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Fields: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internal_txn_id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merchant_id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11ECF">
        <w:rPr>
          <w:rFonts w:ascii="Courier New" w:eastAsia="Times New Roman" w:hAnsi="Courier New" w:cs="Courier New"/>
          <w:sz w:val="20"/>
          <w:szCs w:val="20"/>
        </w:rPr>
        <w:t>amount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11ECF">
        <w:rPr>
          <w:rFonts w:ascii="Courier New" w:eastAsia="Times New Roman" w:hAnsi="Courier New" w:cs="Courier New"/>
          <w:sz w:val="20"/>
          <w:szCs w:val="20"/>
        </w:rPr>
        <w:t>currency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11ECF">
        <w:rPr>
          <w:rFonts w:ascii="Courier New" w:eastAsia="Times New Roman" w:hAnsi="Courier New" w:cs="Courier New"/>
          <w:sz w:val="20"/>
          <w:szCs w:val="20"/>
        </w:rPr>
        <w:t>status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(SUCCESS, FAILED, PENDING),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(UPI,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Netbanking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Credit Card), </w:t>
      </w:r>
      <w:r w:rsidRPr="00011ECF">
        <w:rPr>
          <w:rFonts w:ascii="Courier New" w:eastAsia="Times New Roman" w:hAnsi="Courier New" w:cs="Courier New"/>
          <w:sz w:val="20"/>
          <w:szCs w:val="20"/>
        </w:rPr>
        <w:t>timestamp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Bank / Payment Gateway Settlement Files (Settlement MIS):</w:t>
      </w:r>
    </w:p>
    <w:p w:rsidR="00011ECF" w:rsidRPr="00011ECF" w:rsidRDefault="00011ECF" w:rsidP="00011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HDFC, ICICI, SBI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sarakhya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veglya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banks chi synthetic formats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banva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(CSV / TSV / Excel).</w:t>
      </w:r>
    </w:p>
    <w:p w:rsidR="00011ECF" w:rsidRPr="00011ECF" w:rsidRDefault="00011ECF" w:rsidP="00011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Fields: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bank_ref_no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(RRN/UTR),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merchant_track_id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bank_status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gross_amount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mdr_fee_deducted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gst_on_mdr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net_settlement_amount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settlement_date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MDR (Merchant Discount Rate) Contract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(JSON / DB):</w:t>
      </w:r>
    </w:p>
    <w:p w:rsidR="00011ECF" w:rsidRPr="00011ECF" w:rsidRDefault="00011ECF" w:rsidP="00011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Rule table: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Kontya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bank/payment mode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kiti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percent MDR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(e.g., UPI = 0%, CC = 1.8% + 18% GST).</w:t>
      </w:r>
    </w:p>
    <w:p w:rsidR="00011ECF" w:rsidRPr="00011ECF" w:rsidRDefault="00011ECF" w:rsidP="00011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Tips: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1ECF">
        <w:rPr>
          <w:rFonts w:ascii="Courier New" w:eastAsia="Times New Roman" w:hAnsi="Courier New" w:cs="Courier New"/>
          <w:sz w:val="20"/>
          <w:szCs w:val="20"/>
        </w:rPr>
        <w:t>Faker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vaprun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mudam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discrepancy injected data create </w:t>
      </w:r>
      <w:proofErr w:type="spellStart"/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kara</w:t>
      </w:r>
      <w:proofErr w:type="spellEnd"/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(e.g., 97% records match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hotil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3%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anomalies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astil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11ECF" w:rsidRPr="00011ECF" w:rsidRDefault="00011ECF" w:rsidP="0001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Discrepancies &amp; Edge Cases (He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Tumhala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Unique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Banvel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11ECF" w:rsidRPr="00011ECF" w:rsidRDefault="00011ECF" w:rsidP="00011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Baki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loka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simple </w:t>
      </w:r>
      <w:r w:rsidRPr="00011ECF">
        <w:rPr>
          <w:rFonts w:ascii="Courier New" w:eastAsia="Times New Roman" w:hAnsi="Courier New" w:cs="Courier New"/>
          <w:sz w:val="20"/>
          <w:szCs w:val="20"/>
        </w:rPr>
        <w:t>INNER JOIN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karun</w:t>
      </w:r>
      <w:proofErr w:type="spellEnd"/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banavtat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Tumhala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khare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edge cases handle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karayche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1ECF" w:rsidRPr="00011ECF" w:rsidRDefault="00011ECF" w:rsidP="00011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MDR Leakage (Over-deduction):</w:t>
      </w:r>
    </w:p>
    <w:p w:rsidR="00011ECF" w:rsidRPr="00011ECF" w:rsidRDefault="00011ECF" w:rsidP="00011E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Bank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ne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peksha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jasta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fee deduct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keli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? (e.g., Contract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pramane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₹18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yayla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pahije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pan bank ne ₹22 deduct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kele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11ECF" w:rsidRPr="00011ECF" w:rsidRDefault="00011ECF" w:rsidP="00011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False Failures (System Failed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Bank Success):</w:t>
      </w:r>
    </w:p>
    <w:p w:rsidR="00011ECF" w:rsidRPr="00011ECF" w:rsidRDefault="00011ECF" w:rsidP="00011E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Internal system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status "FAILED"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pan bank file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amount debited/settled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(customer impact).</w:t>
      </w:r>
    </w:p>
    <w:p w:rsidR="00011ECF" w:rsidRPr="00011ECF" w:rsidRDefault="00011ECF" w:rsidP="00011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Missing Settlements (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Unreconciled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Dropped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Txns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011ECF" w:rsidRPr="00011ECF" w:rsidRDefault="00011ECF" w:rsidP="00011E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Transaction internal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SUCCESS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pan T+2 days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nantarhi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bank settlement file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record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nahiye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Double Settlement / Duplicate Credit:</w:t>
      </w:r>
    </w:p>
    <w:p w:rsidR="00011ECF" w:rsidRPr="00011ECF" w:rsidRDefault="00011ECF" w:rsidP="00011E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Ekach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don vela credit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zala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11ECF" w:rsidRPr="00011ECF" w:rsidRDefault="00011ECF" w:rsidP="00011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Timing Mismatches (Cut-off Window Delays):</w:t>
      </w:r>
    </w:p>
    <w:p w:rsidR="00011ECF" w:rsidRPr="00011ECF" w:rsidRDefault="00011ECF" w:rsidP="00011E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Ratri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11:59 PM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transactions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dusrya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divshichya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settlement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rollover hone.</w:t>
      </w:r>
    </w:p>
    <w:p w:rsidR="00011ECF" w:rsidRPr="00011ECF" w:rsidRDefault="00011ECF" w:rsidP="0001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3. Architecture &amp; Tech Stack (End-to-End Pipeline)</w:t>
      </w:r>
    </w:p>
    <w:p w:rsidR="00011ECF" w:rsidRPr="00011ECF" w:rsidRDefault="00011ECF" w:rsidP="00011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Layer (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Snowflake /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BigQuery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011ECF" w:rsidRPr="00011ECF" w:rsidRDefault="00011ECF" w:rsidP="00011E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Staging tables, Cleansed tables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Reconciled tables.</w:t>
      </w:r>
    </w:p>
    <w:p w:rsidR="00011ECF" w:rsidRPr="00011ECF" w:rsidRDefault="00011ECF" w:rsidP="00011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Processing &amp; Logic (Python /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dbt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011ECF" w:rsidRPr="00011ECF" w:rsidRDefault="00011ECF" w:rsidP="00011E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>Rule-based Matching Engine (Rule 1: Exact Match on Internal ID, Rule 2: Fuzzy/Fallback Match on Amount + RRN + Timestamp window).</w:t>
      </w:r>
    </w:p>
    <w:p w:rsidR="00011ECF" w:rsidRPr="00011ECF" w:rsidRDefault="00011ECF" w:rsidP="00011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AI/ML Layer (The "Advance" Touch for 2026):</w:t>
      </w:r>
    </w:p>
    <w:p w:rsidR="00011ECF" w:rsidRPr="00011ECF" w:rsidRDefault="00011ECF" w:rsidP="00011E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Root Cause Classification (NLP/Classification):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Settlement failure codes (e.g., "ERR_091", "AUTH_FAIL", "NET_DROP")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varun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model predict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karel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issue Bank side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Network latency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ahe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Merchant integration problem.</w:t>
      </w:r>
    </w:p>
    <w:p w:rsidR="00011ECF" w:rsidRPr="00011ECF" w:rsidRDefault="00011ECF" w:rsidP="00011E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Anomaly Detection (Isolation Forest /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Autoencoders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Achanak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specific bank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kadun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MDR overcharge hone kiva settlement drop hone he auto-detect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Automation / Orchestration (Airflow / Prefect /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Actions):</w:t>
      </w:r>
    </w:p>
    <w:p w:rsidR="00011ECF" w:rsidRPr="00011ECF" w:rsidRDefault="00011ECF" w:rsidP="00011E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Roz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ratri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settlement file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yeun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pipeline auto-run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he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dakhavnyasathi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lightweight script/DAG.</w:t>
      </w:r>
    </w:p>
    <w:p w:rsidR="00011ECF" w:rsidRPr="00011ECF" w:rsidRDefault="00011ECF" w:rsidP="00011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/ BI (Power BI /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Metabase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011ECF" w:rsidRPr="00011ECF" w:rsidRDefault="00011ECF" w:rsidP="00011E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Recon Summary: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Reconciled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Unreconciled</w:t>
      </w:r>
      <w:proofErr w:type="spellEnd"/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%.</w:t>
      </w:r>
    </w:p>
    <w:p w:rsidR="00011ECF" w:rsidRPr="00011ECF" w:rsidRDefault="00011ECF" w:rsidP="00011E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Revenue Leakage Dashboard: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Total leakage prevented/recovered in ₹, bank-wise discrepancy trends, </w:t>
      </w:r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top</w:t>
      </w:r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leakage categories.</w:t>
      </w:r>
    </w:p>
    <w:p w:rsidR="00011ECF" w:rsidRPr="00011ECF" w:rsidRDefault="00011ECF" w:rsidP="0001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Resume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var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Kasa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Present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Karaycha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11ECF" w:rsidRPr="00011ECF" w:rsidRDefault="00011ECF" w:rsidP="00011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Impact-driven points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vapra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1ECF" w:rsidRPr="00011ECF" w:rsidRDefault="00011ECF" w:rsidP="00011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"Architected an automated multi-bank settlement reconciliation engine in Python &amp; SQL processing 500K+ daily transactions across simulated ICICI, HDFC, and UPI gateways."</w:t>
      </w:r>
    </w:p>
    <w:p w:rsidR="00011ECF" w:rsidRPr="00011ECF" w:rsidRDefault="00011ECF" w:rsidP="00011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"Engineered a 2-way &amp; 3-way matching logic resolving timing mismatches and identifying MDR fee over-deductions, recovering an estimated 1.2% in leaked revenue."</w:t>
      </w:r>
    </w:p>
    <w:p w:rsidR="00011ECF" w:rsidRPr="00011ECF" w:rsidRDefault="00011ECF" w:rsidP="00011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"Implemented an ML-based anomaly detection pipeline to flag false failures and bank-level fee discrepancies with 98% matching accuracy."</w:t>
      </w:r>
    </w:p>
    <w:p w:rsidR="00011ECF" w:rsidRPr="00011ECF" w:rsidRDefault="00011ECF" w:rsidP="00011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"Designed an interactive reconciliation dashboard in Power BI/</w:t>
      </w:r>
      <w:proofErr w:type="spellStart"/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>Streamlit</w:t>
      </w:r>
      <w:proofErr w:type="spellEnd"/>
      <w:r w:rsidRPr="00011E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with drill-downs for finance teams to dispute settlements directly with partner banks."</w:t>
      </w:r>
    </w:p>
    <w:p w:rsidR="00011ECF" w:rsidRPr="00011ECF" w:rsidRDefault="00011ECF" w:rsidP="0001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Implementation Steps (Start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Kasa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Karaycha</w:t>
      </w:r>
      <w:proofErr w:type="spellEnd"/>
      <w:r w:rsidRPr="00011EC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11ECF" w:rsidRPr="00011ECF" w:rsidRDefault="00011ECF" w:rsidP="00011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Week 1: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Python script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lihun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realistic transaction logs, bank files (with intentional mismatches), </w:t>
      </w:r>
      <w:proofErr w:type="spellStart"/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fee contract JSON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banva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Week 2: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kiva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DuckDB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madhye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data load </w:t>
      </w:r>
      <w:proofErr w:type="spellStart"/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kara</w:t>
      </w:r>
      <w:proofErr w:type="spellEnd"/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core matching logic (SQL queries + Python) develop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kara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Week 3: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Revenue leakage calculations (MDR mismatches)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Machine Learning anomaly detection script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joda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ECF" w:rsidRPr="00011ECF" w:rsidRDefault="00011ECF" w:rsidP="00011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CF">
        <w:rPr>
          <w:rFonts w:ascii="Times New Roman" w:eastAsia="Times New Roman" w:hAnsi="Times New Roman" w:cs="Times New Roman"/>
          <w:b/>
          <w:bCs/>
          <w:sz w:val="24"/>
          <w:szCs w:val="24"/>
        </w:rPr>
        <w:t>Week 4:</w:t>
      </w:r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kiva Power BI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executive financial dashboard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banva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ani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code neat documentation/architecture diagram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sahit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CF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011ECF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proofErr w:type="spellStart"/>
      <w:proofErr w:type="gramStart"/>
      <w:r w:rsidRPr="00011ECF">
        <w:rPr>
          <w:rFonts w:ascii="Times New Roman" w:eastAsia="Times New Roman" w:hAnsi="Times New Roman" w:cs="Times New Roman"/>
          <w:sz w:val="24"/>
          <w:szCs w:val="24"/>
        </w:rPr>
        <w:t>kara</w:t>
      </w:r>
      <w:proofErr w:type="spellEnd"/>
      <w:proofErr w:type="gramEnd"/>
      <w:r w:rsidRPr="0001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6427" w:rsidRDefault="00156427">
      <w:bookmarkStart w:id="0" w:name="_GoBack"/>
      <w:bookmarkEnd w:id="0"/>
    </w:p>
    <w:sectPr w:rsidR="0015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80B"/>
    <w:multiLevelType w:val="multilevel"/>
    <w:tmpl w:val="842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2714AD"/>
    <w:multiLevelType w:val="multilevel"/>
    <w:tmpl w:val="BC0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D51422"/>
    <w:multiLevelType w:val="multilevel"/>
    <w:tmpl w:val="FE74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153FED"/>
    <w:multiLevelType w:val="multilevel"/>
    <w:tmpl w:val="2DA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7E73E7"/>
    <w:multiLevelType w:val="multilevel"/>
    <w:tmpl w:val="6B2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ECF"/>
    <w:rsid w:val="00011ECF"/>
    <w:rsid w:val="0015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E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1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1E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E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1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1E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4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ajjj</dc:creator>
  <cp:lastModifiedBy>ajjj</cp:lastModifiedBy>
  <cp:revision>1</cp:revision>
  <dcterms:created xsi:type="dcterms:W3CDTF">2026-10-27T08:33:00Z</dcterms:created>
  <dcterms:modified xsi:type="dcterms:W3CDTF">2026-10-27T08:36:00Z</dcterms:modified>
</cp:coreProperties>
</file>