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C161" w14:textId="77777777" w:rsidR="00D54E13" w:rsidRPr="00D93D3B" w:rsidRDefault="00725AA1">
      <w:pPr>
        <w:shd w:val="clear" w:color="auto" w:fill="F2F2F2"/>
      </w:pPr>
      <w:bookmarkStart w:id="0" w:name="_top"/>
      <w:bookmarkEnd w:id="0"/>
      <w:r w:rsidRPr="00D93D3B">
        <w:rPr>
          <w:rStyle w:val="fheading1"/>
          <w:rFonts w:ascii="Arial" w:hAnsi="Arial" w:cs="Arial"/>
          <w:b/>
          <w:bCs/>
          <w:color w:val="009999"/>
          <w:sz w:val="32"/>
          <w:szCs w:val="32"/>
        </w:rPr>
        <w:t>Login</w:t>
      </w:r>
    </w:p>
    <w:p w14:paraId="4E6386E5" w14:textId="77777777" w:rsidR="00D54E13" w:rsidRPr="00D93D3B" w:rsidRDefault="004D6009">
      <w:pPr>
        <w:shd w:val="clear" w:color="auto" w:fill="F2F2F2"/>
        <w:spacing w:after="0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pict w14:anchorId="18508B08">
          <v:rect id="_x0000_i1025" style="width:451.3pt;height:1.5pt" o:hralign="center" o:hrstd="t" o:hrnoshade="t" o:hr="t" fillcolor="black" stroked="f"/>
        </w:pict>
      </w:r>
    </w:p>
    <w:p w14:paraId="5B3AE52B" w14:textId="77777777" w:rsidR="00D54E13" w:rsidRPr="00D93D3B" w:rsidRDefault="00725AA1">
      <w:pPr>
        <w:shd w:val="clear" w:color="auto" w:fill="F2F2F2"/>
        <w:jc w:val="right"/>
      </w:pPr>
      <w:r w:rsidRPr="00D93D3B">
        <w:rPr>
          <w:noProof/>
          <w:color w:val="000000"/>
        </w:rPr>
        <w:drawing>
          <wp:inline distT="0" distB="0" distL="0" distR="0" wp14:anchorId="64F26DD9" wp14:editId="705D1B2B">
            <wp:extent cx="400050" cy="381000"/>
            <wp:effectExtent l="0" t="0" r="0" b="0"/>
            <wp:docPr id="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84A0" w14:textId="77777777" w:rsidR="00D54E13" w:rsidRPr="00D93D3B" w:rsidRDefault="00725AA1">
      <w:pPr>
        <w:shd w:val="clear" w:color="auto" w:fill="F2F2F2"/>
        <w:jc w:val="center"/>
      </w:pPr>
      <w:r w:rsidRPr="00D93D3B">
        <w:rPr>
          <w:b/>
          <w:bCs/>
          <w:color w:val="800000"/>
          <w:sz w:val="72"/>
          <w:szCs w:val="72"/>
          <w:u w:val="single"/>
          <w:lang w:val="en-US"/>
        </w:rPr>
        <w:t>Login</w:t>
      </w:r>
    </w:p>
    <w:p w14:paraId="46CADE71" w14:textId="77777777" w:rsidR="00D54E13" w:rsidRPr="00D93D3B" w:rsidRDefault="00725AA1">
      <w:pPr>
        <w:shd w:val="clear" w:color="auto" w:fill="F2F2F2"/>
      </w:pPr>
      <w:r w:rsidRPr="00D93D3B">
        <w:rPr>
          <w:b/>
          <w:bCs/>
          <w:color w:val="000000"/>
          <w:sz w:val="32"/>
          <w:szCs w:val="32"/>
          <w:shd w:val="clear" w:color="auto" w:fill="D3D3D3"/>
          <w:lang w:val="en-US"/>
        </w:rPr>
        <w:t> </w:t>
      </w:r>
    </w:p>
    <w:p w14:paraId="6FC479AD" w14:textId="77777777" w:rsidR="00D54E13" w:rsidRPr="00D93D3B" w:rsidRDefault="00725AA1">
      <w:pPr>
        <w:shd w:val="clear" w:color="auto" w:fill="F2F2F2"/>
      </w:pPr>
      <w:r w:rsidRPr="00D93D3B">
        <w:rPr>
          <w:b/>
          <w:bCs/>
          <w:color w:val="000000"/>
          <w:sz w:val="32"/>
          <w:szCs w:val="32"/>
          <w:shd w:val="clear" w:color="auto" w:fill="D3D3D3"/>
          <w:lang w:val="en-US"/>
        </w:rPr>
        <w:t>-&gt;&gt;CLICK ON EASYPUBLISH.EXE OR SOFTWARE SHORTCUT</w:t>
      </w:r>
    </w:p>
    <w:p w14:paraId="5F7CDFE0" w14:textId="77777777" w:rsidR="00D54E13" w:rsidRPr="00D93D3B" w:rsidRDefault="00725AA1">
      <w:pPr>
        <w:shd w:val="clear" w:color="auto" w:fill="F2F2F2"/>
      </w:pPr>
      <w:r w:rsidRPr="00D93D3B">
        <w:rPr>
          <w:noProof/>
          <w:color w:val="000000"/>
        </w:rPr>
        <w:drawing>
          <wp:inline distT="0" distB="0" distL="0" distR="0" wp14:anchorId="48323E77" wp14:editId="7AED7D79">
            <wp:extent cx="12220575" cy="6870719"/>
            <wp:effectExtent l="0" t="0" r="0" b="635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5698" cy="687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824B" w14:textId="77777777" w:rsidR="00D54E13" w:rsidRPr="00D93D3B" w:rsidRDefault="00725AA1">
      <w:pPr>
        <w:shd w:val="clear" w:color="auto" w:fill="F2F2F2"/>
      </w:pPr>
      <w:r w:rsidRPr="00D93D3B">
        <w:rPr>
          <w:b/>
          <w:bCs/>
          <w:color w:val="000000"/>
          <w:sz w:val="32"/>
          <w:szCs w:val="32"/>
          <w:shd w:val="clear" w:color="auto" w:fill="D3D3D3"/>
          <w:lang w:val="en-US"/>
        </w:rPr>
        <w:t>-&gt;&gt;CLICK ON OPEN</w:t>
      </w:r>
    </w:p>
    <w:p w14:paraId="6C8462FE" w14:textId="77777777" w:rsidR="00D54E13" w:rsidRPr="00D93D3B" w:rsidRDefault="00725AA1">
      <w:pPr>
        <w:shd w:val="clear" w:color="auto" w:fill="F2F2F2"/>
      </w:pPr>
      <w:r w:rsidRPr="00D93D3B">
        <w:rPr>
          <w:b/>
          <w:bCs/>
          <w:color w:val="000000"/>
          <w:sz w:val="32"/>
          <w:szCs w:val="32"/>
          <w:shd w:val="clear" w:color="auto" w:fill="D3D3D3"/>
          <w:lang w:val="en-US"/>
        </w:rPr>
        <w:t> </w:t>
      </w:r>
      <w:r w:rsidRPr="00D93D3B">
        <w:rPr>
          <w:noProof/>
          <w:color w:val="000000"/>
        </w:rPr>
        <w:drawing>
          <wp:inline distT="0" distB="0" distL="0" distR="0" wp14:anchorId="0B429268" wp14:editId="26F05724">
            <wp:extent cx="12190046" cy="6853555"/>
            <wp:effectExtent l="0" t="0" r="2540" b="4445"/>
            <wp:docPr id="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9038" cy="685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8BC2" w14:textId="77777777" w:rsidR="00D54E13" w:rsidRPr="00D93D3B" w:rsidRDefault="00725AA1">
      <w:pPr>
        <w:shd w:val="clear" w:color="auto" w:fill="F2F2F2"/>
      </w:pPr>
      <w:r w:rsidRPr="00D93D3B">
        <w:rPr>
          <w:b/>
          <w:bCs/>
          <w:color w:val="000000"/>
          <w:sz w:val="32"/>
          <w:szCs w:val="32"/>
          <w:shd w:val="clear" w:color="auto" w:fill="D3D3D3"/>
          <w:lang w:val="en-US"/>
        </w:rPr>
        <w:t>-&gt;&gt;LIST OF COMPANY WINDOWS WILL BE APPEARED</w:t>
      </w:r>
    </w:p>
    <w:p w14:paraId="1ABC5118" w14:textId="77777777" w:rsidR="00D54E13" w:rsidRPr="00D93D3B" w:rsidRDefault="00725AA1">
      <w:pPr>
        <w:shd w:val="clear" w:color="auto" w:fill="F2F2F2"/>
      </w:pPr>
      <w:r w:rsidRPr="00D93D3B">
        <w:rPr>
          <w:noProof/>
          <w:color w:val="000000"/>
        </w:rPr>
        <w:drawing>
          <wp:inline distT="0" distB="0" distL="0" distR="0" wp14:anchorId="11F16046" wp14:editId="6AECFBA2">
            <wp:extent cx="12239625" cy="6881429"/>
            <wp:effectExtent l="0" t="0" r="0" b="0"/>
            <wp:docPr id="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5419" cy="688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C15D" w14:textId="77777777" w:rsidR="00D54E13" w:rsidRPr="00D93D3B" w:rsidRDefault="00725AA1">
      <w:pPr>
        <w:shd w:val="clear" w:color="auto" w:fill="F2F2F2"/>
      </w:pPr>
      <w:r w:rsidRPr="00D93D3B">
        <w:rPr>
          <w:b/>
          <w:bCs/>
          <w:color w:val="000000"/>
          <w:sz w:val="32"/>
          <w:szCs w:val="32"/>
          <w:shd w:val="clear" w:color="auto" w:fill="D3D3D3"/>
          <w:lang w:val="en-US"/>
        </w:rPr>
        <w:t>-&gt;&gt;TYPE COMPANY NAME IN FIND BOX</w:t>
      </w:r>
    </w:p>
    <w:p w14:paraId="5129D6BD" w14:textId="77777777" w:rsidR="00D54E13" w:rsidRPr="00D93D3B" w:rsidRDefault="00725AA1">
      <w:pPr>
        <w:shd w:val="clear" w:color="auto" w:fill="F2F2F2"/>
      </w:pPr>
      <w:r w:rsidRPr="00D93D3B">
        <w:rPr>
          <w:b/>
          <w:bCs/>
          <w:color w:val="000000"/>
          <w:sz w:val="32"/>
          <w:szCs w:val="32"/>
          <w:shd w:val="clear" w:color="auto" w:fill="D3D3D3"/>
          <w:lang w:val="en-US"/>
        </w:rPr>
        <w:t> </w:t>
      </w:r>
      <w:r w:rsidRPr="00D93D3B">
        <w:rPr>
          <w:noProof/>
          <w:color w:val="000000"/>
        </w:rPr>
        <w:drawing>
          <wp:inline distT="0" distB="0" distL="0" distR="0" wp14:anchorId="4E1AA636" wp14:editId="3F7264E3">
            <wp:extent cx="12231836" cy="6877050"/>
            <wp:effectExtent l="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7855" cy="688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F537" w14:textId="77777777" w:rsidR="00D54E13" w:rsidRPr="00D93D3B" w:rsidRDefault="00725AA1">
      <w:pPr>
        <w:shd w:val="clear" w:color="auto" w:fill="F2F2F2"/>
      </w:pPr>
      <w:r w:rsidRPr="00D93D3B">
        <w:rPr>
          <w:b/>
          <w:bCs/>
          <w:color w:val="000000"/>
          <w:sz w:val="32"/>
          <w:szCs w:val="32"/>
          <w:shd w:val="clear" w:color="auto" w:fill="D3D3D3"/>
          <w:lang w:val="en-US"/>
        </w:rPr>
        <w:t>-&gt;&gt;SELECT COMPANY -&gt;&gt;PRESS ENTER-&gt;&gt;LOGIN WINDOWS WILL BE APPEARED</w:t>
      </w:r>
    </w:p>
    <w:p w14:paraId="5E0F0FAD" w14:textId="77777777" w:rsidR="00D54E13" w:rsidRPr="00D93D3B" w:rsidRDefault="00725AA1">
      <w:pPr>
        <w:shd w:val="clear" w:color="auto" w:fill="F2F2F2"/>
      </w:pPr>
      <w:r w:rsidRPr="00D93D3B">
        <w:rPr>
          <w:noProof/>
          <w:color w:val="000000"/>
        </w:rPr>
        <w:drawing>
          <wp:inline distT="0" distB="0" distL="0" distR="0" wp14:anchorId="68252FB9" wp14:editId="7A913428">
            <wp:extent cx="12268200" cy="6897495"/>
            <wp:effectExtent l="0" t="0" r="0" b="0"/>
            <wp:docPr id="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260" cy="690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51BE" w14:textId="77777777" w:rsidR="00D54E13" w:rsidRPr="00D93D3B" w:rsidRDefault="00725AA1">
      <w:pPr>
        <w:shd w:val="clear" w:color="auto" w:fill="F2F2F2"/>
      </w:pPr>
      <w:r w:rsidRPr="00D93D3B">
        <w:rPr>
          <w:b/>
          <w:bCs/>
          <w:color w:val="000000"/>
          <w:sz w:val="32"/>
          <w:szCs w:val="32"/>
          <w:shd w:val="clear" w:color="auto" w:fill="D3D3D3"/>
          <w:lang w:val="en-US"/>
        </w:rPr>
        <w:t>-&gt;&gt; TYPE USER NAME-&gt;&gt;TYPE YOUR USER PASSWORD -&gt;&gt;PRESS ENTER-&gt;&gt;PRESS ENTER AGAIN</w:t>
      </w:r>
    </w:p>
    <w:p w14:paraId="66219D18" w14:textId="77777777" w:rsidR="00D54E13" w:rsidRPr="00D93D3B" w:rsidRDefault="00725AA1">
      <w:pPr>
        <w:shd w:val="clear" w:color="auto" w:fill="F2F2F2"/>
      </w:pPr>
      <w:r w:rsidRPr="00D93D3B">
        <w:rPr>
          <w:noProof/>
          <w:color w:val="000000"/>
        </w:rPr>
        <w:drawing>
          <wp:inline distT="0" distB="0" distL="0" distR="0" wp14:anchorId="4D3A35B7" wp14:editId="0CA3CFE9">
            <wp:extent cx="12239625" cy="6881429"/>
            <wp:effectExtent l="0" t="0" r="0" b="0"/>
            <wp:docPr id="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4021" cy="688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D3B">
        <w:rPr>
          <w:color w:val="000000"/>
        </w:rPr>
        <w:t> 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8"/>
        <w:gridCol w:w="1778"/>
      </w:tblGrid>
      <w:tr w:rsidR="00D54E13" w:rsidRPr="00D93D3B" w14:paraId="3B02BD21" w14:textId="7777777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2948EF8" w14:textId="77777777" w:rsidR="00D54E13" w:rsidRPr="00D93D3B" w:rsidRDefault="00725AA1">
            <w:pPr>
              <w:pStyle w:val="NormalWeb"/>
              <w:shd w:val="clear" w:color="auto" w:fill="F2F2F2"/>
              <w:spacing w:line="252" w:lineRule="auto"/>
              <w:jc w:val="both"/>
            </w:pPr>
            <w:r w:rsidRPr="00D93D3B">
              <w:rPr>
                <w:rFonts w:ascii="Arial" w:hAnsi="Arial" w:cs="Arial"/>
                <w:b/>
                <w:bCs/>
                <w:color w:val="800000"/>
              </w:rPr>
              <w:t>See Also</w:t>
            </w:r>
          </w:p>
        </w:tc>
        <w:tc>
          <w:tcPr>
            <w:tcW w:w="0" w:type="auto"/>
            <w:vAlign w:val="center"/>
            <w:hideMark/>
          </w:tcPr>
          <w:p w14:paraId="083D8422" w14:textId="0AC77CD2" w:rsidR="00D54E13" w:rsidRPr="00D93D3B" w:rsidRDefault="004D6009">
            <w:pPr>
              <w:pStyle w:val="NormalWeb"/>
              <w:shd w:val="clear" w:color="auto" w:fill="F2F2F2"/>
              <w:spacing w:line="252" w:lineRule="auto"/>
              <w:jc w:val="right"/>
            </w:pPr>
            <w:hyperlink w:anchor="_top" w:history="1">
              <w:r w:rsidR="00725AA1" w:rsidRPr="00D93D3B">
                <w:rPr>
                  <w:rStyle w:val="Hyperlink"/>
                  <w:rFonts w:ascii="Tahoma" w:hAnsi="Tahoma" w:cs="Tahoma"/>
                  <w:b/>
                  <w:bCs/>
                  <w:sz w:val="16"/>
                  <w:szCs w:val="16"/>
                </w:rPr>
                <w:t>Back To Top</w:t>
              </w:r>
            </w:hyperlink>
          </w:p>
        </w:tc>
      </w:tr>
      <w:tr w:rsidR="00D54E13" w:rsidRPr="00D93D3B" w14:paraId="3EA5CD70" w14:textId="77777777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E7E57" w14:textId="1F988649" w:rsidR="00D54E13" w:rsidRPr="00D93D3B" w:rsidRDefault="004D6009">
            <w:pPr>
              <w:pStyle w:val="NormalWeb"/>
              <w:shd w:val="clear" w:color="auto" w:fill="F2F2F2"/>
              <w:spacing w:before="75" w:line="252" w:lineRule="auto"/>
              <w:jc w:val="both"/>
            </w:pPr>
            <w:hyperlink r:id="rId11" w:history="1">
              <w:r w:rsidR="00725AA1" w:rsidRPr="00D93D3B">
                <w:rPr>
                  <w:rStyle w:val="Hyperlink"/>
                  <w:rFonts w:ascii="Calibri" w:hAnsi="Calibri" w:cs="Calibri"/>
                  <w:b/>
                  <w:bCs/>
                  <w:sz w:val="22"/>
                  <w:szCs w:val="22"/>
                </w:rPr>
                <w:t>Administering a Company</w:t>
              </w:r>
            </w:hyperlink>
          </w:p>
          <w:p w14:paraId="73E1CA43" w14:textId="374A9936" w:rsidR="00D54E13" w:rsidRPr="00D93D3B" w:rsidRDefault="004D6009">
            <w:pPr>
              <w:pStyle w:val="NormalWeb"/>
              <w:shd w:val="clear" w:color="auto" w:fill="F2F2F2"/>
              <w:spacing w:line="252" w:lineRule="auto"/>
              <w:jc w:val="both"/>
            </w:pPr>
            <w:hyperlink r:id="rId12" w:history="1">
              <w:r w:rsidR="00725AA1" w:rsidRPr="00D93D3B">
                <w:rPr>
                  <w:rStyle w:val="Hyperlink"/>
                  <w:rFonts w:ascii="Calibri" w:hAnsi="Calibri" w:cs="Calibri"/>
                  <w:b/>
                  <w:bCs/>
                  <w:sz w:val="22"/>
                  <w:szCs w:val="22"/>
                </w:rPr>
                <w:t>Entering Transactions for a Company</w:t>
              </w:r>
            </w:hyperlink>
            <w:r w:rsidR="00725AA1" w:rsidRPr="00D93D3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, </w:t>
            </w:r>
            <w:hyperlink r:id="rId13" w:history="1">
              <w:r w:rsidR="00725AA1" w:rsidRPr="00D93D3B">
                <w:rPr>
                  <w:rStyle w:val="Hyperlink"/>
                  <w:rFonts w:ascii="Calibri" w:hAnsi="Calibri" w:cs="Calibri"/>
                  <w:b/>
                  <w:bCs/>
                  <w:sz w:val="22"/>
                  <w:szCs w:val="22"/>
                </w:rPr>
                <w:t>Users</w:t>
              </w:r>
            </w:hyperlink>
          </w:p>
        </w:tc>
        <w:tc>
          <w:tcPr>
            <w:tcW w:w="0" w:type="auto"/>
            <w:vAlign w:val="center"/>
            <w:hideMark/>
          </w:tcPr>
          <w:p w14:paraId="38195384" w14:textId="77777777" w:rsidR="00D54E13" w:rsidRPr="00D93D3B" w:rsidRDefault="00725AA1">
            <w:pPr>
              <w:pStyle w:val="NormalWeb"/>
              <w:shd w:val="clear" w:color="auto" w:fill="F2F2F2"/>
              <w:spacing w:line="252" w:lineRule="auto"/>
              <w:jc w:val="right"/>
            </w:pPr>
            <w:r w:rsidRPr="00D93D3B">
              <w:rPr>
                <w:rFonts w:ascii="Arial" w:hAnsi="Arial" w:cs="Arial"/>
                <w:noProof/>
                <w:color w:val="0000FF"/>
                <w:sz w:val="20"/>
                <w:szCs w:val="20"/>
              </w:rPr>
              <w:drawing>
                <wp:inline distT="0" distB="0" distL="0" distR="0" wp14:anchorId="193B2EBE" wp14:editId="3CF5D665">
                  <wp:extent cx="200025" cy="200025"/>
                  <wp:effectExtent l="0" t="0" r="9525" b="9525"/>
                  <wp:docPr id="9" name="Picture 22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2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3D3B">
              <w:rPr>
                <w:rFonts w:ascii="Arial" w:hAnsi="Arial" w:cs="Arial"/>
                <w:noProof/>
                <w:color w:val="0000FF"/>
                <w:sz w:val="20"/>
                <w:szCs w:val="20"/>
              </w:rPr>
              <w:drawing>
                <wp:inline distT="0" distB="0" distL="0" distR="0" wp14:anchorId="6740E339" wp14:editId="3E2EBCEE">
                  <wp:extent cx="200025" cy="200025"/>
                  <wp:effectExtent l="0" t="0" r="9525" b="9525"/>
                  <wp:docPr id="10" name="Picture 21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21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71D66" w14:textId="77777777" w:rsidR="00D54E13" w:rsidRPr="00D93D3B" w:rsidRDefault="004D6009">
      <w:pPr>
        <w:shd w:val="clear" w:color="auto" w:fill="F2F2F2"/>
        <w:spacing w:after="0" w:line="240" w:lineRule="auto"/>
        <w:jc w:val="center"/>
        <w:rPr>
          <w:rFonts w:eastAsia="Times New Roman"/>
          <w:color w:val="FFFFFF"/>
        </w:rPr>
      </w:pPr>
      <w:r>
        <w:rPr>
          <w:rFonts w:eastAsia="Times New Roman"/>
          <w:color w:val="FFFFFF"/>
        </w:rPr>
        <w:pict w14:anchorId="7833B9E7">
          <v:rect id="_x0000_i1026" style="width:451.3pt;height:1.5pt" o:hralign="center" o:hrstd="t" o:hrnoshade="t" o:hr="t" fillcolor="black" stroked="f"/>
        </w:pict>
      </w:r>
    </w:p>
    <w:p w14:paraId="66BFB87B" w14:textId="77777777" w:rsidR="00D54E13" w:rsidRDefault="00725AA1">
      <w:pPr>
        <w:shd w:val="clear" w:color="auto" w:fill="F2F2F2"/>
        <w:spacing w:after="0" w:line="240" w:lineRule="auto"/>
      </w:pPr>
      <w:r w:rsidRPr="00D93D3B">
        <w:rPr>
          <w:rFonts w:ascii="Times New Roman" w:hAnsi="Times New Roman" w:cs="Times New Roman"/>
          <w:color w:val="000080"/>
          <w:sz w:val="16"/>
          <w:szCs w:val="16"/>
        </w:rPr>
        <w:t> </w:t>
      </w:r>
      <w:r w:rsidRPr="00D93D3B">
        <w:rPr>
          <w:rFonts w:ascii="Tahoma" w:hAnsi="Tahoma" w:cs="Tahoma"/>
          <w:color w:val="000000"/>
          <w:sz w:val="16"/>
          <w:szCs w:val="16"/>
        </w:rPr>
        <w:t>Copyright © Easy Info Solutions International, India</w:t>
      </w:r>
      <w:r>
        <w:rPr>
          <w:rFonts w:ascii="Times New Roman" w:hAnsi="Times New Roman" w:cs="Times New Roman"/>
          <w:color w:val="000080"/>
          <w:sz w:val="16"/>
          <w:szCs w:val="16"/>
        </w:rPr>
        <w:t> </w:t>
      </w:r>
    </w:p>
    <w:p w14:paraId="64152C36" w14:textId="77777777" w:rsidR="00D54E13" w:rsidRDefault="00725AA1">
      <w:pPr>
        <w:shd w:val="clear" w:color="auto" w:fill="F2F2F2"/>
      </w:pPr>
      <w:r>
        <w:t> </w:t>
      </w:r>
    </w:p>
    <w:p w14:paraId="1B4DF22E" w14:textId="77777777" w:rsidR="00725AA1" w:rsidRDefault="00725AA1">
      <w:r>
        <w:t> </w:t>
      </w:r>
    </w:p>
    <w:sectPr w:rsidR="00725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BC6"/>
    <w:rsid w:val="004D6009"/>
    <w:rsid w:val="00607BC6"/>
    <w:rsid w:val="00725AA1"/>
    <w:rsid w:val="00AD2854"/>
    <w:rsid w:val="00D54E13"/>
    <w:rsid w:val="00D9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595A21"/>
  <w15:chartTrackingRefBased/>
  <w15:docId w15:val="{2013D133-6130-4F8A-8426-643DD3367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IN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2" w:lineRule="auto"/>
    </w:pPr>
    <w:rPr>
      <w:rFonts w:eastAsiaTheme="minorEastAs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/>
      <w:u w:val="single"/>
    </w:rPr>
  </w:style>
  <w:style w:type="paragraph" w:customStyle="1" w:styleId="msonormal0">
    <w:name w:val="msonormal"/>
    <w:basedOn w:val="Normal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msochpdefault">
    <w:name w:val="msochpdefault"/>
    <w:basedOn w:val="Normal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msopapdefault">
    <w:name w:val="msopapdefault"/>
    <w:basedOn w:val="Normal"/>
    <w:pPr>
      <w:spacing w:before="100" w:beforeAutospacing="1" w:line="256" w:lineRule="auto"/>
    </w:pPr>
    <w:rPr>
      <w:rFonts w:ascii="Times New Roman" w:hAnsi="Times New Roman" w:cs="Times New Roman"/>
      <w:sz w:val="24"/>
      <w:szCs w:val="24"/>
    </w:rPr>
  </w:style>
  <w:style w:type="character" w:customStyle="1" w:styleId="fheading1">
    <w:name w:val="f_heading1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file:///E:\Easy%20Publish%20Prime(Live)%20-%20Today\HelpFiles\users.htm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file:///E:\Easy%20Publish%20Prime(Live)%20-%20Today\HelpFiles\transactions.htm" TargetMode="Externa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hyperlink" Target="file:///E:\Easy%20Publish%20Prime(Live)%20-%20Today\HelpFiles\Cost%20Estimation.ht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file:///E:\Easy%20Publish%20Prime(Live)%20-%20Today\HelpFiles\administration.ht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8.jp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file:///E:\Easy%20Publish%20Prime(Live)%20-%20Today\HelpFiles\open%20Company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Login</vt:lpstr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Login</dc:title>
  <dc:subject/>
  <dc:creator>Manoj Kumar Mathuria</dc:creator>
  <cp:keywords/>
  <dc:description/>
  <cp:lastModifiedBy>Manoj Kumar Mathuria</cp:lastModifiedBy>
  <cp:revision>4</cp:revision>
  <dcterms:created xsi:type="dcterms:W3CDTF">2022-02-21T11:36:00Z</dcterms:created>
  <dcterms:modified xsi:type="dcterms:W3CDTF">2022-03-01T17:40:00Z</dcterms:modified>
</cp:coreProperties>
</file>