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BC0F5" w14:textId="77777777" w:rsidR="00EF2265" w:rsidRDefault="00CA0EF9" w:rsidP="00D1470B">
      <w:pPr>
        <w:tabs>
          <w:tab w:val="center" w:pos="3745"/>
        </w:tabs>
        <w:spacing w:after="0"/>
        <w:rPr>
          <w:rFonts w:ascii="Arial" w:hAnsi="Arial" w:cs="Arial"/>
          <w:b/>
          <w:bCs/>
          <w:sz w:val="20"/>
          <w:szCs w:val="20"/>
          <w:u w:val="single"/>
        </w:rPr>
      </w:pPr>
      <w:r>
        <w:rPr>
          <w:noProof/>
        </w:rPr>
        <mc:AlternateContent>
          <mc:Choice Requires="wps">
            <w:drawing>
              <wp:anchor distT="0" distB="0" distL="114300" distR="114300" simplePos="0" relativeHeight="251658240" behindDoc="0" locked="0" layoutInCell="1" allowOverlap="1" wp14:anchorId="6B58FD19" wp14:editId="4FF2A117">
                <wp:simplePos x="0" y="0"/>
                <wp:positionH relativeFrom="page">
                  <wp:posOffset>381000</wp:posOffset>
                </wp:positionH>
                <wp:positionV relativeFrom="page">
                  <wp:posOffset>1847851</wp:posOffset>
                </wp:positionV>
                <wp:extent cx="1901190" cy="7334250"/>
                <wp:effectExtent l="19050" t="19050" r="41910" b="571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7334250"/>
                        </a:xfrm>
                        <a:prstGeom prst="rect">
                          <a:avLst/>
                        </a:prstGeom>
                        <a:solidFill>
                          <a:srgbClr val="F0A000"/>
                        </a:solidFill>
                        <a:ln w="38100">
                          <a:solidFill>
                            <a:srgbClr val="F2F2F2"/>
                          </a:solidFill>
                          <a:miter lim="800000"/>
                          <a:headEnd/>
                          <a:tailEnd/>
                        </a:ln>
                        <a:effectLst>
                          <a:outerShdw dist="28398" dir="3806097" algn="ctr" rotWithShape="0">
                            <a:srgbClr val="243F60">
                              <a:alpha val="50000"/>
                            </a:srgbClr>
                          </a:outerShdw>
                        </a:effectLst>
                      </wps:spPr>
                      <wps:txbx>
                        <w:txbxContent>
                          <w:p w14:paraId="14F12659" w14:textId="77777777" w:rsidR="004322B0" w:rsidRPr="003649EA" w:rsidRDefault="00234267" w:rsidP="00674075">
                            <w:pPr>
                              <w:spacing w:after="0" w:line="240" w:lineRule="auto"/>
                              <w:rPr>
                                <w:rFonts w:ascii="Arial" w:hAnsi="Arial"/>
                                <w:b/>
                                <w:color w:val="00306F"/>
                                <w:sz w:val="20"/>
                                <w:szCs w:val="20"/>
                              </w:rPr>
                            </w:pPr>
                            <w:r w:rsidRPr="00674075">
                              <w:rPr>
                                <w:rFonts w:ascii="Arial" w:hAnsi="Arial"/>
                                <w:b/>
                                <w:color w:val="00306F"/>
                                <w:sz w:val="20"/>
                                <w:szCs w:val="20"/>
                              </w:rPr>
                              <w:t>Industry experience</w:t>
                            </w:r>
                          </w:p>
                          <w:p w14:paraId="19DD8041" w14:textId="4F0E0148" w:rsidR="004A3DF2" w:rsidRDefault="00346F53" w:rsidP="003649EA">
                            <w:pPr>
                              <w:spacing w:after="0" w:line="240" w:lineRule="auto"/>
                              <w:rPr>
                                <w:rFonts w:ascii="Arial" w:hAnsi="Arial"/>
                                <w:sz w:val="18"/>
                              </w:rPr>
                            </w:pPr>
                            <w:r>
                              <w:rPr>
                                <w:rFonts w:ascii="Arial" w:hAnsi="Arial"/>
                                <w:sz w:val="18"/>
                              </w:rPr>
                              <w:t>NA</w:t>
                            </w:r>
                          </w:p>
                          <w:p w14:paraId="618DEF84" w14:textId="77777777" w:rsidR="00234267" w:rsidRPr="00674075" w:rsidRDefault="00234267" w:rsidP="00674075">
                            <w:pPr>
                              <w:spacing w:after="0" w:line="240" w:lineRule="auto"/>
                              <w:rPr>
                                <w:rFonts w:ascii="Arial" w:hAnsi="Arial"/>
                                <w:sz w:val="18"/>
                              </w:rPr>
                            </w:pPr>
                          </w:p>
                          <w:p w14:paraId="1D2A73BF" w14:textId="77777777" w:rsidR="00234267" w:rsidRPr="00674075" w:rsidRDefault="00234267" w:rsidP="00674075">
                            <w:pPr>
                              <w:spacing w:after="0" w:line="240" w:lineRule="auto"/>
                              <w:rPr>
                                <w:rFonts w:ascii="Arial" w:hAnsi="Arial"/>
                                <w:b/>
                                <w:color w:val="00306F"/>
                                <w:sz w:val="18"/>
                              </w:rPr>
                            </w:pPr>
                            <w:r w:rsidRPr="00674075">
                              <w:rPr>
                                <w:rFonts w:ascii="Arial" w:hAnsi="Arial"/>
                                <w:b/>
                                <w:color w:val="00306F"/>
                                <w:sz w:val="18"/>
                              </w:rPr>
                              <w:t>Functional</w:t>
                            </w:r>
                            <w:r w:rsidR="00026A12" w:rsidRPr="00674075">
                              <w:rPr>
                                <w:rFonts w:ascii="Arial" w:hAnsi="Arial"/>
                                <w:b/>
                                <w:color w:val="00306F"/>
                                <w:sz w:val="18"/>
                              </w:rPr>
                              <w:t xml:space="preserve"> </w:t>
                            </w:r>
                            <w:r w:rsidRPr="00674075">
                              <w:rPr>
                                <w:rFonts w:ascii="Arial" w:hAnsi="Arial"/>
                                <w:b/>
                                <w:color w:val="00306F"/>
                                <w:sz w:val="18"/>
                              </w:rPr>
                              <w:t>Experience</w:t>
                            </w:r>
                          </w:p>
                          <w:p w14:paraId="6C391206" w14:textId="25130327" w:rsidR="003649EA" w:rsidRPr="00674075" w:rsidRDefault="00346F53" w:rsidP="00674075">
                            <w:pPr>
                              <w:spacing w:after="0" w:line="240" w:lineRule="auto"/>
                              <w:rPr>
                                <w:rFonts w:ascii="Arial" w:hAnsi="Arial"/>
                                <w:sz w:val="18"/>
                              </w:rPr>
                            </w:pPr>
                            <w:r>
                              <w:rPr>
                                <w:rFonts w:ascii="Arial" w:hAnsi="Arial"/>
                                <w:sz w:val="18"/>
                              </w:rPr>
                              <w:t>NA</w:t>
                            </w:r>
                          </w:p>
                          <w:p w14:paraId="64756358" w14:textId="77777777" w:rsidR="00026A12" w:rsidRPr="00674075" w:rsidRDefault="00026A12" w:rsidP="00674075">
                            <w:pPr>
                              <w:spacing w:after="0" w:line="240" w:lineRule="auto"/>
                              <w:rPr>
                                <w:rFonts w:ascii="Arial" w:hAnsi="Arial"/>
                                <w:sz w:val="18"/>
                              </w:rPr>
                            </w:pPr>
                          </w:p>
                          <w:p w14:paraId="067107DB" w14:textId="77777777" w:rsidR="00234267" w:rsidRPr="00674075" w:rsidRDefault="00EC7B2A" w:rsidP="00674075">
                            <w:pPr>
                              <w:spacing w:after="0" w:line="240" w:lineRule="auto"/>
                              <w:rPr>
                                <w:rFonts w:ascii="Arial" w:hAnsi="Arial"/>
                                <w:b/>
                                <w:color w:val="00306F"/>
                                <w:sz w:val="18"/>
                              </w:rPr>
                            </w:pPr>
                            <w:r>
                              <w:rPr>
                                <w:rFonts w:ascii="Arial" w:hAnsi="Arial"/>
                                <w:b/>
                                <w:color w:val="00306F"/>
                                <w:sz w:val="18"/>
                              </w:rPr>
                              <w:t xml:space="preserve">Relevant </w:t>
                            </w:r>
                            <w:r w:rsidR="00234267" w:rsidRPr="00674075">
                              <w:rPr>
                                <w:rFonts w:ascii="Arial" w:hAnsi="Arial"/>
                                <w:b/>
                                <w:color w:val="00306F"/>
                                <w:sz w:val="18"/>
                              </w:rPr>
                              <w:t>Systems Experience</w:t>
                            </w:r>
                          </w:p>
                          <w:p w14:paraId="01D60998" w14:textId="37FED3B3" w:rsidR="003649EA" w:rsidRDefault="00346F53" w:rsidP="008D1678">
                            <w:pPr>
                              <w:spacing w:after="0" w:line="240" w:lineRule="auto"/>
                              <w:rPr>
                                <w:rFonts w:ascii="Arial" w:hAnsi="Arial"/>
                                <w:sz w:val="18"/>
                              </w:rPr>
                            </w:pPr>
                            <w:r>
                              <w:rPr>
                                <w:rFonts w:ascii="Arial" w:hAnsi="Arial"/>
                                <w:sz w:val="18"/>
                              </w:rPr>
                              <w:t>NA</w:t>
                            </w:r>
                          </w:p>
                          <w:p w14:paraId="0B3AAEC4" w14:textId="460C4CD3" w:rsidR="008D1678" w:rsidRDefault="008D1678" w:rsidP="00674075">
                            <w:pPr>
                              <w:spacing w:after="0" w:line="240" w:lineRule="auto"/>
                              <w:rPr>
                                <w:rFonts w:ascii="Arial" w:hAnsi="Arial"/>
                                <w:sz w:val="18"/>
                              </w:rPr>
                            </w:pPr>
                          </w:p>
                          <w:p w14:paraId="60EC097A" w14:textId="3E704AD0" w:rsidR="00346F53" w:rsidRDefault="00346F53" w:rsidP="00674075">
                            <w:pPr>
                              <w:spacing w:after="0" w:line="240" w:lineRule="auto"/>
                              <w:rPr>
                                <w:rFonts w:ascii="Arial" w:hAnsi="Arial"/>
                                <w:b/>
                                <w:color w:val="00306F"/>
                                <w:sz w:val="18"/>
                              </w:rPr>
                            </w:pPr>
                            <w:r w:rsidRPr="00346F53">
                              <w:rPr>
                                <w:rFonts w:ascii="Arial" w:hAnsi="Arial"/>
                                <w:b/>
                                <w:color w:val="00306F"/>
                                <w:sz w:val="18"/>
                              </w:rPr>
                              <w:t>Reporting Tools</w:t>
                            </w:r>
                          </w:p>
                          <w:p w14:paraId="74F2D8DD" w14:textId="684975DC" w:rsidR="00346F53" w:rsidRPr="00346F53" w:rsidRDefault="00346F53" w:rsidP="00674075">
                            <w:pPr>
                              <w:spacing w:after="0" w:line="240" w:lineRule="auto"/>
                              <w:rPr>
                                <w:rFonts w:ascii="Arial" w:hAnsi="Arial"/>
                                <w:sz w:val="18"/>
                              </w:rPr>
                            </w:pPr>
                            <w:r w:rsidRPr="00346F53">
                              <w:rPr>
                                <w:rFonts w:ascii="Arial" w:hAnsi="Arial"/>
                                <w:sz w:val="18"/>
                              </w:rPr>
                              <w:t xml:space="preserve">Qlikview, Business Objects and </w:t>
                            </w:r>
                            <w:proofErr w:type="spellStart"/>
                            <w:r w:rsidRPr="00346F53">
                              <w:rPr>
                                <w:rFonts w:ascii="Arial" w:hAnsi="Arial"/>
                                <w:sz w:val="18"/>
                              </w:rPr>
                              <w:t>ViZi</w:t>
                            </w:r>
                            <w:proofErr w:type="spellEnd"/>
                            <w:r w:rsidRPr="00346F53">
                              <w:rPr>
                                <w:rFonts w:ascii="Arial" w:hAnsi="Arial"/>
                                <w:sz w:val="18"/>
                              </w:rPr>
                              <w:t xml:space="preserve"> reporting Tools, Teradata database</w:t>
                            </w:r>
                          </w:p>
                          <w:p w14:paraId="654F3E90" w14:textId="77777777" w:rsidR="00026A12" w:rsidRPr="00674075" w:rsidRDefault="00026A12" w:rsidP="00674075">
                            <w:pPr>
                              <w:spacing w:after="0" w:line="240" w:lineRule="auto"/>
                              <w:rPr>
                                <w:rFonts w:ascii="Arial" w:hAnsi="Arial"/>
                                <w:sz w:val="18"/>
                              </w:rPr>
                            </w:pPr>
                            <w:bookmarkStart w:id="0" w:name="_GoBack"/>
                            <w:bookmarkEnd w:id="0"/>
                          </w:p>
                          <w:p w14:paraId="2C201556" w14:textId="77777777" w:rsidR="00234267" w:rsidRPr="00674075" w:rsidRDefault="00234267" w:rsidP="00674075">
                            <w:pPr>
                              <w:spacing w:after="0" w:line="240" w:lineRule="auto"/>
                              <w:rPr>
                                <w:rFonts w:ascii="Arial" w:hAnsi="Arial"/>
                                <w:b/>
                                <w:color w:val="00306F"/>
                                <w:sz w:val="18"/>
                              </w:rPr>
                            </w:pPr>
                            <w:r w:rsidRPr="00674075">
                              <w:rPr>
                                <w:rFonts w:ascii="Arial" w:hAnsi="Arial"/>
                                <w:b/>
                                <w:color w:val="00306F"/>
                                <w:sz w:val="18"/>
                              </w:rPr>
                              <w:t>Qualifications</w:t>
                            </w:r>
                          </w:p>
                          <w:p w14:paraId="65DF5889" w14:textId="77777777" w:rsidR="00674075" w:rsidRDefault="00674075" w:rsidP="00674075">
                            <w:pPr>
                              <w:spacing w:after="0" w:line="240" w:lineRule="auto"/>
                              <w:rPr>
                                <w:rFonts w:ascii="Arial" w:hAnsi="Arial"/>
                                <w:sz w:val="18"/>
                              </w:rPr>
                            </w:pPr>
                          </w:p>
                          <w:p w14:paraId="445466DF" w14:textId="4A02B6F4" w:rsidR="008D1678" w:rsidRPr="00674075" w:rsidRDefault="00346F53" w:rsidP="003649EA">
                            <w:pPr>
                              <w:spacing w:after="0" w:line="240" w:lineRule="auto"/>
                              <w:rPr>
                                <w:rFonts w:ascii="Arial" w:hAnsi="Arial"/>
                                <w:sz w:val="18"/>
                              </w:rPr>
                            </w:pPr>
                            <w:r>
                              <w:rPr>
                                <w:rFonts w:ascii="Arial" w:hAnsi="Arial"/>
                                <w:b/>
                                <w:sz w:val="18"/>
                              </w:rPr>
                              <w:t xml:space="preserve">MCA from </w:t>
                            </w:r>
                            <w:proofErr w:type="spellStart"/>
                            <w:r>
                              <w:rPr>
                                <w:rFonts w:ascii="Arial" w:hAnsi="Arial"/>
                                <w:b/>
                                <w:sz w:val="18"/>
                              </w:rPr>
                              <w:t>Vasavi</w:t>
                            </w:r>
                            <w:proofErr w:type="spellEnd"/>
                            <w:r>
                              <w:rPr>
                                <w:rFonts w:ascii="Arial" w:hAnsi="Arial"/>
                                <w:b/>
                                <w:sz w:val="18"/>
                              </w:rPr>
                              <w:t xml:space="preserve"> College of Engineering, Osmania University</w:t>
                            </w:r>
                          </w:p>
                          <w:p w14:paraId="74FB5073" w14:textId="77777777" w:rsidR="00026A12" w:rsidRPr="00674075" w:rsidRDefault="00026A12" w:rsidP="00674075">
                            <w:pPr>
                              <w:spacing w:after="0" w:line="240" w:lineRule="auto"/>
                              <w:rPr>
                                <w:rFonts w:ascii="Arial" w:hAnsi="Arial"/>
                                <w:sz w:val="18"/>
                              </w:rPr>
                            </w:pPr>
                          </w:p>
                          <w:p w14:paraId="684A4B01" w14:textId="77777777" w:rsidR="00234267" w:rsidRDefault="00234267" w:rsidP="00674075">
                            <w:pPr>
                              <w:spacing w:after="0" w:line="240" w:lineRule="auto"/>
                              <w:rPr>
                                <w:rFonts w:ascii="Arial" w:hAnsi="Arial"/>
                                <w:b/>
                                <w:color w:val="00306F"/>
                                <w:sz w:val="18"/>
                              </w:rPr>
                            </w:pPr>
                            <w:r w:rsidRPr="00674075">
                              <w:rPr>
                                <w:rFonts w:ascii="Arial" w:hAnsi="Arial"/>
                                <w:b/>
                                <w:color w:val="00306F"/>
                                <w:sz w:val="18"/>
                              </w:rPr>
                              <w:t>Languages</w:t>
                            </w:r>
                          </w:p>
                          <w:p w14:paraId="052C4FB1" w14:textId="77777777" w:rsidR="002A7F1B" w:rsidRPr="00674075" w:rsidRDefault="002A7F1B" w:rsidP="00674075">
                            <w:pPr>
                              <w:spacing w:after="0" w:line="240" w:lineRule="auto"/>
                              <w:rPr>
                                <w:rFonts w:ascii="Arial" w:hAnsi="Arial"/>
                                <w:b/>
                                <w:color w:val="00306F"/>
                                <w:sz w:val="18"/>
                              </w:rPr>
                            </w:pPr>
                          </w:p>
                          <w:p w14:paraId="0FF9E31D" w14:textId="77777777" w:rsidR="008D1678" w:rsidRPr="000F7753" w:rsidRDefault="008D1678" w:rsidP="008D1678">
                            <w:pPr>
                              <w:spacing w:after="0" w:line="240" w:lineRule="auto"/>
                            </w:pPr>
                            <w:r>
                              <w:rPr>
                                <w:rFonts w:ascii="Arial" w:hAnsi="Arial"/>
                                <w:sz w:val="18"/>
                              </w:rPr>
                              <w:t>English</w:t>
                            </w:r>
                            <w:r w:rsidR="003649EA">
                              <w:rPr>
                                <w:rFonts w:ascii="Arial" w:hAnsi="Arial"/>
                                <w:sz w:val="18"/>
                              </w:rPr>
                              <w:t>,</w:t>
                            </w:r>
                          </w:p>
                          <w:p w14:paraId="399AE955" w14:textId="7FE51AFA" w:rsidR="003649EA" w:rsidRPr="000F7753" w:rsidRDefault="00346F53" w:rsidP="00674075">
                            <w:pPr>
                              <w:spacing w:after="0" w:line="240" w:lineRule="auto"/>
                            </w:pPr>
                            <w:proofErr w:type="spellStart"/>
                            <w:r>
                              <w:t>Telugu</w:t>
                            </w:r>
                            <w:proofErr w:type="spellEnd"/>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8FD19" id="_x0000_t202" coordsize="21600,21600" o:spt="202" path="m,l,21600r21600,l21600,xe">
                <v:stroke joinstyle="miter"/>
                <v:path gradientshapeok="t" o:connecttype="rect"/>
              </v:shapetype>
              <v:shape id="Text Box 2" o:spid="_x0000_s1026" type="#_x0000_t202" style="position:absolute;margin-left:30pt;margin-top:145.5pt;width:149.7pt;height:57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" fillcolor="#f0a000" strokecolor="#f2f2f2" strokeweight="3pt">
                <v:shadow on="t" color="#243f60" opacity=".5" offset="1pt"/>
                <v:textbox inset="18pt,18pt,18pt,18pt">
                  <w:txbxContent>
                    <w:p w14:paraId="14F12659" w14:textId="77777777" w:rsidR="004322B0" w:rsidRPr="003649EA" w:rsidRDefault="00234267" w:rsidP="00674075">
                      <w:pPr>
                        <w:spacing w:after="0" w:line="240" w:lineRule="auto"/>
                        <w:rPr>
                          <w:rFonts w:ascii="Arial" w:hAnsi="Arial"/>
                          <w:b/>
                          <w:color w:val="00306F"/>
                          <w:sz w:val="20"/>
                          <w:szCs w:val="20"/>
                        </w:rPr>
                      </w:pPr>
                      <w:r w:rsidRPr="00674075">
                        <w:rPr>
                          <w:rFonts w:ascii="Arial" w:hAnsi="Arial"/>
                          <w:b/>
                          <w:color w:val="00306F"/>
                          <w:sz w:val="20"/>
                          <w:szCs w:val="20"/>
                        </w:rPr>
                        <w:t>Industry experience</w:t>
                      </w:r>
                    </w:p>
                    <w:p w14:paraId="19DD8041" w14:textId="4F0E0148" w:rsidR="004A3DF2" w:rsidRDefault="00346F53" w:rsidP="003649EA">
                      <w:pPr>
                        <w:spacing w:after="0" w:line="240" w:lineRule="auto"/>
                        <w:rPr>
                          <w:rFonts w:ascii="Arial" w:hAnsi="Arial"/>
                          <w:sz w:val="18"/>
                        </w:rPr>
                      </w:pPr>
                      <w:r>
                        <w:rPr>
                          <w:rFonts w:ascii="Arial" w:hAnsi="Arial"/>
                          <w:sz w:val="18"/>
                        </w:rPr>
                        <w:t>NA</w:t>
                      </w:r>
                    </w:p>
                    <w:p w14:paraId="618DEF84" w14:textId="77777777" w:rsidR="00234267" w:rsidRPr="00674075" w:rsidRDefault="00234267" w:rsidP="00674075">
                      <w:pPr>
                        <w:spacing w:after="0" w:line="240" w:lineRule="auto"/>
                        <w:rPr>
                          <w:rFonts w:ascii="Arial" w:hAnsi="Arial"/>
                          <w:sz w:val="18"/>
                        </w:rPr>
                      </w:pPr>
                    </w:p>
                    <w:p w14:paraId="1D2A73BF" w14:textId="77777777" w:rsidR="00234267" w:rsidRPr="00674075" w:rsidRDefault="00234267" w:rsidP="00674075">
                      <w:pPr>
                        <w:spacing w:after="0" w:line="240" w:lineRule="auto"/>
                        <w:rPr>
                          <w:rFonts w:ascii="Arial" w:hAnsi="Arial"/>
                          <w:b/>
                          <w:color w:val="00306F"/>
                          <w:sz w:val="18"/>
                        </w:rPr>
                      </w:pPr>
                      <w:r w:rsidRPr="00674075">
                        <w:rPr>
                          <w:rFonts w:ascii="Arial" w:hAnsi="Arial"/>
                          <w:b/>
                          <w:color w:val="00306F"/>
                          <w:sz w:val="18"/>
                        </w:rPr>
                        <w:t>Functional</w:t>
                      </w:r>
                      <w:r w:rsidR="00026A12" w:rsidRPr="00674075">
                        <w:rPr>
                          <w:rFonts w:ascii="Arial" w:hAnsi="Arial"/>
                          <w:b/>
                          <w:color w:val="00306F"/>
                          <w:sz w:val="18"/>
                        </w:rPr>
                        <w:t xml:space="preserve"> </w:t>
                      </w:r>
                      <w:r w:rsidRPr="00674075">
                        <w:rPr>
                          <w:rFonts w:ascii="Arial" w:hAnsi="Arial"/>
                          <w:b/>
                          <w:color w:val="00306F"/>
                          <w:sz w:val="18"/>
                        </w:rPr>
                        <w:t>Experience</w:t>
                      </w:r>
                    </w:p>
                    <w:p w14:paraId="6C391206" w14:textId="25130327" w:rsidR="003649EA" w:rsidRPr="00674075" w:rsidRDefault="00346F53" w:rsidP="00674075">
                      <w:pPr>
                        <w:spacing w:after="0" w:line="240" w:lineRule="auto"/>
                        <w:rPr>
                          <w:rFonts w:ascii="Arial" w:hAnsi="Arial"/>
                          <w:sz w:val="18"/>
                        </w:rPr>
                      </w:pPr>
                      <w:r>
                        <w:rPr>
                          <w:rFonts w:ascii="Arial" w:hAnsi="Arial"/>
                          <w:sz w:val="18"/>
                        </w:rPr>
                        <w:t>NA</w:t>
                      </w:r>
                    </w:p>
                    <w:p w14:paraId="64756358" w14:textId="77777777" w:rsidR="00026A12" w:rsidRPr="00674075" w:rsidRDefault="00026A12" w:rsidP="00674075">
                      <w:pPr>
                        <w:spacing w:after="0" w:line="240" w:lineRule="auto"/>
                        <w:rPr>
                          <w:rFonts w:ascii="Arial" w:hAnsi="Arial"/>
                          <w:sz w:val="18"/>
                        </w:rPr>
                      </w:pPr>
                    </w:p>
                    <w:p w14:paraId="067107DB" w14:textId="77777777" w:rsidR="00234267" w:rsidRPr="00674075" w:rsidRDefault="00EC7B2A" w:rsidP="00674075">
                      <w:pPr>
                        <w:spacing w:after="0" w:line="240" w:lineRule="auto"/>
                        <w:rPr>
                          <w:rFonts w:ascii="Arial" w:hAnsi="Arial"/>
                          <w:b/>
                          <w:color w:val="00306F"/>
                          <w:sz w:val="18"/>
                        </w:rPr>
                      </w:pPr>
                      <w:r>
                        <w:rPr>
                          <w:rFonts w:ascii="Arial" w:hAnsi="Arial"/>
                          <w:b/>
                          <w:color w:val="00306F"/>
                          <w:sz w:val="18"/>
                        </w:rPr>
                        <w:t xml:space="preserve">Relevant </w:t>
                      </w:r>
                      <w:r w:rsidR="00234267" w:rsidRPr="00674075">
                        <w:rPr>
                          <w:rFonts w:ascii="Arial" w:hAnsi="Arial"/>
                          <w:b/>
                          <w:color w:val="00306F"/>
                          <w:sz w:val="18"/>
                        </w:rPr>
                        <w:t>Systems Experience</w:t>
                      </w:r>
                    </w:p>
                    <w:p w14:paraId="01D60998" w14:textId="37FED3B3" w:rsidR="003649EA" w:rsidRDefault="00346F53" w:rsidP="008D1678">
                      <w:pPr>
                        <w:spacing w:after="0" w:line="240" w:lineRule="auto"/>
                        <w:rPr>
                          <w:rFonts w:ascii="Arial" w:hAnsi="Arial"/>
                          <w:sz w:val="18"/>
                        </w:rPr>
                      </w:pPr>
                      <w:r>
                        <w:rPr>
                          <w:rFonts w:ascii="Arial" w:hAnsi="Arial"/>
                          <w:sz w:val="18"/>
                        </w:rPr>
                        <w:t>NA</w:t>
                      </w:r>
                    </w:p>
                    <w:p w14:paraId="0B3AAEC4" w14:textId="460C4CD3" w:rsidR="008D1678" w:rsidRDefault="008D1678" w:rsidP="00674075">
                      <w:pPr>
                        <w:spacing w:after="0" w:line="240" w:lineRule="auto"/>
                        <w:rPr>
                          <w:rFonts w:ascii="Arial" w:hAnsi="Arial"/>
                          <w:sz w:val="18"/>
                        </w:rPr>
                      </w:pPr>
                    </w:p>
                    <w:p w14:paraId="60EC097A" w14:textId="3E704AD0" w:rsidR="00346F53" w:rsidRDefault="00346F53" w:rsidP="00674075">
                      <w:pPr>
                        <w:spacing w:after="0" w:line="240" w:lineRule="auto"/>
                        <w:rPr>
                          <w:rFonts w:ascii="Arial" w:hAnsi="Arial"/>
                          <w:b/>
                          <w:color w:val="00306F"/>
                          <w:sz w:val="18"/>
                        </w:rPr>
                      </w:pPr>
                      <w:r w:rsidRPr="00346F53">
                        <w:rPr>
                          <w:rFonts w:ascii="Arial" w:hAnsi="Arial"/>
                          <w:b/>
                          <w:color w:val="00306F"/>
                          <w:sz w:val="18"/>
                        </w:rPr>
                        <w:t>Reporting Tools</w:t>
                      </w:r>
                    </w:p>
                    <w:p w14:paraId="74F2D8DD" w14:textId="684975DC" w:rsidR="00346F53" w:rsidRPr="00346F53" w:rsidRDefault="00346F53" w:rsidP="00674075">
                      <w:pPr>
                        <w:spacing w:after="0" w:line="240" w:lineRule="auto"/>
                        <w:rPr>
                          <w:rFonts w:ascii="Arial" w:hAnsi="Arial"/>
                          <w:sz w:val="18"/>
                        </w:rPr>
                      </w:pPr>
                      <w:r w:rsidRPr="00346F53">
                        <w:rPr>
                          <w:rFonts w:ascii="Arial" w:hAnsi="Arial"/>
                          <w:sz w:val="18"/>
                        </w:rPr>
                        <w:t xml:space="preserve">Qlikview, Business Objects and </w:t>
                      </w:r>
                      <w:proofErr w:type="spellStart"/>
                      <w:r w:rsidRPr="00346F53">
                        <w:rPr>
                          <w:rFonts w:ascii="Arial" w:hAnsi="Arial"/>
                          <w:sz w:val="18"/>
                        </w:rPr>
                        <w:t>ViZi</w:t>
                      </w:r>
                      <w:proofErr w:type="spellEnd"/>
                      <w:r w:rsidRPr="00346F53">
                        <w:rPr>
                          <w:rFonts w:ascii="Arial" w:hAnsi="Arial"/>
                          <w:sz w:val="18"/>
                        </w:rPr>
                        <w:t xml:space="preserve"> reporting Tools, Teradata database</w:t>
                      </w:r>
                    </w:p>
                    <w:p w14:paraId="654F3E90" w14:textId="77777777" w:rsidR="00026A12" w:rsidRPr="00674075" w:rsidRDefault="00026A12" w:rsidP="00674075">
                      <w:pPr>
                        <w:spacing w:after="0" w:line="240" w:lineRule="auto"/>
                        <w:rPr>
                          <w:rFonts w:ascii="Arial" w:hAnsi="Arial"/>
                          <w:sz w:val="18"/>
                        </w:rPr>
                      </w:pPr>
                      <w:bookmarkStart w:id="1" w:name="_GoBack"/>
                      <w:bookmarkEnd w:id="1"/>
                    </w:p>
                    <w:p w14:paraId="2C201556" w14:textId="77777777" w:rsidR="00234267" w:rsidRPr="00674075" w:rsidRDefault="00234267" w:rsidP="00674075">
                      <w:pPr>
                        <w:spacing w:after="0" w:line="240" w:lineRule="auto"/>
                        <w:rPr>
                          <w:rFonts w:ascii="Arial" w:hAnsi="Arial"/>
                          <w:b/>
                          <w:color w:val="00306F"/>
                          <w:sz w:val="18"/>
                        </w:rPr>
                      </w:pPr>
                      <w:r w:rsidRPr="00674075">
                        <w:rPr>
                          <w:rFonts w:ascii="Arial" w:hAnsi="Arial"/>
                          <w:b/>
                          <w:color w:val="00306F"/>
                          <w:sz w:val="18"/>
                        </w:rPr>
                        <w:t>Qualifications</w:t>
                      </w:r>
                    </w:p>
                    <w:p w14:paraId="65DF5889" w14:textId="77777777" w:rsidR="00674075" w:rsidRDefault="00674075" w:rsidP="00674075">
                      <w:pPr>
                        <w:spacing w:after="0" w:line="240" w:lineRule="auto"/>
                        <w:rPr>
                          <w:rFonts w:ascii="Arial" w:hAnsi="Arial"/>
                          <w:sz w:val="18"/>
                        </w:rPr>
                      </w:pPr>
                    </w:p>
                    <w:p w14:paraId="445466DF" w14:textId="4A02B6F4" w:rsidR="008D1678" w:rsidRPr="00674075" w:rsidRDefault="00346F53" w:rsidP="003649EA">
                      <w:pPr>
                        <w:spacing w:after="0" w:line="240" w:lineRule="auto"/>
                        <w:rPr>
                          <w:rFonts w:ascii="Arial" w:hAnsi="Arial"/>
                          <w:sz w:val="18"/>
                        </w:rPr>
                      </w:pPr>
                      <w:r>
                        <w:rPr>
                          <w:rFonts w:ascii="Arial" w:hAnsi="Arial"/>
                          <w:b/>
                          <w:sz w:val="18"/>
                        </w:rPr>
                        <w:t xml:space="preserve">MCA from </w:t>
                      </w:r>
                      <w:proofErr w:type="spellStart"/>
                      <w:r>
                        <w:rPr>
                          <w:rFonts w:ascii="Arial" w:hAnsi="Arial"/>
                          <w:b/>
                          <w:sz w:val="18"/>
                        </w:rPr>
                        <w:t>Vasavi</w:t>
                      </w:r>
                      <w:proofErr w:type="spellEnd"/>
                      <w:r>
                        <w:rPr>
                          <w:rFonts w:ascii="Arial" w:hAnsi="Arial"/>
                          <w:b/>
                          <w:sz w:val="18"/>
                        </w:rPr>
                        <w:t xml:space="preserve"> College of Engineering, Osmania University</w:t>
                      </w:r>
                    </w:p>
                    <w:p w14:paraId="74FB5073" w14:textId="77777777" w:rsidR="00026A12" w:rsidRPr="00674075" w:rsidRDefault="00026A12" w:rsidP="00674075">
                      <w:pPr>
                        <w:spacing w:after="0" w:line="240" w:lineRule="auto"/>
                        <w:rPr>
                          <w:rFonts w:ascii="Arial" w:hAnsi="Arial"/>
                          <w:sz w:val="18"/>
                        </w:rPr>
                      </w:pPr>
                    </w:p>
                    <w:p w14:paraId="684A4B01" w14:textId="77777777" w:rsidR="00234267" w:rsidRDefault="00234267" w:rsidP="00674075">
                      <w:pPr>
                        <w:spacing w:after="0" w:line="240" w:lineRule="auto"/>
                        <w:rPr>
                          <w:rFonts w:ascii="Arial" w:hAnsi="Arial"/>
                          <w:b/>
                          <w:color w:val="00306F"/>
                          <w:sz w:val="18"/>
                        </w:rPr>
                      </w:pPr>
                      <w:r w:rsidRPr="00674075">
                        <w:rPr>
                          <w:rFonts w:ascii="Arial" w:hAnsi="Arial"/>
                          <w:b/>
                          <w:color w:val="00306F"/>
                          <w:sz w:val="18"/>
                        </w:rPr>
                        <w:t>Languages</w:t>
                      </w:r>
                    </w:p>
                    <w:p w14:paraId="052C4FB1" w14:textId="77777777" w:rsidR="002A7F1B" w:rsidRPr="00674075" w:rsidRDefault="002A7F1B" w:rsidP="00674075">
                      <w:pPr>
                        <w:spacing w:after="0" w:line="240" w:lineRule="auto"/>
                        <w:rPr>
                          <w:rFonts w:ascii="Arial" w:hAnsi="Arial"/>
                          <w:b/>
                          <w:color w:val="00306F"/>
                          <w:sz w:val="18"/>
                        </w:rPr>
                      </w:pPr>
                    </w:p>
                    <w:p w14:paraId="0FF9E31D" w14:textId="77777777" w:rsidR="008D1678" w:rsidRPr="000F7753" w:rsidRDefault="008D1678" w:rsidP="008D1678">
                      <w:pPr>
                        <w:spacing w:after="0" w:line="240" w:lineRule="auto"/>
                      </w:pPr>
                      <w:r>
                        <w:rPr>
                          <w:rFonts w:ascii="Arial" w:hAnsi="Arial"/>
                          <w:sz w:val="18"/>
                        </w:rPr>
                        <w:t>English</w:t>
                      </w:r>
                      <w:r w:rsidR="003649EA">
                        <w:rPr>
                          <w:rFonts w:ascii="Arial" w:hAnsi="Arial"/>
                          <w:sz w:val="18"/>
                        </w:rPr>
                        <w:t>,</w:t>
                      </w:r>
                    </w:p>
                    <w:p w14:paraId="399AE955" w14:textId="7FE51AFA" w:rsidR="003649EA" w:rsidRPr="000F7753" w:rsidRDefault="00346F53" w:rsidP="00674075">
                      <w:pPr>
                        <w:spacing w:after="0" w:line="240" w:lineRule="auto"/>
                      </w:pPr>
                      <w:proofErr w:type="spellStart"/>
                      <w:r>
                        <w:t>Telugu</w:t>
                      </w:r>
                      <w:proofErr w:type="spellEnd"/>
                    </w:p>
                  </w:txbxContent>
                </v:textbox>
                <w10:wrap type="square" anchorx="page" anchory="page"/>
              </v:shape>
            </w:pict>
          </mc:Fallback>
        </mc:AlternateContent>
      </w:r>
      <w:r w:rsidR="00234267" w:rsidRPr="00360FDA">
        <w:rPr>
          <w:rFonts w:ascii="Arial" w:hAnsi="Arial" w:cs="Arial"/>
          <w:b/>
          <w:bCs/>
          <w:sz w:val="20"/>
          <w:szCs w:val="20"/>
          <w:u w:val="single"/>
        </w:rPr>
        <w:t>Relevant Business Experience:</w:t>
      </w:r>
    </w:p>
    <w:p w14:paraId="06F63308" w14:textId="77777777" w:rsidR="00FC1EBC" w:rsidRDefault="00FC1EBC" w:rsidP="00D1470B">
      <w:pPr>
        <w:tabs>
          <w:tab w:val="center" w:pos="3745"/>
        </w:tabs>
        <w:spacing w:after="0"/>
        <w:rPr>
          <w:rFonts w:ascii="Arial" w:hAnsi="Arial" w:cs="Arial"/>
          <w:b/>
          <w:bCs/>
          <w:sz w:val="20"/>
          <w:szCs w:val="20"/>
          <w:u w:val="single"/>
        </w:rPr>
      </w:pPr>
    </w:p>
    <w:p w14:paraId="4B7C10DE" w14:textId="77777777" w:rsidR="002040C9" w:rsidRPr="00EB650C" w:rsidRDefault="004A3DF2" w:rsidP="002040C9">
      <w:pPr>
        <w:pStyle w:val="ListParagraph"/>
        <w:numPr>
          <w:ilvl w:val="0"/>
          <w:numId w:val="15"/>
        </w:numPr>
        <w:spacing w:after="0"/>
        <w:contextualSpacing/>
        <w:jc w:val="both"/>
        <w:rPr>
          <w:color w:val="000000"/>
          <w:szCs w:val="24"/>
        </w:rPr>
      </w:pPr>
      <w:r>
        <w:rPr>
          <w:rFonts w:asciiTheme="minorHAnsi" w:hAnsiTheme="minorHAnsi"/>
          <w:sz w:val="20"/>
          <w:szCs w:val="20"/>
        </w:rPr>
        <w:t xml:space="preserve">Around </w:t>
      </w:r>
      <w:r w:rsidR="00F9114B">
        <w:rPr>
          <w:rFonts w:asciiTheme="minorHAnsi" w:hAnsiTheme="minorHAnsi"/>
          <w:sz w:val="20"/>
          <w:szCs w:val="20"/>
        </w:rPr>
        <w:t>4.9</w:t>
      </w:r>
      <w:r w:rsidR="00C7217F" w:rsidRPr="00C7217F">
        <w:rPr>
          <w:rFonts w:asciiTheme="minorHAnsi" w:hAnsiTheme="minorHAnsi"/>
          <w:sz w:val="20"/>
          <w:szCs w:val="20"/>
        </w:rPr>
        <w:t xml:space="preserve"> years of </w:t>
      </w:r>
      <w:r w:rsidR="00F9114B">
        <w:rPr>
          <w:rFonts w:asciiTheme="minorHAnsi" w:hAnsiTheme="minorHAnsi"/>
          <w:sz w:val="20"/>
          <w:szCs w:val="20"/>
        </w:rPr>
        <w:t xml:space="preserve">experience </w:t>
      </w:r>
      <w:r w:rsidR="002040C9">
        <w:rPr>
          <w:rFonts w:asciiTheme="minorHAnsi" w:hAnsiTheme="minorHAnsi"/>
          <w:sz w:val="20"/>
          <w:szCs w:val="20"/>
        </w:rPr>
        <w:t xml:space="preserve">in Business Intelligence and providing BI solutions to end users. Worked extensively on Qlikview, Business Objects and </w:t>
      </w:r>
      <w:proofErr w:type="spellStart"/>
      <w:r w:rsidR="002040C9">
        <w:rPr>
          <w:rFonts w:asciiTheme="minorHAnsi" w:hAnsiTheme="minorHAnsi"/>
          <w:sz w:val="20"/>
          <w:szCs w:val="20"/>
        </w:rPr>
        <w:t>ViZi</w:t>
      </w:r>
      <w:proofErr w:type="spellEnd"/>
      <w:r w:rsidR="002040C9">
        <w:rPr>
          <w:rFonts w:asciiTheme="minorHAnsi" w:hAnsiTheme="minorHAnsi"/>
          <w:sz w:val="20"/>
          <w:szCs w:val="20"/>
        </w:rPr>
        <w:t xml:space="preserve"> reporting tools. Created dashboards and make them available for end users/clients to make business decisions. Experienced in data validation and enhancements. Involved in design of dashboard and data model. </w:t>
      </w:r>
      <w:r w:rsidR="002040C9" w:rsidRPr="002040C9">
        <w:rPr>
          <w:rFonts w:asciiTheme="minorHAnsi" w:hAnsiTheme="minorHAnsi"/>
          <w:sz w:val="20"/>
          <w:szCs w:val="20"/>
        </w:rPr>
        <w:t>Effectively designed and developed Qlikview Dashboards containing different sheet objects/charts/functions.</w:t>
      </w:r>
    </w:p>
    <w:p w14:paraId="45A04D07" w14:textId="09C6A5E9" w:rsidR="00C7217F" w:rsidRDefault="00C7217F" w:rsidP="00D1470B">
      <w:pPr>
        <w:overflowPunct w:val="0"/>
        <w:autoSpaceDE w:val="0"/>
        <w:autoSpaceDN w:val="0"/>
        <w:adjustRightInd w:val="0"/>
        <w:spacing w:after="0" w:line="240" w:lineRule="auto"/>
        <w:contextualSpacing/>
        <w:textAlignment w:val="baseline"/>
        <w:rPr>
          <w:rFonts w:asciiTheme="minorHAnsi" w:hAnsiTheme="minorHAnsi"/>
          <w:sz w:val="20"/>
          <w:szCs w:val="20"/>
        </w:rPr>
      </w:pPr>
    </w:p>
    <w:p w14:paraId="24D7A274" w14:textId="77777777" w:rsidR="002040C9" w:rsidRDefault="002040C9" w:rsidP="00D1470B">
      <w:pPr>
        <w:overflowPunct w:val="0"/>
        <w:autoSpaceDE w:val="0"/>
        <w:autoSpaceDN w:val="0"/>
        <w:adjustRightInd w:val="0"/>
        <w:spacing w:after="0" w:line="240" w:lineRule="auto"/>
        <w:contextualSpacing/>
        <w:textAlignment w:val="baseline"/>
        <w:rPr>
          <w:rFonts w:asciiTheme="minorHAnsi" w:hAnsiTheme="minorHAnsi"/>
          <w:sz w:val="20"/>
          <w:szCs w:val="20"/>
        </w:rPr>
      </w:pPr>
    </w:p>
    <w:p w14:paraId="7380811C" w14:textId="5AB48CF4" w:rsidR="00C7217F" w:rsidRPr="00C7217F" w:rsidRDefault="002040C9" w:rsidP="008130D8">
      <w:pPr>
        <w:overflowPunct w:val="0"/>
        <w:autoSpaceDE w:val="0"/>
        <w:autoSpaceDN w:val="0"/>
        <w:adjustRightInd w:val="0"/>
        <w:spacing w:after="0" w:line="240" w:lineRule="auto"/>
        <w:contextualSpacing/>
        <w:jc w:val="both"/>
        <w:textAlignment w:val="baseline"/>
        <w:rPr>
          <w:rFonts w:asciiTheme="minorHAnsi" w:hAnsiTheme="minorHAnsi"/>
          <w:sz w:val="20"/>
          <w:szCs w:val="20"/>
        </w:rPr>
      </w:pPr>
      <w:r>
        <w:rPr>
          <w:rFonts w:asciiTheme="minorHAnsi" w:hAnsiTheme="minorHAnsi"/>
          <w:sz w:val="20"/>
          <w:szCs w:val="20"/>
        </w:rPr>
        <w:t xml:space="preserve">Working on </w:t>
      </w:r>
      <w:proofErr w:type="spellStart"/>
      <w:r>
        <w:rPr>
          <w:rFonts w:asciiTheme="minorHAnsi" w:hAnsiTheme="minorHAnsi"/>
          <w:sz w:val="20"/>
          <w:szCs w:val="20"/>
        </w:rPr>
        <w:t>ViZi</w:t>
      </w:r>
      <w:proofErr w:type="spellEnd"/>
      <w:r>
        <w:rPr>
          <w:rFonts w:asciiTheme="minorHAnsi" w:hAnsiTheme="minorHAnsi"/>
          <w:sz w:val="20"/>
          <w:szCs w:val="20"/>
        </w:rPr>
        <w:t xml:space="preserve"> reports developments in multiple projects from GTMS (DELL, TRC) and IP (Barilla) and Qlikview dashboard in 3M-ANZ project. Involving in enhancements, support and </w:t>
      </w:r>
      <w:proofErr w:type="spellStart"/>
      <w:r>
        <w:rPr>
          <w:rFonts w:asciiTheme="minorHAnsi" w:hAnsiTheme="minorHAnsi"/>
          <w:sz w:val="20"/>
          <w:szCs w:val="20"/>
        </w:rPr>
        <w:t>validataions</w:t>
      </w:r>
      <w:proofErr w:type="spellEnd"/>
      <w:r>
        <w:rPr>
          <w:rFonts w:asciiTheme="minorHAnsi" w:hAnsiTheme="minorHAnsi"/>
          <w:sz w:val="20"/>
          <w:szCs w:val="20"/>
        </w:rPr>
        <w:t>.</w:t>
      </w:r>
    </w:p>
    <w:p w14:paraId="23E60D34" w14:textId="77777777" w:rsidR="00CA0EF9" w:rsidRPr="00360FDA" w:rsidRDefault="00CA0EF9" w:rsidP="00D1470B">
      <w:pPr>
        <w:tabs>
          <w:tab w:val="center" w:pos="3745"/>
        </w:tabs>
        <w:spacing w:after="0"/>
        <w:rPr>
          <w:rFonts w:ascii="Arial" w:hAnsi="Arial" w:cs="Arial"/>
          <w:b/>
          <w:bCs/>
          <w:sz w:val="20"/>
          <w:szCs w:val="20"/>
          <w:u w:val="single"/>
        </w:rPr>
      </w:pPr>
    </w:p>
    <w:p w14:paraId="4B954B72" w14:textId="6DEB2766" w:rsidR="00060F8A" w:rsidRDefault="00CB322A" w:rsidP="00D1470B">
      <w:pPr>
        <w:spacing w:after="0"/>
        <w:rPr>
          <w:b/>
          <w:color w:val="000000"/>
          <w:u w:val="single"/>
        </w:rPr>
      </w:pPr>
      <w:r w:rsidRPr="002A7F1B">
        <w:rPr>
          <w:b/>
          <w:color w:val="000000"/>
          <w:u w:val="single"/>
        </w:rPr>
        <w:t>Projects:</w:t>
      </w:r>
    </w:p>
    <w:p w14:paraId="71535529" w14:textId="77777777" w:rsidR="008130D8" w:rsidRDefault="008130D8" w:rsidP="00D1470B">
      <w:pPr>
        <w:spacing w:after="0"/>
        <w:rPr>
          <w:b/>
          <w:color w:val="000000"/>
          <w:u w:val="single"/>
        </w:rPr>
      </w:pPr>
    </w:p>
    <w:p w14:paraId="397C4029" w14:textId="7E1BF288" w:rsidR="00C7217F" w:rsidRPr="00C7217F" w:rsidRDefault="002040C9" w:rsidP="00D1470B">
      <w:pPr>
        <w:spacing w:after="0"/>
        <w:rPr>
          <w:rFonts w:asciiTheme="minorHAnsi" w:hAnsiTheme="minorHAnsi"/>
          <w:b/>
          <w:sz w:val="20"/>
          <w:szCs w:val="20"/>
          <w:lang w:eastAsia="ja-JP"/>
        </w:rPr>
      </w:pPr>
      <w:r>
        <w:rPr>
          <w:rFonts w:asciiTheme="minorHAnsi" w:hAnsiTheme="minorHAnsi"/>
          <w:b/>
          <w:sz w:val="20"/>
          <w:szCs w:val="20"/>
          <w:lang w:eastAsia="ja-JP"/>
        </w:rPr>
        <w:t>3M - ANZ</w:t>
      </w:r>
    </w:p>
    <w:p w14:paraId="6EB64660" w14:textId="52CFAB77" w:rsidR="004A3DF2" w:rsidRDefault="00C7217F" w:rsidP="008130D8">
      <w:pPr>
        <w:spacing w:after="0"/>
        <w:jc w:val="both"/>
        <w:rPr>
          <w:rFonts w:asciiTheme="minorHAnsi" w:hAnsiTheme="minorHAnsi"/>
          <w:sz w:val="20"/>
          <w:szCs w:val="20"/>
          <w:lang w:eastAsia="ja-JP"/>
        </w:rPr>
      </w:pPr>
      <w:r>
        <w:rPr>
          <w:rFonts w:asciiTheme="minorHAnsi" w:hAnsiTheme="minorHAnsi"/>
          <w:sz w:val="20"/>
          <w:szCs w:val="20"/>
          <w:lang w:eastAsia="ja-JP"/>
        </w:rPr>
        <w:t xml:space="preserve">The Scope of this Project is to implement the </w:t>
      </w:r>
      <w:proofErr w:type="spellStart"/>
      <w:r w:rsidR="004A3DF2">
        <w:rPr>
          <w:rFonts w:asciiTheme="minorHAnsi" w:hAnsiTheme="minorHAnsi"/>
          <w:sz w:val="20"/>
          <w:szCs w:val="20"/>
          <w:lang w:eastAsia="ja-JP"/>
        </w:rPr>
        <w:t>Perfomance</w:t>
      </w:r>
      <w:proofErr w:type="spellEnd"/>
      <w:r w:rsidR="004A3DF2">
        <w:rPr>
          <w:rFonts w:asciiTheme="minorHAnsi" w:hAnsiTheme="minorHAnsi"/>
          <w:sz w:val="20"/>
          <w:szCs w:val="20"/>
          <w:lang w:eastAsia="ja-JP"/>
        </w:rPr>
        <w:t xml:space="preserve"> Incentives GTMS Suite.</w:t>
      </w:r>
      <w:r w:rsidR="002040C9">
        <w:rPr>
          <w:rFonts w:asciiTheme="minorHAnsi" w:hAnsiTheme="minorHAnsi"/>
          <w:sz w:val="20"/>
          <w:szCs w:val="20"/>
          <w:lang w:eastAsia="ja-JP"/>
        </w:rPr>
        <w:t xml:space="preserve"> Using </w:t>
      </w:r>
      <w:proofErr w:type="spellStart"/>
      <w:r w:rsidR="002040C9">
        <w:rPr>
          <w:rFonts w:asciiTheme="minorHAnsi" w:hAnsiTheme="minorHAnsi"/>
          <w:sz w:val="20"/>
          <w:szCs w:val="20"/>
          <w:lang w:eastAsia="ja-JP"/>
        </w:rPr>
        <w:t>qlikview</w:t>
      </w:r>
      <w:proofErr w:type="spellEnd"/>
      <w:r w:rsidR="002040C9">
        <w:rPr>
          <w:rFonts w:asciiTheme="minorHAnsi" w:hAnsiTheme="minorHAnsi"/>
          <w:sz w:val="20"/>
          <w:szCs w:val="20"/>
          <w:lang w:eastAsia="ja-JP"/>
        </w:rPr>
        <w:t xml:space="preserve"> as consumption tool for the sales persons/managers to look at their payouts/incentives.</w:t>
      </w:r>
      <w:r w:rsidR="008130D8">
        <w:rPr>
          <w:rFonts w:asciiTheme="minorHAnsi" w:hAnsiTheme="minorHAnsi"/>
          <w:sz w:val="20"/>
          <w:szCs w:val="20"/>
          <w:lang w:eastAsia="ja-JP"/>
        </w:rPr>
        <w:t xml:space="preserve"> Worked on A3, A5 and B1 phases and made necessary changes to dashboard.</w:t>
      </w:r>
    </w:p>
    <w:p w14:paraId="61B6B6C7" w14:textId="77777777" w:rsidR="008A25BC" w:rsidRDefault="008A25BC" w:rsidP="00D1470B">
      <w:pPr>
        <w:spacing w:after="0"/>
        <w:rPr>
          <w:rFonts w:asciiTheme="minorHAnsi" w:hAnsiTheme="minorHAnsi"/>
          <w:sz w:val="20"/>
          <w:szCs w:val="20"/>
          <w:lang w:eastAsia="ja-JP"/>
        </w:rPr>
      </w:pPr>
    </w:p>
    <w:p w14:paraId="398ECB55" w14:textId="7515D88B" w:rsidR="00C7217F" w:rsidRDefault="008130D8" w:rsidP="00D1470B">
      <w:pPr>
        <w:spacing w:after="0"/>
        <w:rPr>
          <w:rFonts w:asciiTheme="minorHAnsi" w:hAnsiTheme="minorHAnsi"/>
          <w:b/>
          <w:sz w:val="20"/>
          <w:szCs w:val="20"/>
          <w:lang w:eastAsia="ja-JP"/>
        </w:rPr>
      </w:pPr>
      <w:r>
        <w:rPr>
          <w:rFonts w:asciiTheme="minorHAnsi" w:hAnsiTheme="minorHAnsi"/>
          <w:b/>
          <w:sz w:val="20"/>
          <w:szCs w:val="20"/>
          <w:lang w:eastAsia="ja-JP"/>
        </w:rPr>
        <w:t>TRC, USA</w:t>
      </w:r>
    </w:p>
    <w:p w14:paraId="361B49F5" w14:textId="42FC7234" w:rsidR="004A3DF2" w:rsidRDefault="00D1470B" w:rsidP="008A25BC">
      <w:pPr>
        <w:overflowPunct w:val="0"/>
        <w:autoSpaceDE w:val="0"/>
        <w:autoSpaceDN w:val="0"/>
        <w:adjustRightInd w:val="0"/>
        <w:spacing w:after="0" w:line="240" w:lineRule="auto"/>
        <w:contextualSpacing/>
        <w:textAlignment w:val="baseline"/>
        <w:rPr>
          <w:rFonts w:asciiTheme="minorHAnsi" w:hAnsiTheme="minorHAnsi"/>
          <w:sz w:val="20"/>
          <w:szCs w:val="20"/>
        </w:rPr>
      </w:pPr>
      <w:r w:rsidRPr="008A25BC">
        <w:rPr>
          <w:rFonts w:asciiTheme="minorHAnsi" w:hAnsiTheme="minorHAnsi"/>
          <w:sz w:val="20"/>
          <w:szCs w:val="20"/>
        </w:rPr>
        <w:t>Develo</w:t>
      </w:r>
      <w:r w:rsidR="008130D8">
        <w:rPr>
          <w:rFonts w:asciiTheme="minorHAnsi" w:hAnsiTheme="minorHAnsi"/>
          <w:sz w:val="20"/>
          <w:szCs w:val="20"/>
        </w:rPr>
        <w:t>ped dashboards for phase1 and providing support for two phases. Aim of the project is to calculate chargebacks.</w:t>
      </w:r>
      <w:r w:rsidR="00346F53">
        <w:rPr>
          <w:rFonts w:asciiTheme="minorHAnsi" w:hAnsiTheme="minorHAnsi"/>
          <w:sz w:val="20"/>
          <w:szCs w:val="20"/>
        </w:rPr>
        <w:t xml:space="preserve"> Working on </w:t>
      </w:r>
      <w:proofErr w:type="spellStart"/>
      <w:r w:rsidR="00346F53">
        <w:rPr>
          <w:rFonts w:asciiTheme="minorHAnsi" w:hAnsiTheme="minorHAnsi"/>
          <w:sz w:val="20"/>
          <w:szCs w:val="20"/>
        </w:rPr>
        <w:t>ViZi</w:t>
      </w:r>
      <w:proofErr w:type="spellEnd"/>
      <w:r w:rsidR="00346F53">
        <w:rPr>
          <w:rFonts w:asciiTheme="minorHAnsi" w:hAnsiTheme="minorHAnsi"/>
          <w:sz w:val="20"/>
          <w:szCs w:val="20"/>
        </w:rPr>
        <w:t xml:space="preserve"> reports developments.</w:t>
      </w:r>
    </w:p>
    <w:p w14:paraId="4FF0F9D2" w14:textId="77777777" w:rsidR="008A25BC" w:rsidRPr="008A25BC" w:rsidRDefault="008A25BC" w:rsidP="008A25BC">
      <w:pPr>
        <w:overflowPunct w:val="0"/>
        <w:autoSpaceDE w:val="0"/>
        <w:autoSpaceDN w:val="0"/>
        <w:adjustRightInd w:val="0"/>
        <w:spacing w:after="0" w:line="240" w:lineRule="auto"/>
        <w:contextualSpacing/>
        <w:textAlignment w:val="baseline"/>
        <w:rPr>
          <w:rFonts w:asciiTheme="minorHAnsi" w:hAnsiTheme="minorHAnsi"/>
          <w:sz w:val="20"/>
          <w:szCs w:val="20"/>
        </w:rPr>
      </w:pPr>
    </w:p>
    <w:p w14:paraId="6AACC182" w14:textId="040D6F9E" w:rsidR="00C7217F" w:rsidRPr="00C7217F" w:rsidRDefault="008130D8" w:rsidP="00D1470B">
      <w:pPr>
        <w:spacing w:after="0"/>
        <w:rPr>
          <w:rFonts w:asciiTheme="minorHAnsi" w:hAnsiTheme="minorHAnsi"/>
          <w:b/>
          <w:sz w:val="20"/>
          <w:szCs w:val="20"/>
          <w:lang w:eastAsia="ja-JP"/>
        </w:rPr>
      </w:pPr>
      <w:r>
        <w:rPr>
          <w:rFonts w:asciiTheme="minorHAnsi" w:hAnsiTheme="minorHAnsi"/>
          <w:b/>
          <w:sz w:val="20"/>
          <w:szCs w:val="20"/>
          <w:lang w:eastAsia="ja-JP"/>
        </w:rPr>
        <w:t>Warner Brothers</w:t>
      </w:r>
      <w:r w:rsidR="00C7217F">
        <w:rPr>
          <w:rFonts w:asciiTheme="minorHAnsi" w:hAnsiTheme="minorHAnsi"/>
          <w:b/>
          <w:sz w:val="20"/>
          <w:szCs w:val="20"/>
          <w:lang w:eastAsia="ja-JP"/>
        </w:rPr>
        <w:t xml:space="preserve">, </w:t>
      </w:r>
      <w:r>
        <w:rPr>
          <w:rFonts w:asciiTheme="minorHAnsi" w:hAnsiTheme="minorHAnsi"/>
          <w:b/>
          <w:sz w:val="20"/>
          <w:szCs w:val="20"/>
          <w:lang w:eastAsia="ja-JP"/>
        </w:rPr>
        <w:t>California</w:t>
      </w:r>
    </w:p>
    <w:p w14:paraId="48A1CC26" w14:textId="33F6E492" w:rsidR="008130D8" w:rsidRDefault="008130D8" w:rsidP="008130D8">
      <w:pPr>
        <w:spacing w:after="0"/>
        <w:jc w:val="both"/>
        <w:rPr>
          <w:rFonts w:asciiTheme="minorHAnsi" w:hAnsiTheme="minorHAnsi"/>
          <w:sz w:val="20"/>
          <w:szCs w:val="20"/>
        </w:rPr>
      </w:pPr>
      <w:r w:rsidRPr="008130D8">
        <w:rPr>
          <w:rFonts w:asciiTheme="minorHAnsi" w:hAnsiTheme="minorHAnsi"/>
          <w:sz w:val="20"/>
          <w:szCs w:val="20"/>
        </w:rPr>
        <w:t xml:space="preserve">Worked as Qlikview dashboard developer and designer. </w:t>
      </w:r>
      <w:r w:rsidRPr="008130D8">
        <w:rPr>
          <w:rFonts w:asciiTheme="minorHAnsi" w:hAnsiTheme="minorHAnsi"/>
          <w:sz w:val="20"/>
          <w:szCs w:val="20"/>
        </w:rPr>
        <w:t>WB Home Entertainment Application Services (WHEAS) is a division</w:t>
      </w:r>
      <w:r w:rsidRPr="008130D8">
        <w:rPr>
          <w:rFonts w:asciiTheme="minorHAnsi" w:hAnsiTheme="minorHAnsi"/>
          <w:b/>
          <w:sz w:val="20"/>
          <w:szCs w:val="20"/>
          <w:lang w:eastAsia="ja-JP"/>
        </w:rPr>
        <w:t xml:space="preserve"> </w:t>
      </w:r>
      <w:r w:rsidRPr="008130D8">
        <w:rPr>
          <w:rFonts w:asciiTheme="minorHAnsi" w:hAnsiTheme="minorHAnsi"/>
          <w:sz w:val="20"/>
          <w:szCs w:val="20"/>
        </w:rPr>
        <w:t>of WB involves in the creation, production, distribution, marketing of all forms of entertainment. MARVIN is an Enterprise Data Warehouse that provides BI solutions for WHEAS business operations, including Sales, Financial Planning operations etc., as well as provides BI solutions for Retailer data.</w:t>
      </w:r>
    </w:p>
    <w:p w14:paraId="21AB7B2D" w14:textId="77777777" w:rsidR="008130D8" w:rsidRDefault="008130D8" w:rsidP="008130D8">
      <w:pPr>
        <w:spacing w:after="0"/>
        <w:jc w:val="both"/>
        <w:rPr>
          <w:rFonts w:asciiTheme="minorHAnsi" w:hAnsiTheme="minorHAnsi"/>
          <w:sz w:val="20"/>
          <w:szCs w:val="20"/>
        </w:rPr>
      </w:pPr>
    </w:p>
    <w:p w14:paraId="7FFDEC50" w14:textId="7E6A6CC0" w:rsidR="008130D8" w:rsidRPr="00C7217F" w:rsidRDefault="008130D8" w:rsidP="008130D8">
      <w:pPr>
        <w:spacing w:after="0"/>
        <w:rPr>
          <w:rFonts w:asciiTheme="minorHAnsi" w:hAnsiTheme="minorHAnsi"/>
          <w:b/>
          <w:sz w:val="20"/>
          <w:szCs w:val="20"/>
          <w:lang w:eastAsia="ja-JP"/>
        </w:rPr>
      </w:pPr>
      <w:r>
        <w:rPr>
          <w:rFonts w:asciiTheme="minorHAnsi" w:hAnsiTheme="minorHAnsi"/>
          <w:b/>
          <w:sz w:val="20"/>
          <w:szCs w:val="20"/>
          <w:lang w:eastAsia="ja-JP"/>
        </w:rPr>
        <w:t>Elsevier</w:t>
      </w:r>
      <w:r>
        <w:rPr>
          <w:rFonts w:asciiTheme="minorHAnsi" w:hAnsiTheme="minorHAnsi"/>
          <w:b/>
          <w:sz w:val="20"/>
          <w:szCs w:val="20"/>
          <w:lang w:eastAsia="ja-JP"/>
        </w:rPr>
        <w:t xml:space="preserve">, </w:t>
      </w:r>
      <w:r>
        <w:rPr>
          <w:rFonts w:asciiTheme="minorHAnsi" w:hAnsiTheme="minorHAnsi"/>
          <w:b/>
          <w:sz w:val="20"/>
          <w:szCs w:val="20"/>
          <w:lang w:eastAsia="ja-JP"/>
        </w:rPr>
        <w:t>UK</w:t>
      </w:r>
    </w:p>
    <w:p w14:paraId="01354FE6" w14:textId="77777777" w:rsidR="008130D8" w:rsidRPr="00EB650C" w:rsidRDefault="008130D8" w:rsidP="008130D8">
      <w:pPr>
        <w:widowControl w:val="0"/>
        <w:tabs>
          <w:tab w:val="left" w:pos="720"/>
          <w:tab w:val="left" w:pos="1260"/>
          <w:tab w:val="left" w:pos="1620"/>
          <w:tab w:val="left" w:pos="4770"/>
        </w:tabs>
        <w:overflowPunct w:val="0"/>
        <w:autoSpaceDE w:val="0"/>
        <w:jc w:val="both"/>
        <w:textAlignment w:val="baseline"/>
        <w:rPr>
          <w:szCs w:val="24"/>
          <w:lang w:val="en"/>
        </w:rPr>
      </w:pPr>
      <w:r w:rsidRPr="008130D8">
        <w:rPr>
          <w:rFonts w:asciiTheme="minorHAnsi" w:hAnsiTheme="minorHAnsi"/>
          <w:sz w:val="20"/>
          <w:szCs w:val="20"/>
        </w:rPr>
        <w:t xml:space="preserve">Worked as </w:t>
      </w:r>
      <w:r>
        <w:rPr>
          <w:rFonts w:asciiTheme="minorHAnsi" w:hAnsiTheme="minorHAnsi"/>
          <w:sz w:val="20"/>
          <w:szCs w:val="20"/>
        </w:rPr>
        <w:t>Business Objects report developer</w:t>
      </w:r>
      <w:r w:rsidRPr="008130D8">
        <w:rPr>
          <w:rFonts w:asciiTheme="minorHAnsi" w:hAnsiTheme="minorHAnsi"/>
          <w:sz w:val="20"/>
          <w:szCs w:val="20"/>
        </w:rPr>
        <w:t>. Elsevier is an academic publishing company which publishes medical and scientific literature. It is a part of the Reed Elsevier group.</w:t>
      </w:r>
      <w:r w:rsidRPr="008130D8">
        <w:rPr>
          <w:rFonts w:asciiTheme="minorHAnsi" w:hAnsiTheme="minorHAnsi"/>
          <w:sz w:val="20"/>
          <w:szCs w:val="20"/>
        </w:rPr>
        <w:t xml:space="preserve"> </w:t>
      </w:r>
      <w:r w:rsidRPr="008130D8">
        <w:rPr>
          <w:rFonts w:asciiTheme="minorHAnsi" w:hAnsiTheme="minorHAnsi"/>
          <w:sz w:val="20"/>
          <w:szCs w:val="20"/>
        </w:rPr>
        <w:t>Aim of this project is to work with the Scopus and Science Direct web environment usage reports.</w:t>
      </w:r>
      <w:r w:rsidRPr="008130D8">
        <w:rPr>
          <w:rFonts w:asciiTheme="minorHAnsi" w:hAnsiTheme="minorHAnsi"/>
          <w:sz w:val="20"/>
          <w:szCs w:val="20"/>
        </w:rPr>
        <w:t xml:space="preserve"> It </w:t>
      </w:r>
      <w:proofErr w:type="gramStart"/>
      <w:r w:rsidRPr="008130D8">
        <w:rPr>
          <w:rFonts w:asciiTheme="minorHAnsi" w:hAnsiTheme="minorHAnsi"/>
          <w:sz w:val="20"/>
          <w:szCs w:val="20"/>
        </w:rPr>
        <w:t>maintain</w:t>
      </w:r>
      <w:proofErr w:type="gramEnd"/>
      <w:r w:rsidRPr="008130D8">
        <w:rPr>
          <w:rFonts w:asciiTheme="minorHAnsi" w:hAnsiTheme="minorHAnsi"/>
          <w:sz w:val="20"/>
          <w:szCs w:val="20"/>
        </w:rPr>
        <w:t xml:space="preserve"> client data and loading data, creation of reports as per the client requirements. The project uses Data services as ETL tool and Business Objects as reporting tool.</w:t>
      </w:r>
    </w:p>
    <w:p w14:paraId="4B5FC434" w14:textId="37598AF9" w:rsidR="008130D8" w:rsidRDefault="008130D8" w:rsidP="008130D8">
      <w:pPr>
        <w:spacing w:after="0"/>
        <w:jc w:val="both"/>
        <w:rPr>
          <w:rFonts w:asciiTheme="minorHAnsi" w:hAnsiTheme="minorHAnsi"/>
          <w:sz w:val="20"/>
          <w:szCs w:val="20"/>
        </w:rPr>
      </w:pPr>
    </w:p>
    <w:p w14:paraId="09AAFECE" w14:textId="77777777" w:rsidR="008130D8" w:rsidRDefault="008130D8" w:rsidP="008130D8">
      <w:pPr>
        <w:spacing w:after="0"/>
        <w:jc w:val="both"/>
        <w:rPr>
          <w:rFonts w:asciiTheme="minorHAnsi" w:hAnsiTheme="minorHAnsi"/>
          <w:sz w:val="20"/>
          <w:szCs w:val="20"/>
        </w:rPr>
      </w:pPr>
    </w:p>
    <w:sectPr w:rsidR="008130D8" w:rsidSect="0065161A">
      <w:headerReference w:type="default" r:id="rId11"/>
      <w:footerReference w:type="default" r:id="rId12"/>
      <w:pgSz w:w="11909" w:h="16834" w:code="9"/>
      <w:pgMar w:top="720" w:right="1296" w:bottom="720" w:left="1296" w:header="576" w:footer="576"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078B7" w14:textId="77777777" w:rsidR="00C07174" w:rsidRDefault="00C07174">
      <w:r>
        <w:separator/>
      </w:r>
    </w:p>
  </w:endnote>
  <w:endnote w:type="continuationSeparator" w:id="0">
    <w:p w14:paraId="6E20517F" w14:textId="77777777" w:rsidR="00C07174" w:rsidRDefault="00C07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402FD" w14:textId="77777777" w:rsidR="00EF2265" w:rsidRDefault="00EF2265" w:rsidP="00674075">
    <w:pPr>
      <w:pStyle w:val="Footer"/>
      <w:tabs>
        <w:tab w:val="clear" w:pos="8640"/>
        <w:tab w:val="right" w:pos="9180"/>
      </w:tabs>
      <w:spacing w:after="0" w:line="240" w:lineRule="auto"/>
      <w:ind w:left="-540" w:right="-540"/>
      <w:rPr>
        <w:rFonts w:ascii="Century Gothic" w:eastAsia="MS Mincho" w:hAnsi="Century Gothic" w:cs="Arial"/>
        <w:color w:val="333333"/>
        <w:sz w:val="16"/>
        <w:szCs w:val="16"/>
        <w:lang w:val="de-DE" w:eastAsia="ja-JP"/>
      </w:rPr>
    </w:pPr>
  </w:p>
  <w:p w14:paraId="7EE38850" w14:textId="77777777" w:rsidR="00EF2265" w:rsidRDefault="00EF2265" w:rsidP="00674075">
    <w:pPr>
      <w:pStyle w:val="Footer"/>
      <w:tabs>
        <w:tab w:val="clear" w:pos="8640"/>
        <w:tab w:val="right" w:pos="9180"/>
      </w:tabs>
      <w:spacing w:after="0" w:line="240" w:lineRule="auto"/>
      <w:ind w:left="-540" w:right="-540"/>
      <w:rPr>
        <w:rFonts w:ascii="Century Gothic" w:eastAsia="MS Mincho" w:hAnsi="Century Gothic" w:cs="Arial"/>
        <w:color w:val="333333"/>
        <w:sz w:val="16"/>
        <w:szCs w:val="16"/>
        <w:lang w:val="de-DE" w:eastAsia="ja-JP"/>
      </w:rPr>
    </w:pPr>
  </w:p>
  <w:p w14:paraId="79F14E2F" w14:textId="77777777" w:rsidR="00EF2265" w:rsidRDefault="00EF2265" w:rsidP="00674075">
    <w:pPr>
      <w:pStyle w:val="Footer"/>
      <w:tabs>
        <w:tab w:val="clear" w:pos="8640"/>
        <w:tab w:val="right" w:pos="9180"/>
      </w:tabs>
      <w:spacing w:after="0" w:line="240" w:lineRule="auto"/>
      <w:ind w:left="-540" w:right="-540"/>
      <w:rPr>
        <w:rFonts w:ascii="Century Gothic" w:eastAsia="MS Mincho" w:hAnsi="Century Gothic" w:cs="Arial"/>
        <w:color w:val="333333"/>
        <w:sz w:val="16"/>
        <w:szCs w:val="16"/>
        <w:lang w:val="de-DE" w:eastAsia="ja-JP"/>
      </w:rPr>
    </w:pPr>
  </w:p>
  <w:p w14:paraId="39515B48" w14:textId="77777777" w:rsidR="003037EE" w:rsidRPr="008433C2" w:rsidRDefault="003037EE" w:rsidP="00674075">
    <w:pPr>
      <w:pStyle w:val="Footer"/>
      <w:tabs>
        <w:tab w:val="clear" w:pos="8640"/>
        <w:tab w:val="right" w:pos="9180"/>
      </w:tabs>
      <w:spacing w:after="0" w:line="240" w:lineRule="auto"/>
      <w:ind w:left="-540" w:right="-540"/>
      <w:rPr>
        <w:rFonts w:ascii="Century Gothic" w:hAnsi="Century Gothic" w:cs="Arial"/>
        <w:color w:val="333333"/>
        <w:sz w:val="16"/>
        <w:szCs w:val="16"/>
        <w:lang w:val="de-DE"/>
      </w:rPr>
    </w:pPr>
    <w:r w:rsidRPr="009A33A5">
      <w:rPr>
        <w:rFonts w:ascii="Century Gothic" w:eastAsia="MS Mincho" w:hAnsi="Century Gothic" w:cs="Arial"/>
        <w:color w:val="333333"/>
        <w:sz w:val="16"/>
        <w:szCs w:val="16"/>
        <w:lang w:val="de-DE" w:eastAsia="ja-JP"/>
      </w:rPr>
      <w:tab/>
    </w:r>
    <w:r w:rsidRPr="009A33A5">
      <w:rPr>
        <w:rFonts w:ascii="Century Gothic" w:eastAsia="MS Mincho" w:hAnsi="Century Gothic" w:cs="Arial"/>
        <w:color w:val="333333"/>
        <w:sz w:val="16"/>
        <w:szCs w:val="16"/>
        <w:lang w:val="de-DE" w:eastAsia="ja-JP"/>
      </w:rPr>
      <w:tab/>
    </w:r>
  </w:p>
  <w:p w14:paraId="0127BCE4" w14:textId="77777777" w:rsidR="00234267" w:rsidRDefault="00234267" w:rsidP="00674075">
    <w:pPr>
      <w:pStyle w:val="Footer"/>
      <w:spacing w:after="0" w:line="240" w:lineRule="auto"/>
      <w:rPr>
        <w:rFonts w:ascii="Arial" w:hAnsi="Arial" w:cs="Arial"/>
        <w:i/>
        <w:iCs/>
        <w:sz w:val="18"/>
        <w:szCs w:val="18"/>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A33F0" w14:textId="77777777" w:rsidR="00C07174" w:rsidRDefault="00C07174">
      <w:r>
        <w:separator/>
      </w:r>
    </w:p>
  </w:footnote>
  <w:footnote w:type="continuationSeparator" w:id="0">
    <w:p w14:paraId="2580CDF1" w14:textId="77777777" w:rsidR="00C07174" w:rsidRDefault="00C07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617EC" w14:textId="11C2AA7D" w:rsidR="0065161A" w:rsidRPr="0065161A" w:rsidRDefault="0065161A" w:rsidP="00CA0EF9">
    <w:pPr>
      <w:pStyle w:val="Header"/>
      <w:spacing w:after="0"/>
      <w:ind w:left="-3312" w:firstLine="2880"/>
      <w:rPr>
        <w:rFonts w:ascii="Arial" w:hAnsi="Arial" w:cs="Arial"/>
        <w:b/>
        <w:bCs/>
        <w:iCs/>
        <w:color w:val="002060"/>
        <w:sz w:val="24"/>
        <w:szCs w:val="24"/>
        <w:lang w:val="en-IE"/>
      </w:rPr>
    </w:pPr>
    <w:r w:rsidRPr="0065161A">
      <w:rPr>
        <w:rFonts w:ascii="Arial" w:hAnsi="Arial" w:cs="Arial"/>
        <w:b/>
        <w:bCs/>
        <w:i/>
        <w:iCs/>
        <w:noProof/>
        <w:color w:val="002060"/>
        <w:sz w:val="32"/>
        <w:szCs w:val="24"/>
      </w:rPr>
      <w:drawing>
        <wp:anchor distT="0" distB="0" distL="114300" distR="114300" simplePos="0" relativeHeight="251658240" behindDoc="0" locked="0" layoutInCell="1" allowOverlap="1">
          <wp:simplePos x="0" y="0"/>
          <wp:positionH relativeFrom="column">
            <wp:posOffset>4939665</wp:posOffset>
          </wp:positionH>
          <wp:positionV relativeFrom="paragraph">
            <wp:posOffset>92710</wp:posOffset>
          </wp:positionV>
          <wp:extent cx="1581785" cy="508000"/>
          <wp:effectExtent l="19050" t="0" r="0" b="0"/>
          <wp:wrapTopAndBottom/>
          <wp:docPr id="1" name="Picture 1" descr="Vistex_NEW Logo_Side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ex_NEW Logo_Side_Tag"/>
                  <pic:cNvPicPr>
                    <a:picLocks noChangeAspect="1" noChangeArrowheads="1"/>
                  </pic:cNvPicPr>
                </pic:nvPicPr>
                <pic:blipFill>
                  <a:blip r:embed="rId1"/>
                  <a:srcRect/>
                  <a:stretch>
                    <a:fillRect/>
                  </a:stretch>
                </pic:blipFill>
                <pic:spPr bwMode="auto">
                  <a:xfrm>
                    <a:off x="0" y="0"/>
                    <a:ext cx="1581785" cy="508000"/>
                  </a:xfrm>
                  <a:prstGeom prst="rect">
                    <a:avLst/>
                  </a:prstGeom>
                  <a:noFill/>
                </pic:spPr>
              </pic:pic>
            </a:graphicData>
          </a:graphic>
        </wp:anchor>
      </w:drawing>
    </w:r>
    <w:r w:rsidR="002040C9">
      <w:rPr>
        <w:rFonts w:ascii="Arial" w:hAnsi="Arial" w:cs="Arial"/>
        <w:b/>
        <w:bCs/>
        <w:iCs/>
        <w:color w:val="002060"/>
        <w:sz w:val="40"/>
        <w:szCs w:val="24"/>
        <w:lang w:val="en-IE"/>
      </w:rPr>
      <w:t>Manoj Kumar Patha</w:t>
    </w:r>
    <w:r w:rsidRPr="0065161A">
      <w:rPr>
        <w:rFonts w:ascii="Arial" w:hAnsi="Arial" w:cs="Arial"/>
        <w:b/>
        <w:bCs/>
        <w:iCs/>
        <w:color w:val="002060"/>
        <w:sz w:val="24"/>
        <w:szCs w:val="24"/>
        <w:lang w:val="en-IE"/>
      </w:rPr>
      <w:t xml:space="preserve">                                                                </w:t>
    </w:r>
  </w:p>
  <w:p w14:paraId="13C0B93D" w14:textId="32C4EE22" w:rsidR="0065161A" w:rsidRPr="0065161A" w:rsidRDefault="004A3DF2" w:rsidP="00CA0EF9">
    <w:pPr>
      <w:pStyle w:val="Header"/>
      <w:spacing w:after="0"/>
      <w:ind w:left="-3312" w:firstLine="2880"/>
      <w:rPr>
        <w:rFonts w:ascii="Arial" w:hAnsi="Arial" w:cs="Arial"/>
        <w:b/>
        <w:bCs/>
        <w:iCs/>
        <w:color w:val="002060"/>
        <w:sz w:val="24"/>
        <w:szCs w:val="24"/>
        <w:lang w:val="en-IE"/>
      </w:rPr>
    </w:pPr>
    <w:r>
      <w:rPr>
        <w:rFonts w:ascii="Arial" w:hAnsi="Arial" w:cs="Arial"/>
        <w:b/>
        <w:bCs/>
        <w:iCs/>
        <w:color w:val="002060"/>
        <w:sz w:val="24"/>
        <w:szCs w:val="24"/>
        <w:lang w:val="en-IE"/>
      </w:rPr>
      <w:t xml:space="preserve">Vistex </w:t>
    </w:r>
    <w:r w:rsidR="002040C9">
      <w:rPr>
        <w:rFonts w:ascii="Arial" w:hAnsi="Arial" w:cs="Arial"/>
        <w:b/>
        <w:bCs/>
        <w:iCs/>
        <w:color w:val="002060"/>
        <w:sz w:val="24"/>
        <w:szCs w:val="24"/>
        <w:lang w:val="en-IE"/>
      </w:rPr>
      <w:t>Functional</w:t>
    </w:r>
    <w:r w:rsidR="00C7217F">
      <w:rPr>
        <w:rFonts w:ascii="Arial" w:hAnsi="Arial" w:cs="Arial"/>
        <w:b/>
        <w:bCs/>
        <w:iCs/>
        <w:color w:val="002060"/>
        <w:sz w:val="24"/>
        <w:szCs w:val="24"/>
        <w:lang w:val="en-IE"/>
      </w:rPr>
      <w:t xml:space="preserve"> Consultant</w:t>
    </w:r>
  </w:p>
  <w:p w14:paraId="638F206A" w14:textId="77777777" w:rsidR="0065161A" w:rsidRPr="0065161A" w:rsidRDefault="0065161A" w:rsidP="0065161A">
    <w:pPr>
      <w:pStyle w:val="Header"/>
      <w:rPr>
        <w:rFonts w:ascii="Arial" w:hAnsi="Arial" w:cs="Arial"/>
        <w:b/>
        <w:bCs/>
        <w:i/>
        <w:iCs/>
        <w:color w:val="002060"/>
        <w:sz w:val="24"/>
        <w:szCs w:val="24"/>
        <w:u w:val="single"/>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4"/>
    <w:multiLevelType w:val="multilevel"/>
    <w:tmpl w:val="0000001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00F00D5"/>
    <w:multiLevelType w:val="hybridMultilevel"/>
    <w:tmpl w:val="34B6B396"/>
    <w:lvl w:ilvl="0" w:tplc="E8441DFC">
      <w:start w:val="1"/>
      <w:numFmt w:val="bullet"/>
      <w:lvlText w:val=""/>
      <w:lvlJc w:val="left"/>
      <w:pPr>
        <w:ind w:left="944" w:hanging="944"/>
      </w:pPr>
      <w:rPr>
        <w:rFonts w:ascii="Symbol" w:hAnsi="Symbol" w:cs="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4B12A6B"/>
    <w:multiLevelType w:val="hybridMultilevel"/>
    <w:tmpl w:val="3CC6EEE8"/>
    <w:lvl w:ilvl="0" w:tplc="E8441DFC">
      <w:start w:val="1"/>
      <w:numFmt w:val="bullet"/>
      <w:lvlText w:val=""/>
      <w:lvlJc w:val="left"/>
      <w:pPr>
        <w:ind w:left="2408" w:hanging="944"/>
      </w:pPr>
      <w:rPr>
        <w:rFonts w:ascii="Symbol" w:hAnsi="Symbol" w:cs="Symbol" w:hint="default"/>
      </w:rPr>
    </w:lvl>
    <w:lvl w:ilvl="1" w:tplc="04070003" w:tentative="1">
      <w:start w:val="1"/>
      <w:numFmt w:val="bullet"/>
      <w:lvlText w:val="o"/>
      <w:lvlJc w:val="left"/>
      <w:pPr>
        <w:ind w:left="2544" w:hanging="360"/>
      </w:pPr>
      <w:rPr>
        <w:rFonts w:ascii="Courier New" w:hAnsi="Courier New" w:cs="Courier New" w:hint="default"/>
      </w:rPr>
    </w:lvl>
    <w:lvl w:ilvl="2" w:tplc="04070005" w:tentative="1">
      <w:start w:val="1"/>
      <w:numFmt w:val="bullet"/>
      <w:lvlText w:val=""/>
      <w:lvlJc w:val="left"/>
      <w:pPr>
        <w:ind w:left="3264" w:hanging="360"/>
      </w:pPr>
      <w:rPr>
        <w:rFonts w:ascii="Wingdings" w:hAnsi="Wingdings" w:hint="default"/>
      </w:rPr>
    </w:lvl>
    <w:lvl w:ilvl="3" w:tplc="04070001" w:tentative="1">
      <w:start w:val="1"/>
      <w:numFmt w:val="bullet"/>
      <w:lvlText w:val=""/>
      <w:lvlJc w:val="left"/>
      <w:pPr>
        <w:ind w:left="3984" w:hanging="360"/>
      </w:pPr>
      <w:rPr>
        <w:rFonts w:ascii="Symbol" w:hAnsi="Symbol" w:hint="default"/>
      </w:rPr>
    </w:lvl>
    <w:lvl w:ilvl="4" w:tplc="04070003" w:tentative="1">
      <w:start w:val="1"/>
      <w:numFmt w:val="bullet"/>
      <w:lvlText w:val="o"/>
      <w:lvlJc w:val="left"/>
      <w:pPr>
        <w:ind w:left="4704" w:hanging="360"/>
      </w:pPr>
      <w:rPr>
        <w:rFonts w:ascii="Courier New" w:hAnsi="Courier New" w:cs="Courier New" w:hint="default"/>
      </w:rPr>
    </w:lvl>
    <w:lvl w:ilvl="5" w:tplc="04070005" w:tentative="1">
      <w:start w:val="1"/>
      <w:numFmt w:val="bullet"/>
      <w:lvlText w:val=""/>
      <w:lvlJc w:val="left"/>
      <w:pPr>
        <w:ind w:left="5424" w:hanging="360"/>
      </w:pPr>
      <w:rPr>
        <w:rFonts w:ascii="Wingdings" w:hAnsi="Wingdings" w:hint="default"/>
      </w:rPr>
    </w:lvl>
    <w:lvl w:ilvl="6" w:tplc="04070001" w:tentative="1">
      <w:start w:val="1"/>
      <w:numFmt w:val="bullet"/>
      <w:lvlText w:val=""/>
      <w:lvlJc w:val="left"/>
      <w:pPr>
        <w:ind w:left="6144" w:hanging="360"/>
      </w:pPr>
      <w:rPr>
        <w:rFonts w:ascii="Symbol" w:hAnsi="Symbol" w:hint="default"/>
      </w:rPr>
    </w:lvl>
    <w:lvl w:ilvl="7" w:tplc="04070003" w:tentative="1">
      <w:start w:val="1"/>
      <w:numFmt w:val="bullet"/>
      <w:lvlText w:val="o"/>
      <w:lvlJc w:val="left"/>
      <w:pPr>
        <w:ind w:left="6864" w:hanging="360"/>
      </w:pPr>
      <w:rPr>
        <w:rFonts w:ascii="Courier New" w:hAnsi="Courier New" w:cs="Courier New" w:hint="default"/>
      </w:rPr>
    </w:lvl>
    <w:lvl w:ilvl="8" w:tplc="04070005" w:tentative="1">
      <w:start w:val="1"/>
      <w:numFmt w:val="bullet"/>
      <w:lvlText w:val=""/>
      <w:lvlJc w:val="left"/>
      <w:pPr>
        <w:ind w:left="7584" w:hanging="360"/>
      </w:pPr>
      <w:rPr>
        <w:rFonts w:ascii="Wingdings" w:hAnsi="Wingdings" w:hint="default"/>
      </w:rPr>
    </w:lvl>
  </w:abstractNum>
  <w:abstractNum w:abstractNumId="3" w15:restartNumberingAfterBreak="0">
    <w:nsid w:val="0C2A4D6B"/>
    <w:multiLevelType w:val="hybridMultilevel"/>
    <w:tmpl w:val="A9B8A048"/>
    <w:lvl w:ilvl="0" w:tplc="E8441DFC">
      <w:start w:val="1"/>
      <w:numFmt w:val="bullet"/>
      <w:lvlText w:val=""/>
      <w:lvlJc w:val="left"/>
      <w:pPr>
        <w:ind w:left="1304" w:hanging="944"/>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9D2C80"/>
    <w:multiLevelType w:val="hybridMultilevel"/>
    <w:tmpl w:val="9DDA444A"/>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5" w15:restartNumberingAfterBreak="0">
    <w:nsid w:val="159228CE"/>
    <w:multiLevelType w:val="hybridMultilevel"/>
    <w:tmpl w:val="8E7A414C"/>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AE878A9"/>
    <w:multiLevelType w:val="hybridMultilevel"/>
    <w:tmpl w:val="70FCE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E6C0FFB"/>
    <w:multiLevelType w:val="hybridMultilevel"/>
    <w:tmpl w:val="7D3018DA"/>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500" w:hanging="360"/>
      </w:pPr>
      <w:rPr>
        <w:rFonts w:ascii="Wingdings" w:hAnsi="Wingdings" w:hint="default"/>
      </w:rPr>
    </w:lvl>
    <w:lvl w:ilvl="3" w:tplc="04090001" w:tentative="1">
      <w:start w:val="1"/>
      <w:numFmt w:val="bullet"/>
      <w:lvlText w:val=""/>
      <w:lvlJc w:val="left"/>
      <w:pPr>
        <w:ind w:left="2220" w:hanging="360"/>
      </w:pPr>
      <w:rPr>
        <w:rFonts w:ascii="Symbol" w:hAnsi="Symbol" w:hint="default"/>
      </w:rPr>
    </w:lvl>
    <w:lvl w:ilvl="4" w:tplc="04090003" w:tentative="1">
      <w:start w:val="1"/>
      <w:numFmt w:val="bullet"/>
      <w:lvlText w:val="o"/>
      <w:lvlJc w:val="left"/>
      <w:pPr>
        <w:ind w:left="2940" w:hanging="360"/>
      </w:pPr>
      <w:rPr>
        <w:rFonts w:ascii="Courier New" w:hAnsi="Courier New" w:cs="Courier New" w:hint="default"/>
      </w:rPr>
    </w:lvl>
    <w:lvl w:ilvl="5" w:tplc="04090005" w:tentative="1">
      <w:start w:val="1"/>
      <w:numFmt w:val="bullet"/>
      <w:lvlText w:val=""/>
      <w:lvlJc w:val="left"/>
      <w:pPr>
        <w:ind w:left="3660" w:hanging="360"/>
      </w:pPr>
      <w:rPr>
        <w:rFonts w:ascii="Wingdings" w:hAnsi="Wingdings" w:hint="default"/>
      </w:rPr>
    </w:lvl>
    <w:lvl w:ilvl="6" w:tplc="04090001" w:tentative="1">
      <w:start w:val="1"/>
      <w:numFmt w:val="bullet"/>
      <w:lvlText w:val=""/>
      <w:lvlJc w:val="left"/>
      <w:pPr>
        <w:ind w:left="4380" w:hanging="360"/>
      </w:pPr>
      <w:rPr>
        <w:rFonts w:ascii="Symbol" w:hAnsi="Symbol" w:hint="default"/>
      </w:rPr>
    </w:lvl>
    <w:lvl w:ilvl="7" w:tplc="04090003" w:tentative="1">
      <w:start w:val="1"/>
      <w:numFmt w:val="bullet"/>
      <w:lvlText w:val="o"/>
      <w:lvlJc w:val="left"/>
      <w:pPr>
        <w:ind w:left="5100" w:hanging="360"/>
      </w:pPr>
      <w:rPr>
        <w:rFonts w:ascii="Courier New" w:hAnsi="Courier New" w:cs="Courier New" w:hint="default"/>
      </w:rPr>
    </w:lvl>
    <w:lvl w:ilvl="8" w:tplc="04090005" w:tentative="1">
      <w:start w:val="1"/>
      <w:numFmt w:val="bullet"/>
      <w:lvlText w:val=""/>
      <w:lvlJc w:val="left"/>
      <w:pPr>
        <w:ind w:left="5820" w:hanging="360"/>
      </w:pPr>
      <w:rPr>
        <w:rFonts w:ascii="Wingdings" w:hAnsi="Wingdings" w:hint="default"/>
      </w:rPr>
    </w:lvl>
  </w:abstractNum>
  <w:abstractNum w:abstractNumId="8" w15:restartNumberingAfterBreak="0">
    <w:nsid w:val="32604507"/>
    <w:multiLevelType w:val="hybridMultilevel"/>
    <w:tmpl w:val="DFB012C8"/>
    <w:lvl w:ilvl="0" w:tplc="04090001">
      <w:start w:val="1"/>
      <w:numFmt w:val="bullet"/>
      <w:lvlText w:val=""/>
      <w:lvlJc w:val="left"/>
      <w:pPr>
        <w:ind w:left="947" w:hanging="360"/>
      </w:pPr>
      <w:rPr>
        <w:rFonts w:ascii="Symbol" w:hAnsi="Symbol" w:cs="Symbol" w:hint="default"/>
      </w:rPr>
    </w:lvl>
    <w:lvl w:ilvl="1" w:tplc="04070003" w:tentative="1">
      <w:start w:val="1"/>
      <w:numFmt w:val="bullet"/>
      <w:lvlText w:val="o"/>
      <w:lvlJc w:val="left"/>
      <w:pPr>
        <w:ind w:left="1667" w:hanging="360"/>
      </w:pPr>
      <w:rPr>
        <w:rFonts w:ascii="Courier New" w:hAnsi="Courier New" w:cs="Courier New" w:hint="default"/>
      </w:rPr>
    </w:lvl>
    <w:lvl w:ilvl="2" w:tplc="04070005" w:tentative="1">
      <w:start w:val="1"/>
      <w:numFmt w:val="bullet"/>
      <w:lvlText w:val=""/>
      <w:lvlJc w:val="left"/>
      <w:pPr>
        <w:ind w:left="2387" w:hanging="360"/>
      </w:pPr>
      <w:rPr>
        <w:rFonts w:ascii="Wingdings" w:hAnsi="Wingdings" w:hint="default"/>
      </w:rPr>
    </w:lvl>
    <w:lvl w:ilvl="3" w:tplc="04070001" w:tentative="1">
      <w:start w:val="1"/>
      <w:numFmt w:val="bullet"/>
      <w:lvlText w:val=""/>
      <w:lvlJc w:val="left"/>
      <w:pPr>
        <w:ind w:left="3107" w:hanging="360"/>
      </w:pPr>
      <w:rPr>
        <w:rFonts w:ascii="Symbol" w:hAnsi="Symbol" w:hint="default"/>
      </w:rPr>
    </w:lvl>
    <w:lvl w:ilvl="4" w:tplc="04070003" w:tentative="1">
      <w:start w:val="1"/>
      <w:numFmt w:val="bullet"/>
      <w:lvlText w:val="o"/>
      <w:lvlJc w:val="left"/>
      <w:pPr>
        <w:ind w:left="3827" w:hanging="360"/>
      </w:pPr>
      <w:rPr>
        <w:rFonts w:ascii="Courier New" w:hAnsi="Courier New" w:cs="Courier New" w:hint="default"/>
      </w:rPr>
    </w:lvl>
    <w:lvl w:ilvl="5" w:tplc="04070005" w:tentative="1">
      <w:start w:val="1"/>
      <w:numFmt w:val="bullet"/>
      <w:lvlText w:val=""/>
      <w:lvlJc w:val="left"/>
      <w:pPr>
        <w:ind w:left="4547" w:hanging="360"/>
      </w:pPr>
      <w:rPr>
        <w:rFonts w:ascii="Wingdings" w:hAnsi="Wingdings" w:hint="default"/>
      </w:rPr>
    </w:lvl>
    <w:lvl w:ilvl="6" w:tplc="04070001" w:tentative="1">
      <w:start w:val="1"/>
      <w:numFmt w:val="bullet"/>
      <w:lvlText w:val=""/>
      <w:lvlJc w:val="left"/>
      <w:pPr>
        <w:ind w:left="5267" w:hanging="360"/>
      </w:pPr>
      <w:rPr>
        <w:rFonts w:ascii="Symbol" w:hAnsi="Symbol" w:hint="default"/>
      </w:rPr>
    </w:lvl>
    <w:lvl w:ilvl="7" w:tplc="04070003" w:tentative="1">
      <w:start w:val="1"/>
      <w:numFmt w:val="bullet"/>
      <w:lvlText w:val="o"/>
      <w:lvlJc w:val="left"/>
      <w:pPr>
        <w:ind w:left="5987" w:hanging="360"/>
      </w:pPr>
      <w:rPr>
        <w:rFonts w:ascii="Courier New" w:hAnsi="Courier New" w:cs="Courier New" w:hint="default"/>
      </w:rPr>
    </w:lvl>
    <w:lvl w:ilvl="8" w:tplc="04070005" w:tentative="1">
      <w:start w:val="1"/>
      <w:numFmt w:val="bullet"/>
      <w:lvlText w:val=""/>
      <w:lvlJc w:val="left"/>
      <w:pPr>
        <w:ind w:left="6707" w:hanging="360"/>
      </w:pPr>
      <w:rPr>
        <w:rFonts w:ascii="Wingdings" w:hAnsi="Wingdings" w:hint="default"/>
      </w:rPr>
    </w:lvl>
  </w:abstractNum>
  <w:abstractNum w:abstractNumId="9" w15:restartNumberingAfterBreak="0">
    <w:nsid w:val="37F02A36"/>
    <w:multiLevelType w:val="hybridMultilevel"/>
    <w:tmpl w:val="1E5AB2B8"/>
    <w:lvl w:ilvl="0" w:tplc="E8441DFC">
      <w:start w:val="1"/>
      <w:numFmt w:val="bullet"/>
      <w:lvlText w:val=""/>
      <w:lvlJc w:val="left"/>
      <w:pPr>
        <w:ind w:left="1304" w:hanging="944"/>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A0950F9"/>
    <w:multiLevelType w:val="hybridMultilevel"/>
    <w:tmpl w:val="3432BC38"/>
    <w:lvl w:ilvl="0" w:tplc="E8441DFC">
      <w:start w:val="1"/>
      <w:numFmt w:val="bullet"/>
      <w:lvlText w:val=""/>
      <w:lvlJc w:val="left"/>
      <w:pPr>
        <w:ind w:left="1304" w:hanging="944"/>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4902185"/>
    <w:multiLevelType w:val="singleLevel"/>
    <w:tmpl w:val="9E281430"/>
    <w:lvl w:ilvl="0">
      <w:start w:val="1"/>
      <w:numFmt w:val="bullet"/>
      <w:pStyle w:val="SAP-TablebulletedText"/>
      <w:lvlText w:val=""/>
      <w:lvlJc w:val="left"/>
      <w:pPr>
        <w:tabs>
          <w:tab w:val="num" w:pos="360"/>
        </w:tabs>
        <w:ind w:left="360" w:hanging="360"/>
      </w:pPr>
      <w:rPr>
        <w:rFonts w:ascii="Symbol" w:hAnsi="Symbol" w:hint="default"/>
        <w:sz w:val="20"/>
      </w:rPr>
    </w:lvl>
  </w:abstractNum>
  <w:abstractNum w:abstractNumId="12" w15:restartNumberingAfterBreak="0">
    <w:nsid w:val="668F4175"/>
    <w:multiLevelType w:val="hybridMultilevel"/>
    <w:tmpl w:val="BBC4FD24"/>
    <w:lvl w:ilvl="0" w:tplc="0409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8107F02"/>
    <w:multiLevelType w:val="hybridMultilevel"/>
    <w:tmpl w:val="9A7AB1C0"/>
    <w:lvl w:ilvl="0" w:tplc="0409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F8C7796"/>
    <w:multiLevelType w:val="hybridMultilevel"/>
    <w:tmpl w:val="00EE0F8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3"/>
  </w:num>
  <w:num w:numId="5">
    <w:abstractNumId w:val="10"/>
  </w:num>
  <w:num w:numId="6">
    <w:abstractNumId w:val="2"/>
  </w:num>
  <w:num w:numId="7">
    <w:abstractNumId w:val="1"/>
  </w:num>
  <w:num w:numId="8">
    <w:abstractNumId w:val="3"/>
  </w:num>
  <w:num w:numId="9">
    <w:abstractNumId w:val="9"/>
  </w:num>
  <w:num w:numId="10">
    <w:abstractNumId w:val="12"/>
  </w:num>
  <w:num w:numId="11">
    <w:abstractNumId w:val="8"/>
  </w:num>
  <w:num w:numId="12">
    <w:abstractNumId w:val="7"/>
  </w:num>
  <w:num w:numId="13">
    <w:abstractNumId w:val="11"/>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proofState w:spelling="clean" w:grammar="clean"/>
  <w:defaultTabStop w:val="720"/>
  <w:hyphenationZone w:val="425"/>
  <w:doNotHyphenateCaps/>
  <w:evenAndOddHeader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34"/>
    <w:rsid w:val="00002D7F"/>
    <w:rsid w:val="00026A12"/>
    <w:rsid w:val="00032C31"/>
    <w:rsid w:val="00040D1D"/>
    <w:rsid w:val="000431C8"/>
    <w:rsid w:val="00060F8A"/>
    <w:rsid w:val="00064830"/>
    <w:rsid w:val="000F7753"/>
    <w:rsid w:val="00133897"/>
    <w:rsid w:val="00144D4F"/>
    <w:rsid w:val="00166817"/>
    <w:rsid w:val="001741BF"/>
    <w:rsid w:val="001749E3"/>
    <w:rsid w:val="0017701D"/>
    <w:rsid w:val="00192717"/>
    <w:rsid w:val="001B4B52"/>
    <w:rsid w:val="002040C9"/>
    <w:rsid w:val="00217068"/>
    <w:rsid w:val="00225E52"/>
    <w:rsid w:val="00234267"/>
    <w:rsid w:val="00272099"/>
    <w:rsid w:val="002A7F1B"/>
    <w:rsid w:val="002D571F"/>
    <w:rsid w:val="00301A64"/>
    <w:rsid w:val="003037EE"/>
    <w:rsid w:val="00306CA0"/>
    <w:rsid w:val="003205A0"/>
    <w:rsid w:val="00330538"/>
    <w:rsid w:val="00334BB4"/>
    <w:rsid w:val="00346F53"/>
    <w:rsid w:val="00360FDA"/>
    <w:rsid w:val="003649EA"/>
    <w:rsid w:val="00381609"/>
    <w:rsid w:val="003A1128"/>
    <w:rsid w:val="003C71AE"/>
    <w:rsid w:val="003D7431"/>
    <w:rsid w:val="003E2C3E"/>
    <w:rsid w:val="003F4C27"/>
    <w:rsid w:val="0040019D"/>
    <w:rsid w:val="004120CB"/>
    <w:rsid w:val="004322B0"/>
    <w:rsid w:val="004728DF"/>
    <w:rsid w:val="0047704E"/>
    <w:rsid w:val="004770E5"/>
    <w:rsid w:val="00477E6C"/>
    <w:rsid w:val="004A3DF2"/>
    <w:rsid w:val="00532968"/>
    <w:rsid w:val="00581576"/>
    <w:rsid w:val="005C7619"/>
    <w:rsid w:val="00634534"/>
    <w:rsid w:val="0065161A"/>
    <w:rsid w:val="00674075"/>
    <w:rsid w:val="006A4905"/>
    <w:rsid w:val="006C53CF"/>
    <w:rsid w:val="006E09C6"/>
    <w:rsid w:val="00736F53"/>
    <w:rsid w:val="007703F4"/>
    <w:rsid w:val="00787607"/>
    <w:rsid w:val="007E10BB"/>
    <w:rsid w:val="007F22FA"/>
    <w:rsid w:val="008130D8"/>
    <w:rsid w:val="008313A1"/>
    <w:rsid w:val="008427CF"/>
    <w:rsid w:val="008775EB"/>
    <w:rsid w:val="00890B72"/>
    <w:rsid w:val="008A25BC"/>
    <w:rsid w:val="008B4BF2"/>
    <w:rsid w:val="008D1678"/>
    <w:rsid w:val="00906C94"/>
    <w:rsid w:val="0094305D"/>
    <w:rsid w:val="00973E0A"/>
    <w:rsid w:val="009864AE"/>
    <w:rsid w:val="00A46C46"/>
    <w:rsid w:val="00A865AE"/>
    <w:rsid w:val="00AA3F1D"/>
    <w:rsid w:val="00B066E3"/>
    <w:rsid w:val="00B32408"/>
    <w:rsid w:val="00B57F10"/>
    <w:rsid w:val="00BA6C10"/>
    <w:rsid w:val="00BD2A35"/>
    <w:rsid w:val="00BF0DFF"/>
    <w:rsid w:val="00C05398"/>
    <w:rsid w:val="00C07174"/>
    <w:rsid w:val="00C641BD"/>
    <w:rsid w:val="00C7217F"/>
    <w:rsid w:val="00C81D0C"/>
    <w:rsid w:val="00CA0EF9"/>
    <w:rsid w:val="00CB322A"/>
    <w:rsid w:val="00CC13C0"/>
    <w:rsid w:val="00CE22C4"/>
    <w:rsid w:val="00D1470B"/>
    <w:rsid w:val="00D467BC"/>
    <w:rsid w:val="00E87EC3"/>
    <w:rsid w:val="00EB0DE5"/>
    <w:rsid w:val="00EC07C6"/>
    <w:rsid w:val="00EC7B2A"/>
    <w:rsid w:val="00EF2265"/>
    <w:rsid w:val="00F114F0"/>
    <w:rsid w:val="00F749C1"/>
    <w:rsid w:val="00F76825"/>
    <w:rsid w:val="00F9114B"/>
    <w:rsid w:val="00FB6F9C"/>
    <w:rsid w:val="00FC1EBC"/>
    <w:rsid w:val="00FC1F62"/>
    <w:rsid w:val="00FC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23F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F9C"/>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534"/>
    <w:pPr>
      <w:ind w:left="720"/>
    </w:pPr>
  </w:style>
  <w:style w:type="paragraph" w:styleId="BalloonText">
    <w:name w:val="Balloon Text"/>
    <w:basedOn w:val="Normal"/>
    <w:link w:val="BalloonTextChar"/>
    <w:uiPriority w:val="99"/>
    <w:semiHidden/>
    <w:rsid w:val="00532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32968"/>
    <w:rPr>
      <w:rFonts w:ascii="Tahoma" w:hAnsi="Tahoma" w:cs="Tahoma"/>
      <w:sz w:val="16"/>
      <w:szCs w:val="16"/>
    </w:rPr>
  </w:style>
  <w:style w:type="paragraph" w:styleId="Header">
    <w:name w:val="header"/>
    <w:basedOn w:val="Normal"/>
    <w:link w:val="HeaderChar"/>
    <w:uiPriority w:val="99"/>
    <w:rsid w:val="004728DF"/>
    <w:pPr>
      <w:tabs>
        <w:tab w:val="center" w:pos="4320"/>
        <w:tab w:val="right" w:pos="8640"/>
      </w:tabs>
    </w:pPr>
  </w:style>
  <w:style w:type="character" w:customStyle="1" w:styleId="HeaderChar">
    <w:name w:val="Header Char"/>
    <w:basedOn w:val="DefaultParagraphFont"/>
    <w:link w:val="Header"/>
    <w:uiPriority w:val="99"/>
    <w:semiHidden/>
    <w:locked/>
    <w:rsid w:val="00002D7F"/>
  </w:style>
  <w:style w:type="paragraph" w:styleId="Footer">
    <w:name w:val="footer"/>
    <w:basedOn w:val="Normal"/>
    <w:link w:val="FooterChar"/>
    <w:rsid w:val="004728DF"/>
    <w:pPr>
      <w:tabs>
        <w:tab w:val="center" w:pos="4320"/>
        <w:tab w:val="right" w:pos="8640"/>
      </w:tabs>
    </w:pPr>
  </w:style>
  <w:style w:type="character" w:customStyle="1" w:styleId="FooterChar">
    <w:name w:val="Footer Char"/>
    <w:basedOn w:val="DefaultParagraphFont"/>
    <w:link w:val="Footer"/>
    <w:uiPriority w:val="99"/>
    <w:semiHidden/>
    <w:locked/>
    <w:rsid w:val="00002D7F"/>
  </w:style>
  <w:style w:type="table" w:styleId="TableGrid">
    <w:name w:val="Table Grid"/>
    <w:basedOn w:val="TableNormal"/>
    <w:uiPriority w:val="99"/>
    <w:locked/>
    <w:rsid w:val="00CC13C0"/>
    <w:pPr>
      <w:spacing w:after="200" w:line="276" w:lineRule="auto"/>
    </w:pPr>
    <w:rPr>
      <w:rFonts w:eastAsia="Times New Roman"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3037EE"/>
    <w:pPr>
      <w:spacing w:after="220" w:line="22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semiHidden/>
    <w:rsid w:val="003037EE"/>
    <w:rPr>
      <w:rFonts w:ascii="Arial" w:eastAsia="Times New Roman" w:hAnsi="Arial"/>
      <w:spacing w:val="-5"/>
      <w:sz w:val="20"/>
      <w:szCs w:val="20"/>
    </w:rPr>
  </w:style>
  <w:style w:type="paragraph" w:styleId="PlainText">
    <w:name w:val="Plain Text"/>
    <w:basedOn w:val="Normal"/>
    <w:link w:val="PlainTextChar"/>
    <w:rsid w:val="00477E6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77E6C"/>
    <w:rPr>
      <w:rFonts w:ascii="Courier New" w:eastAsia="Times New Roman" w:hAnsi="Courier New"/>
      <w:sz w:val="20"/>
      <w:szCs w:val="20"/>
    </w:rPr>
  </w:style>
  <w:style w:type="paragraph" w:customStyle="1" w:styleId="SAP-TablebulletedText">
    <w:name w:val="SAP - Table bulleted Text"/>
    <w:basedOn w:val="Normal"/>
    <w:autoRedefine/>
    <w:rsid w:val="008D1678"/>
    <w:pPr>
      <w:numPr>
        <w:numId w:val="13"/>
      </w:numPr>
      <w:spacing w:after="0" w:line="260" w:lineRule="exact"/>
      <w:ind w:left="720"/>
    </w:pPr>
    <w:rPr>
      <w:rFonts w:ascii="Times New Roman" w:eastAsia="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254051">
      <w:bodyDiv w:val="1"/>
      <w:marLeft w:val="0"/>
      <w:marRight w:val="0"/>
      <w:marTop w:val="0"/>
      <w:marBottom w:val="0"/>
      <w:divBdr>
        <w:top w:val="none" w:sz="0" w:space="0" w:color="auto"/>
        <w:left w:val="none" w:sz="0" w:space="0" w:color="auto"/>
        <w:bottom w:val="none" w:sz="0" w:space="0" w:color="auto"/>
        <w:right w:val="none" w:sz="0" w:space="0" w:color="auto"/>
      </w:divBdr>
    </w:div>
    <w:div w:id="642154071">
      <w:bodyDiv w:val="1"/>
      <w:marLeft w:val="0"/>
      <w:marRight w:val="0"/>
      <w:marTop w:val="0"/>
      <w:marBottom w:val="0"/>
      <w:divBdr>
        <w:top w:val="none" w:sz="0" w:space="0" w:color="auto"/>
        <w:left w:val="none" w:sz="0" w:space="0" w:color="auto"/>
        <w:bottom w:val="none" w:sz="0" w:space="0" w:color="auto"/>
        <w:right w:val="none" w:sz="0" w:space="0" w:color="auto"/>
      </w:divBdr>
    </w:div>
    <w:div w:id="1109547103">
      <w:bodyDiv w:val="1"/>
      <w:marLeft w:val="0"/>
      <w:marRight w:val="0"/>
      <w:marTop w:val="0"/>
      <w:marBottom w:val="0"/>
      <w:divBdr>
        <w:top w:val="none" w:sz="0" w:space="0" w:color="auto"/>
        <w:left w:val="none" w:sz="0" w:space="0" w:color="auto"/>
        <w:bottom w:val="none" w:sz="0" w:space="0" w:color="auto"/>
        <w:right w:val="none" w:sz="0" w:space="0" w:color="auto"/>
      </w:divBdr>
    </w:div>
    <w:div w:id="1410931343">
      <w:bodyDiv w:val="1"/>
      <w:marLeft w:val="0"/>
      <w:marRight w:val="0"/>
      <w:marTop w:val="0"/>
      <w:marBottom w:val="0"/>
      <w:divBdr>
        <w:top w:val="none" w:sz="0" w:space="0" w:color="auto"/>
        <w:left w:val="none" w:sz="0" w:space="0" w:color="auto"/>
        <w:bottom w:val="none" w:sz="0" w:space="0" w:color="auto"/>
        <w:right w:val="none" w:sz="0" w:space="0" w:color="auto"/>
      </w:divBdr>
    </w:div>
    <w:div w:id="1634477560">
      <w:bodyDiv w:val="1"/>
      <w:marLeft w:val="0"/>
      <w:marRight w:val="0"/>
      <w:marTop w:val="0"/>
      <w:marBottom w:val="0"/>
      <w:divBdr>
        <w:top w:val="none" w:sz="0" w:space="0" w:color="auto"/>
        <w:left w:val="none" w:sz="0" w:space="0" w:color="auto"/>
        <w:bottom w:val="none" w:sz="0" w:space="0" w:color="auto"/>
        <w:right w:val="none" w:sz="0" w:space="0" w:color="auto"/>
      </w:divBdr>
    </w:div>
    <w:div w:id="1743680501">
      <w:bodyDiv w:val="1"/>
      <w:marLeft w:val="0"/>
      <w:marRight w:val="0"/>
      <w:marTop w:val="0"/>
      <w:marBottom w:val="0"/>
      <w:divBdr>
        <w:top w:val="none" w:sz="0" w:space="0" w:color="auto"/>
        <w:left w:val="none" w:sz="0" w:space="0" w:color="auto"/>
        <w:bottom w:val="none" w:sz="0" w:space="0" w:color="auto"/>
        <w:right w:val="none" w:sz="0" w:space="0" w:color="auto"/>
      </w:divBdr>
    </w:div>
    <w:div w:id="1773822233">
      <w:bodyDiv w:val="1"/>
      <w:marLeft w:val="0"/>
      <w:marRight w:val="0"/>
      <w:marTop w:val="0"/>
      <w:marBottom w:val="0"/>
      <w:divBdr>
        <w:top w:val="none" w:sz="0" w:space="0" w:color="auto"/>
        <w:left w:val="none" w:sz="0" w:space="0" w:color="auto"/>
        <w:bottom w:val="none" w:sz="0" w:space="0" w:color="auto"/>
        <w:right w:val="none" w:sz="0" w:space="0" w:color="auto"/>
      </w:divBdr>
    </w:div>
    <w:div w:id="179787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5560747066604DAF96D7BE63B9F6B6" ma:contentTypeVersion="10" ma:contentTypeDescription="Create a new document." ma:contentTypeScope="" ma:versionID="c32d01b0427c81fe6e687f94517cb2ba">
  <xsd:schema xmlns:xsd="http://www.w3.org/2001/XMLSchema" xmlns:xs="http://www.w3.org/2001/XMLSchema" xmlns:p="http://schemas.microsoft.com/office/2006/metadata/properties" xmlns:ns2="4810644a-8795-4a19-bc16-63764d54fc68" xmlns:ns3="c3ede21d-c462-4755-b21c-2e22a584ac68" targetNamespace="http://schemas.microsoft.com/office/2006/metadata/properties" ma:root="true" ma:fieldsID="29a01a8e381e29ea6cb2bd43d9ade0dd" ns2:_="" ns3:_="">
    <xsd:import namespace="4810644a-8795-4a19-bc16-63764d54fc68"/>
    <xsd:import namespace="c3ede21d-c462-4755-b21c-2e22a584ac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0644a-8795-4a19-bc16-63764d54fc6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ede21d-c462-4755-b21c-2e22a584ac6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0AD9F-FA3E-4A18-8EFC-B3312C2F75C9}">
  <ds:schemaRefs>
    <ds:schemaRef ds:uri="http://schemas.microsoft.com/sharepoint/v3/contenttype/forms"/>
  </ds:schemaRefs>
</ds:datastoreItem>
</file>

<file path=customXml/itemProps2.xml><?xml version="1.0" encoding="utf-8"?>
<ds:datastoreItem xmlns:ds="http://schemas.openxmlformats.org/officeDocument/2006/customXml" ds:itemID="{7F4BC72A-3B68-48BB-A87B-081CBE6DC0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9DB42D-F362-42A0-973C-D66849DAD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0644a-8795-4a19-bc16-63764d54fc68"/>
    <ds:schemaRef ds:uri="c3ede21d-c462-4755-b21c-2e22a584ac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ADBB67-D449-44AB-BD88-D89AFC756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2018-05-30T05:44:00Z</dcterms:created>
  <dcterms:modified xsi:type="dcterms:W3CDTF">2018-05-30T05:44:00Z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0x010100FC5560747066604DAF96D7BE63B9F6B6</vt:lpwstr>
  </property>
</Properties>
</file>