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Phase 1: Problem Definition and Design Thinking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 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Problem Definition: 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   </w:t>
      </w:r>
      <w:r>
        <w:rPr>
          <w:sz w:val="36"/>
          <w:szCs w:val="36"/>
        </w:rPr>
        <w:t xml:space="preserve">The project involves creating a chatbot using IBM Cloud Watson Assistant. The goal is to develop a virtual guide that assists users on messaging platforms like Facebook Messenger and Slack. The chatbot should provide helpful information, answer frequently asked questions (FAQs), and offer a friendly conversational experience. The project includes designing the chatbot's persona, configuring responses, integrating with messaging platforms, and ensuring a seamless user experience.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Design Thinking: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Persona Design: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</w:t>
      </w:r>
      <w:r>
        <w:rPr>
          <w:sz w:val="36"/>
          <w:szCs w:val="36"/>
        </w:rPr>
        <w:t xml:space="preserve">Define the chatbot's persona, including its name, tone, and style of communication.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User Scenarios: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</w:t>
      </w:r>
      <w:r>
        <w:rPr>
          <w:sz w:val="36"/>
          <w:szCs w:val="36"/>
        </w:rPr>
        <w:t xml:space="preserve">Identify common user scenarios and FAQs that the chatbot should be able to address.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Conversation Flow: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</w:t>
      </w:r>
      <w:r>
        <w:rPr>
          <w:sz w:val="36"/>
          <w:szCs w:val="36"/>
        </w:rPr>
        <w:t xml:space="preserve">Design the conversation flow, outlining how the chatbot responds to user queries and prompts.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Response Configuration: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</w:t>
      </w:r>
      <w:r>
        <w:rPr>
          <w:sz w:val="36"/>
          <w:szCs w:val="36"/>
        </w:rPr>
        <w:t xml:space="preserve">Configure the chatbot's responses using Watson Assistant's intents, entities, and dialog nodes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Platform Integration: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</w:t>
      </w:r>
      <w:r>
        <w:rPr>
          <w:sz w:val="36"/>
          <w:szCs w:val="36"/>
        </w:rPr>
        <w:t xml:space="preserve">Integrate the chatbot with popular messaging platforms like Facebook Messenger and Slack.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User Experience: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</w:t>
      </w:r>
      <w:r>
        <w:rPr>
          <w:sz w:val="36"/>
          <w:szCs w:val="36"/>
        </w:rPr>
        <w:t xml:space="preserve">Ensure a seamless and user-friendly experience, with clear prompts and informative responses.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166</Words>
  <Characters>1061</Characters>
  <Application>WPS Office</Application>
  <Paragraphs>26</Paragraphs>
  <CharactersWithSpaces>1457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2023-10-09T06:02:06Z</dcterms:created>
  <dc:creator>WPS Office</dc:creator>
  <lastModifiedBy>moto g(40) fusion</lastModifiedBy>
  <dcterms:modified xsi:type="dcterms:W3CDTF">2023-10-09T06:05:27Z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b64b80be678c4d3d84bfc92c2d5529f2</vt:lpwstr>
  </property>
</Properties>
</file>