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2 TASK</w:t>
        <w:br/>
      </w:r>
      <w:r>
        <w:rPr>
          <w:b/>
          <w:sz w:val="44"/>
        </w:rPr>
        <w:t>Data Collection, Cleaning, and Preprocessing for Logistics Analysis</w:t>
      </w:r>
      <w:r>
        <w:br/>
        <w:br/>
        <w:t>A Practical Python-Based Data Preparation Pipeline</w:t>
        <w:br/>
        <w:br/>
      </w:r>
      <w:r>
        <w:rPr>
          <w:b/>
        </w:rPr>
        <w:t>Reference Dataset: Brazilian E-Commerce Public Dataset by Olist</w:t>
        <w:br/>
      </w:r>
      <w:r>
        <w:t>Prepared for: Logistics Data Analysis Assignment</w:t>
        <w:br/>
      </w:r>
      <w:r>
        <w:t>Tools: Python, Pandas, NumPy, Matplotlib, Scikit-learn</w:t>
        <w:br/>
      </w:r>
    </w:p>
    <w:p>
      <w:r>
        <w:br w:type="page"/>
      </w:r>
    </w:p>
    <w:p>
      <w:pPr>
        <w:pStyle w:val="Heading1"/>
      </w:pPr>
      <w:r>
        <w:t>1. Executive Summary</w:t>
      </w:r>
    </w:p>
    <w:p>
      <w:r>
        <w:t xml:space="preserve">This report presents a practical data collection, cleaning, and preprocessing workflow for a logistics analytics project. The Brazilian E-Commerce Public Dataset by Olist is selected as the reference dataset because it contains approximately 100,000 anonymized orders from 2016–2018 and includes information related to order status, prices, freight performance, customer location, products, payments, and reviews. These characteristics make it suitable for studying delivery and transportation-related performance. </w:t>
      </w:r>
    </w:p>
    <w:p>
      <w:r>
        <w:t>The main purpose of preprocessing is to convert raw operational data into a reliable analytical dataset. Logistics data can contain missing timestamps, duplicate records, inconsistent data types, invalid values, extreme freight charges, and categorical variables that cannot be used directly by machine-learning algorithms. If these issues are ignored, KPI calculations and predictive models may become misleading. The proposed pipeline therefore includes data profiling, duplicate checking, type conversion, missing-value treatment, validation rules, outlier detection, categorical encoding, feature engineering, and numerical scaling.</w:t>
      </w:r>
    </w:p>
    <w:p>
      <w:r>
        <w:t>Python and Pandas are used for data inspection and cleaning, while Scikit-learn is used for scaling and optional machine-learning preprocessing. The report also explains when deletion, imputation, capping, or robust treatment is appropriate rather than applying one technique to every variable. The final cleaned dataset is designed to support later exploratory analysis, KPI measurement, predictive modeling, customer/location segmentation, and route or resource optimization.</w:t>
      </w:r>
    </w:p>
    <w:p>
      <w:pPr>
        <w:pStyle w:val="Heading1"/>
      </w:pPr>
      <w:r>
        <w:t>2. Data Collection Simulation</w:t>
      </w:r>
    </w:p>
    <w:p>
      <w:r>
        <w:t>For this assignment, data collection is simulated using the Olist Brazilian E-Commerce Public Dataset. The dataset is publicly available and describes about 100,000 orders placed between 2016 and 2018. It contains multiple related tables, including orders, customers, order items, products, payments, reviews, sellers, and geolocation information. The data is anonymized and can therefore be used as a realistic reference for a logistics analytics exercise.</w:t>
      </w:r>
    </w:p>
    <w:p>
      <w:r>
        <w:t>Reference: Kaggle – Brazilian E-Commerce Public Dataset by Olist. citeturn0search0</w:t>
      </w:r>
    </w:p>
    <w:p>
      <w:pPr>
        <w:pStyle w:val="Heading2"/>
      </w:pPr>
      <w:r>
        <w:t>2.1 Relevant tables and fields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Table / Source</w:t>
            </w:r>
          </w:p>
        </w:tc>
        <w:tc>
          <w:tcPr>
            <w:tcW w:type="dxa" w:w="3312"/>
            <w:shd w:fill="D9EAF7"/>
          </w:tcPr>
          <w:p>
            <w:r>
              <w:t>Example Fields</w:t>
            </w:r>
          </w:p>
        </w:tc>
        <w:tc>
          <w:tcPr>
            <w:tcW w:type="dxa" w:w="3312"/>
            <w:shd w:fill="D9EAF7"/>
          </w:tcPr>
          <w:p>
            <w:r>
              <w:t>Logistics Relevance</w:t>
            </w:r>
          </w:p>
        </w:tc>
      </w:tr>
      <w:tr>
        <w:tc>
          <w:tcPr>
            <w:tcW w:type="dxa" w:w="3312"/>
          </w:tcPr>
          <w:p>
            <w:r>
              <w:t>orders</w:t>
            </w:r>
          </w:p>
        </w:tc>
        <w:tc>
          <w:tcPr>
            <w:tcW w:type="dxa" w:w="3312"/>
          </w:tcPr>
          <w:p>
            <w:r>
              <w:t>order_id, order_status, purchase_timestamp, delivered_customer_date, estimated_delivery_date</w:t>
            </w:r>
          </w:p>
        </w:tc>
        <w:tc>
          <w:tcPr>
            <w:tcW w:type="dxa" w:w="3312"/>
          </w:tcPr>
          <w:p>
            <w:r>
              <w:t>Delivery time, delay, status</w:t>
            </w:r>
          </w:p>
        </w:tc>
      </w:tr>
      <w:tr>
        <w:tc>
          <w:tcPr>
            <w:tcW w:type="dxa" w:w="3312"/>
          </w:tcPr>
          <w:p>
            <w:r>
              <w:t>order_items</w:t>
            </w:r>
          </w:p>
        </w:tc>
        <w:tc>
          <w:tcPr>
            <w:tcW w:type="dxa" w:w="3312"/>
          </w:tcPr>
          <w:p>
            <w:r>
              <w:t>order_id, product_id, seller_id, price, freight_value</w:t>
            </w:r>
          </w:p>
        </w:tc>
        <w:tc>
          <w:tcPr>
            <w:tcW w:type="dxa" w:w="3312"/>
          </w:tcPr>
          <w:p>
            <w:r>
              <w:t>Freight and item-level cost</w:t>
            </w:r>
          </w:p>
        </w:tc>
      </w:tr>
      <w:tr>
        <w:tc>
          <w:tcPr>
            <w:tcW w:type="dxa" w:w="3312"/>
          </w:tcPr>
          <w:p>
            <w:r>
              <w:t>customers</w:t>
            </w:r>
          </w:p>
        </w:tc>
        <w:tc>
          <w:tcPr>
            <w:tcW w:type="dxa" w:w="3312"/>
          </w:tcPr>
          <w:p>
            <w:r>
              <w:t>customer_id, customer_zip_code_prefix, customer_city, customer_state</w:t>
            </w:r>
          </w:p>
        </w:tc>
        <w:tc>
          <w:tcPr>
            <w:tcW w:type="dxa" w:w="3312"/>
          </w:tcPr>
          <w:p>
            <w:r>
              <w:t>Delivery location</w:t>
            </w:r>
          </w:p>
        </w:tc>
      </w:tr>
      <w:tr>
        <w:tc>
          <w:tcPr>
            <w:tcW w:type="dxa" w:w="3312"/>
          </w:tcPr>
          <w:p>
            <w:r>
              <w:t>products</w:t>
            </w:r>
          </w:p>
        </w:tc>
        <w:tc>
          <w:tcPr>
            <w:tcW w:type="dxa" w:w="3312"/>
          </w:tcPr>
          <w:p>
            <w:r>
              <w:t>product_id, product_category_name, product_weight_g, product_length_cm, product_height_cm, product_width_cm</w:t>
            </w:r>
          </w:p>
        </w:tc>
        <w:tc>
          <w:tcPr>
            <w:tcW w:type="dxa" w:w="3312"/>
          </w:tcPr>
          <w:p>
            <w:r>
              <w:t>Shipment characteristics</w:t>
            </w:r>
          </w:p>
        </w:tc>
      </w:tr>
      <w:tr>
        <w:tc>
          <w:tcPr>
            <w:tcW w:type="dxa" w:w="3312"/>
          </w:tcPr>
          <w:p>
            <w:r>
              <w:t>payments</w:t>
            </w:r>
          </w:p>
        </w:tc>
        <w:tc>
          <w:tcPr>
            <w:tcW w:type="dxa" w:w="3312"/>
          </w:tcPr>
          <w:p>
            <w:r>
              <w:t>order_id, payment_type, payment_value, installments</w:t>
            </w:r>
          </w:p>
        </w:tc>
        <w:tc>
          <w:tcPr>
            <w:tcW w:type="dxa" w:w="3312"/>
          </w:tcPr>
          <w:p>
            <w:r>
              <w:t>Order/payment characteristics</w:t>
            </w:r>
          </w:p>
        </w:tc>
      </w:tr>
      <w:tr>
        <w:tc>
          <w:tcPr>
            <w:tcW w:type="dxa" w:w="3312"/>
          </w:tcPr>
          <w:p>
            <w:r>
              <w:t>reviews</w:t>
            </w:r>
          </w:p>
        </w:tc>
        <w:tc>
          <w:tcPr>
            <w:tcW w:type="dxa" w:w="3312"/>
          </w:tcPr>
          <w:p>
            <w:r>
              <w:t>order_id, review_score, review_creation_date</w:t>
            </w:r>
          </w:p>
        </w:tc>
        <w:tc>
          <w:tcPr>
            <w:tcW w:type="dxa" w:w="3312"/>
          </w:tcPr>
          <w:p>
            <w:r>
              <w:t>Service-quality signal</w:t>
            </w:r>
          </w:p>
        </w:tc>
      </w:tr>
      <w:tr>
        <w:tc>
          <w:tcPr>
            <w:tcW w:type="dxa" w:w="3312"/>
          </w:tcPr>
          <w:p>
            <w:r>
              <w:t>geolocation</w:t>
            </w:r>
          </w:p>
        </w:tc>
        <w:tc>
          <w:tcPr>
            <w:tcW w:type="dxa" w:w="3312"/>
          </w:tcPr>
          <w:p>
            <w:r>
              <w:t>zip_code_prefix, latitude, longitude</w:t>
            </w:r>
          </w:p>
        </w:tc>
        <w:tc>
          <w:tcPr>
            <w:tcW w:type="dxa" w:w="3312"/>
          </w:tcPr>
          <w:p>
            <w:r>
              <w:t>Distance/location analysis</w:t>
            </w:r>
          </w:p>
        </w:tc>
      </w:tr>
    </w:tbl>
    <w:p>
      <w:pPr>
        <w:pStyle w:val="Heading2"/>
      </w:pPr>
      <w:r>
        <w:t>2.2 Simulated data collection process</w:t>
      </w:r>
    </w:p>
    <w:p>
      <w:pPr>
        <w:pStyle w:val="ListBullet"/>
      </w:pPr>
      <w:r>
        <w:t>Identify the business question: prepare reliable order and delivery data for logistics performance analysis.</w:t>
      </w:r>
    </w:p>
    <w:p>
      <w:pPr>
        <w:pStyle w:val="ListBullet"/>
      </w:pPr>
      <w:r>
        <w:t>Download the public dataset from the Olist Kaggle page and store raw files separately from processed files.</w:t>
      </w:r>
    </w:p>
    <w:p>
      <w:pPr>
        <w:pStyle w:val="ListBullet"/>
      </w:pPr>
      <w:r>
        <w:t>Load each CSV into Pandas without modifying the raw copies.</w:t>
      </w:r>
    </w:p>
    <w:p>
      <w:pPr>
        <w:pStyle w:val="ListBullet"/>
      </w:pPr>
      <w:r>
        <w:t>Inspect table sizes, column names, data types, missing-value counts, duplicates, and value ranges.</w:t>
      </w:r>
    </w:p>
    <w:p>
      <w:pPr>
        <w:pStyle w:val="ListBullet"/>
      </w:pPr>
      <w:r>
        <w:t>Define primary keys and join keys before combining tables.</w:t>
      </w:r>
    </w:p>
    <w:p>
      <w:pPr>
        <w:pStyle w:val="ListBullet"/>
      </w:pPr>
      <w:r>
        <w:t>Create a documented cleaned dataset and retain a data-quality log describing every transformation.</w:t>
      </w:r>
    </w:p>
    <w:p>
      <w:pPr>
        <w:pStyle w:val="Heading1"/>
      </w:pPr>
      <w:r>
        <w:t>3. Data Quality Issues to Identify</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Issue</w:t>
            </w:r>
          </w:p>
        </w:tc>
        <w:tc>
          <w:tcPr>
            <w:tcW w:type="dxa" w:w="3312"/>
            <w:shd w:fill="D9EAF7"/>
          </w:tcPr>
          <w:p>
            <w:r>
              <w:t>Example</w:t>
            </w:r>
          </w:p>
        </w:tc>
        <w:tc>
          <w:tcPr>
            <w:tcW w:type="dxa" w:w="3312"/>
            <w:shd w:fill="D9EAF7"/>
          </w:tcPr>
          <w:p>
            <w:r>
              <w:t>Potential Impact</w:t>
            </w:r>
          </w:p>
        </w:tc>
      </w:tr>
      <w:tr>
        <w:tc>
          <w:tcPr>
            <w:tcW w:type="dxa" w:w="3312"/>
          </w:tcPr>
          <w:p>
            <w:r>
              <w:t>Missing data</w:t>
            </w:r>
          </w:p>
        </w:tc>
        <w:tc>
          <w:tcPr>
            <w:tcW w:type="dxa" w:w="3312"/>
          </w:tcPr>
          <w:p>
            <w:r>
              <w:t>Delivery timestamps, product attributes, reviews, or location fields may be absent.</w:t>
            </w:r>
          </w:p>
        </w:tc>
        <w:tc>
          <w:tcPr>
            <w:tcW w:type="dxa" w:w="3312"/>
          </w:tcPr>
          <w:p>
            <w:r>
              <w:t>Can reduce sample size or bias KPIs if handled incorrectly.</w:t>
            </w:r>
          </w:p>
        </w:tc>
      </w:tr>
      <w:tr>
        <w:tc>
          <w:tcPr>
            <w:tcW w:type="dxa" w:w="3312"/>
          </w:tcPr>
          <w:p>
            <w:r>
              <w:t>Duplicate records</w:t>
            </w:r>
          </w:p>
        </w:tc>
        <w:tc>
          <w:tcPr>
            <w:tcW w:type="dxa" w:w="3312"/>
          </w:tcPr>
          <w:p>
            <w:r>
              <w:t>Repeated order or item rows may occur during ingestion or merging.</w:t>
            </w:r>
          </w:p>
        </w:tc>
        <w:tc>
          <w:tcPr>
            <w:tcW w:type="dxa" w:w="3312"/>
          </w:tcPr>
          <w:p>
            <w:r>
              <w:t>Can inflate order counts, freight totals, and KPI values.</w:t>
            </w:r>
          </w:p>
        </w:tc>
      </w:tr>
      <w:tr>
        <w:tc>
          <w:tcPr>
            <w:tcW w:type="dxa" w:w="3312"/>
          </w:tcPr>
          <w:p>
            <w:r>
              <w:t>Incorrect data types</w:t>
            </w:r>
          </w:p>
        </w:tc>
        <w:tc>
          <w:tcPr>
            <w:tcW w:type="dxa" w:w="3312"/>
          </w:tcPr>
          <w:p>
            <w:r>
              <w:t>Dates may be loaded as strings; numeric columns may contain text.</w:t>
            </w:r>
          </w:p>
        </w:tc>
        <w:tc>
          <w:tcPr>
            <w:tcW w:type="dxa" w:w="3312"/>
          </w:tcPr>
          <w:p>
            <w:r>
              <w:t>Prevents correct calculations and comparisons.</w:t>
            </w:r>
          </w:p>
        </w:tc>
      </w:tr>
      <w:tr>
        <w:tc>
          <w:tcPr>
            <w:tcW w:type="dxa" w:w="3312"/>
          </w:tcPr>
          <w:p>
            <w:r>
              <w:t>Invalid values</w:t>
            </w:r>
          </w:p>
        </w:tc>
        <w:tc>
          <w:tcPr>
            <w:tcW w:type="dxa" w:w="3312"/>
          </w:tcPr>
          <w:p>
            <w:r>
              <w:t>Negative price/freight, impossible dates, zero/negative dimensions.</w:t>
            </w:r>
          </w:p>
        </w:tc>
        <w:tc>
          <w:tcPr>
            <w:tcW w:type="dxa" w:w="3312"/>
          </w:tcPr>
          <w:p>
            <w:r>
              <w:t>Creates logically invalid operational records.</w:t>
            </w:r>
          </w:p>
        </w:tc>
      </w:tr>
      <w:tr>
        <w:tc>
          <w:tcPr>
            <w:tcW w:type="dxa" w:w="3312"/>
          </w:tcPr>
          <w:p>
            <w:r>
              <w:t>Outliers</w:t>
            </w:r>
          </w:p>
        </w:tc>
        <w:tc>
          <w:tcPr>
            <w:tcW w:type="dxa" w:w="3312"/>
          </w:tcPr>
          <w:p>
            <w:r>
              <w:t>Very high freight value, unusually long delivery duration, or extreme package dimensions.</w:t>
            </w:r>
          </w:p>
        </w:tc>
        <w:tc>
          <w:tcPr>
            <w:tcW w:type="dxa" w:w="3312"/>
          </w:tcPr>
          <w:p>
            <w:r>
              <w:t>Can distort means, scaling, and model training.</w:t>
            </w:r>
          </w:p>
        </w:tc>
      </w:tr>
      <w:tr>
        <w:tc>
          <w:tcPr>
            <w:tcW w:type="dxa" w:w="3312"/>
          </w:tcPr>
          <w:p>
            <w:r>
              <w:t>Inconsistent categories</w:t>
            </w:r>
          </w:p>
        </w:tc>
        <w:tc>
          <w:tcPr>
            <w:tcW w:type="dxa" w:w="3312"/>
          </w:tcPr>
          <w:p>
            <w:r>
              <w:t>Different spellings/capitalization in categorical fields.</w:t>
            </w:r>
          </w:p>
        </w:tc>
        <w:tc>
          <w:tcPr>
            <w:tcW w:type="dxa" w:w="3312"/>
          </w:tcPr>
          <w:p>
            <w:r>
              <w:t>Creates duplicate categories and unreliable group analysis.</w:t>
            </w:r>
          </w:p>
        </w:tc>
      </w:tr>
      <w:tr>
        <w:tc>
          <w:tcPr>
            <w:tcW w:type="dxa" w:w="3312"/>
          </w:tcPr>
          <w:p>
            <w:r>
              <w:t>Join-related duplication</w:t>
            </w:r>
          </w:p>
        </w:tc>
        <w:tc>
          <w:tcPr>
            <w:tcW w:type="dxa" w:w="3312"/>
          </w:tcPr>
          <w:p>
            <w:r>
              <w:t>One-to-many tables can multiply rows after merges.</w:t>
            </w:r>
          </w:p>
        </w:tc>
        <w:tc>
          <w:tcPr>
            <w:tcW w:type="dxa" w:w="3312"/>
          </w:tcPr>
          <w:p>
            <w:r>
              <w:t>Can cause double counting if order-level KPIs are calculated on item-level rows.</w:t>
            </w:r>
          </w:p>
        </w:tc>
      </w:tr>
    </w:tbl>
    <w:p>
      <w:pPr>
        <w:pStyle w:val="Heading1"/>
      </w:pPr>
      <w:r>
        <w:t>4. Data Cleaning Methodology</w:t>
      </w:r>
    </w:p>
    <w:p>
      <w:pPr>
        <w:pStyle w:val="Heading2"/>
      </w:pPr>
      <w:r>
        <w:t>4.1 Initial profiling</w:t>
      </w:r>
    </w:p>
    <w:p>
      <w:r>
        <w:t>The first step is to understand the raw data before changing it. Profiling includes row and column counts, data types, missing-value percentages, unique-value counts, descriptive statistics, and duplicate checks. This creates a baseline for measuring improvement after cleaning.</w:t>
      </w:r>
    </w:p>
    <w:p>
      <w:pPr>
        <w:pStyle w:val="NoSpacing"/>
        <w:spacing w:after="160"/>
        <w:ind w:left="288"/>
      </w:pPr>
      <w:r>
        <w:rPr>
          <w:rFonts w:ascii="Consolas" w:hAnsi="Consolas"/>
          <w:sz w:val="17"/>
        </w:rPr>
        <w:t>import pandas as pd</w:t>
        <w:br/>
        <w:t>import numpy as np</w:t>
        <w:br/>
        <w:br/>
        <w:t>orders = pd.read_csv("olist_orders_dataset.csv")</w:t>
        <w:br/>
        <w:t>items = pd.read_csv("olist_order_items_dataset.csv")</w:t>
        <w:br/>
        <w:br/>
        <w:t>print(orders.shape)</w:t>
        <w:br/>
        <w:t>print(orders.dtypes)</w:t>
        <w:br/>
        <w:t>print(orders.isna().sum())</w:t>
        <w:br/>
        <w:t>print(orders.nunique())</w:t>
        <w:br/>
        <w:t>print(orders.describe(include="all"))</w:t>
        <w:br/>
        <w:t>print("Duplicate rows:", orders.duplicated().sum())</w:t>
      </w:r>
    </w:p>
    <w:p>
      <w:pPr>
        <w:pStyle w:val="Heading2"/>
      </w:pPr>
      <w:r>
        <w:t>4.2 Duplicate handling</w:t>
      </w:r>
    </w:p>
    <w:p>
      <w:r>
        <w:t>Duplicates should be removed only after understanding the table's grain. For the order table, order_id should identify a unique order. In the order-items table, however, multiple rows for one order are expected because an order can contain multiple items. Therefore, blindly applying drop_duplicates() to every table can remove legitimate records.</w:t>
      </w:r>
    </w:p>
    <w:p>
      <w:pPr>
        <w:pStyle w:val="NoSpacing"/>
        <w:spacing w:after="160"/>
        <w:ind w:left="288"/>
      </w:pPr>
      <w:r>
        <w:rPr>
          <w:rFonts w:ascii="Consolas" w:hAnsi="Consolas"/>
          <w:sz w:val="17"/>
        </w:rPr>
        <w:t># Order-level duplicate check</w:t>
        <w:br/>
        <w:t>orders = orders.drop_duplicates(subset=["order_id"])</w:t>
        <w:br/>
        <w:br/>
        <w:t># Item-level duplicates: remove only exact repeated rows</w:t>
        <w:br/>
        <w:t>items = items.drop_duplicates()</w:t>
        <w:br/>
        <w:br/>
        <w:t>print(orders["order_id"].is_unique)</w:t>
      </w:r>
    </w:p>
    <w:p>
      <w:pPr>
        <w:pStyle w:val="Heading2"/>
      </w:pPr>
      <w:r>
        <w:t>4.3 Date and data-type standardization</w:t>
      </w:r>
    </w:p>
    <w:p>
      <w:r>
        <w:t>Timestamp columns should be converted to datetime before calculating delivery duration. Invalid date strings should become missing values and be reviewed rather than silently used in calculations.</w:t>
      </w:r>
    </w:p>
    <w:p>
      <w:pPr>
        <w:pStyle w:val="NoSpacing"/>
        <w:spacing w:after="160"/>
        <w:ind w:left="288"/>
      </w:pPr>
      <w:r>
        <w:rPr>
          <w:rFonts w:ascii="Consolas" w:hAnsi="Consolas"/>
          <w:sz w:val="17"/>
        </w:rPr>
        <w:t>date_cols = [</w:t>
        <w:br/>
        <w:t xml:space="preserve">    "order_purchase_timestamp",</w:t>
        <w:br/>
        <w:t xml:space="preserve">    "order_approved_at",</w:t>
        <w:br/>
        <w:t xml:space="preserve">    "order_delivered_carrier_date",</w:t>
        <w:br/>
        <w:t xml:space="preserve">    "order_delivered_customer_date",</w:t>
        <w:br/>
        <w:t xml:space="preserve">    "order_estimated_delivery_date"</w:t>
        <w:br/>
        <w:t>]</w:t>
        <w:br/>
        <w:br/>
        <w:t>for col in date_cols:</w:t>
        <w:br/>
        <w:t xml:space="preserve">    orders[col] = pd.to_datetime(orders[col], errors="coerce")</w:t>
        <w:br/>
        <w:br/>
        <w:t>orders["delivery_days"] = (</w:t>
        <w:br/>
        <w:t xml:space="preserve">    orders["order_delivered_customer_date"] -</w:t>
        <w:br/>
        <w:t xml:space="preserve">    orders["order_purchase_timestamp"]</w:t>
        <w:br/>
        <w:t>).dt.total_seconds() / 86400</w:t>
      </w:r>
    </w:p>
    <w:p>
      <w:pPr>
        <w:pStyle w:val="Heading1"/>
      </w:pPr>
      <w:r>
        <w:t>5. Handling Missing Values</w:t>
      </w:r>
    </w:p>
    <w:p>
      <w:r>
        <w:t>Missing values should be treated according to the meaning of the field. Pandas provides dropna() for removing missing rows/columns and fillna() for replacing missing values. citeturn0search1 The preferred approach in logistics is not to use one universal rule. Critical fields may require record exclusion, while optional attributes can often be imputed.</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t>Field Type</w:t>
            </w:r>
          </w:p>
        </w:tc>
        <w:tc>
          <w:tcPr>
            <w:tcW w:type="dxa" w:w="2484"/>
            <w:shd w:fill="D9EAF7"/>
          </w:tcPr>
          <w:p>
            <w:r>
              <w:t>Recommended Action</w:t>
            </w:r>
          </w:p>
        </w:tc>
        <w:tc>
          <w:tcPr>
            <w:tcW w:type="dxa" w:w="2484"/>
            <w:shd w:fill="D9EAF7"/>
          </w:tcPr>
          <w:p>
            <w:r>
              <w:t>Reason</w:t>
            </w:r>
          </w:p>
        </w:tc>
        <w:tc>
          <w:tcPr>
            <w:tcW w:type="dxa" w:w="2484"/>
            <w:shd w:fill="D9EAF7"/>
          </w:tcPr>
          <w:p>
            <w:r>
              <w:t>Example</w:t>
            </w:r>
          </w:p>
        </w:tc>
      </w:tr>
      <w:tr>
        <w:tc>
          <w:tcPr>
            <w:tcW w:type="dxa" w:w="2484"/>
          </w:tcPr>
          <w:p>
            <w:r>
              <w:t>Critical identifier</w:t>
            </w:r>
          </w:p>
        </w:tc>
        <w:tc>
          <w:tcPr>
            <w:tcW w:type="dxa" w:w="2484"/>
          </w:tcPr>
          <w:p>
            <w:r>
              <w:t>Investigate/remove if unavailable</w:t>
            </w:r>
          </w:p>
        </w:tc>
        <w:tc>
          <w:tcPr>
            <w:tcW w:type="dxa" w:w="2484"/>
          </w:tcPr>
          <w:p>
            <w:r>
              <w:t>Cannot reliably join or identify record</w:t>
            </w:r>
          </w:p>
        </w:tc>
        <w:tc>
          <w:tcPr>
            <w:tcW w:type="dxa" w:w="2484"/>
          </w:tcPr>
          <w:p>
            <w:r>
              <w:t>order_id</w:t>
            </w:r>
          </w:p>
        </w:tc>
      </w:tr>
      <w:tr>
        <w:tc>
          <w:tcPr>
            <w:tcW w:type="dxa" w:w="2484"/>
          </w:tcPr>
          <w:p>
            <w:r>
              <w:t>Required delivery timestamp</w:t>
            </w:r>
          </w:p>
        </w:tc>
        <w:tc>
          <w:tcPr>
            <w:tcW w:type="dxa" w:w="2484"/>
          </w:tcPr>
          <w:p>
            <w:r>
              <w:t>Exclude from delivery-time KPI or flag</w:t>
            </w:r>
          </w:p>
        </w:tc>
        <w:tc>
          <w:tcPr>
            <w:tcW w:type="dxa" w:w="2484"/>
          </w:tcPr>
          <w:p>
            <w:r>
              <w:t>Imputation may create false delivery dates</w:t>
            </w:r>
          </w:p>
        </w:tc>
        <w:tc>
          <w:tcPr>
            <w:tcW w:type="dxa" w:w="2484"/>
          </w:tcPr>
          <w:p>
            <w:r>
              <w:t>delivered_customer_date</w:t>
            </w:r>
          </w:p>
        </w:tc>
      </w:tr>
      <w:tr>
        <w:tc>
          <w:tcPr>
            <w:tcW w:type="dxa" w:w="2484"/>
          </w:tcPr>
          <w:p>
            <w:r>
              <w:t>Numeric optional field</w:t>
            </w:r>
          </w:p>
        </w:tc>
        <w:tc>
          <w:tcPr>
            <w:tcW w:type="dxa" w:w="2484"/>
          </w:tcPr>
          <w:p>
            <w:r>
              <w:t>Median imputation when justified</w:t>
            </w:r>
          </w:p>
        </w:tc>
        <w:tc>
          <w:tcPr>
            <w:tcW w:type="dxa" w:w="2484"/>
          </w:tcPr>
          <w:p>
            <w:r>
              <w:t>Median is less affected by extreme values</w:t>
            </w:r>
          </w:p>
        </w:tc>
        <w:tc>
          <w:tcPr>
            <w:tcW w:type="dxa" w:w="2484"/>
          </w:tcPr>
          <w:p>
            <w:r>
              <w:t>product_weight_g</w:t>
            </w:r>
          </w:p>
        </w:tc>
      </w:tr>
      <w:tr>
        <w:tc>
          <w:tcPr>
            <w:tcW w:type="dxa" w:w="2484"/>
          </w:tcPr>
          <w:p>
            <w:r>
              <w:t>Categorical optional field</w:t>
            </w:r>
          </w:p>
        </w:tc>
        <w:tc>
          <w:tcPr>
            <w:tcW w:type="dxa" w:w="2484"/>
          </w:tcPr>
          <w:p>
            <w:r>
              <w:t>Mode or 'Unknown'</w:t>
            </w:r>
          </w:p>
        </w:tc>
        <w:tc>
          <w:tcPr>
            <w:tcW w:type="dxa" w:w="2484"/>
          </w:tcPr>
          <w:p>
            <w:r>
              <w:t>Preserves records without inventing a specific category</w:t>
            </w:r>
          </w:p>
        </w:tc>
        <w:tc>
          <w:tcPr>
            <w:tcW w:type="dxa" w:w="2484"/>
          </w:tcPr>
          <w:p>
            <w:r>
              <w:t>product_category_name</w:t>
            </w:r>
          </w:p>
        </w:tc>
      </w:tr>
      <w:tr>
        <w:tc>
          <w:tcPr>
            <w:tcW w:type="dxa" w:w="2484"/>
          </w:tcPr>
          <w:p>
            <w:r>
              <w:t>Review fields</w:t>
            </w:r>
          </w:p>
        </w:tc>
        <w:tc>
          <w:tcPr>
            <w:tcW w:type="dxa" w:w="2484"/>
          </w:tcPr>
          <w:p>
            <w:r>
              <w:t>Keep missing as missing</w:t>
            </w:r>
          </w:p>
        </w:tc>
        <w:tc>
          <w:tcPr>
            <w:tcW w:type="dxa" w:w="2484"/>
          </w:tcPr>
          <w:p>
            <w:r>
              <w:t>No review does not mean a zero score</w:t>
            </w:r>
          </w:p>
        </w:tc>
        <w:tc>
          <w:tcPr>
            <w:tcW w:type="dxa" w:w="2484"/>
          </w:tcPr>
          <w:p>
            <w:r>
              <w:t>review_score</w:t>
            </w:r>
          </w:p>
        </w:tc>
      </w:tr>
    </w:tbl>
    <w:p>
      <w:pPr>
        <w:pStyle w:val="NoSpacing"/>
        <w:spacing w:after="160"/>
        <w:ind w:left="288"/>
      </w:pPr>
      <w:r>
        <w:rPr>
          <w:rFonts w:ascii="Consolas" w:hAnsi="Consolas"/>
          <w:sz w:val="17"/>
        </w:rPr>
        <w:t># Missing-value report</w:t>
        <w:br/>
        <w:t>missing_pct = orders.isna().mean().sort_values(ascending=False) * 100</w:t>
        <w:br/>
        <w:t>print(missing_pct)</w:t>
        <w:br/>
        <w:br/>
        <w:t># Example: categorical imputation</w:t>
        <w:br/>
        <w:t>products["product_category_name"] = (</w:t>
        <w:br/>
        <w:t xml:space="preserve">    products["product_category_name"].fillna("Unknown")</w:t>
        <w:br/>
        <w:t>)</w:t>
        <w:br/>
        <w:br/>
        <w:t># Example: median imputation for a numeric attribute</w:t>
        <w:br/>
        <w:t>median_weight = products["product_weight_g"].median()</w:t>
        <w:br/>
        <w:t>products["product_weight_g"] = (</w:t>
        <w:br/>
        <w:t xml:space="preserve">    products["product_weight_g"].fillna(median_weight)</w:t>
        <w:br/>
        <w:t>)</w:t>
      </w:r>
    </w:p>
    <w:p>
      <w:r>
        <w:t>Important: for predictive modeling, imputation statistics should be learned from the training data and then applied to the validation/test data. This avoids data leakage.</w:t>
      </w:r>
    </w:p>
    <w:p>
      <w:pPr>
        <w:pStyle w:val="Heading1"/>
      </w:pPr>
      <w:r>
        <w:t>6. Outlier Detection and Treatment</w:t>
      </w:r>
    </w:p>
    <w:p>
      <w:r>
        <w:t>Outliers are observations that are unusually far from the normal pattern. In logistics, an extreme value is not automatically an error: a very expensive freight charge may represent a genuine long-distance or oversized shipment. Therefore, outlier detection should first flag suspicious observations, followed by business-rule validation.</w:t>
      </w:r>
    </w:p>
    <w:p>
      <w:pPr>
        <w:pStyle w:val="Heading2"/>
      </w:pPr>
      <w:r>
        <w:t>6.1 IQR method</w:t>
      </w:r>
    </w:p>
    <w:p>
      <w:r>
        <w:t>The Interquartile Range (IQR) method uses Q1 and Q3. Values below Q1 − 1.5×IQR or above Q3 + 1.5×IQR are flagged as potential outliers. The method is simple and useful for skewed operational variables such as freight value.</w:t>
      </w:r>
    </w:p>
    <w:p>
      <w:pPr>
        <w:pStyle w:val="NoSpacing"/>
        <w:spacing w:after="160"/>
        <w:ind w:left="288"/>
      </w:pPr>
      <w:r>
        <w:rPr>
          <w:rFonts w:ascii="Consolas" w:hAnsi="Consolas"/>
          <w:sz w:val="17"/>
        </w:rPr>
        <w:t>def iqr_outliers(df, column):</w:t>
        <w:br/>
        <w:t xml:space="preserve">    q1 = df[column].quantile(0.25)</w:t>
        <w:br/>
        <w:t xml:space="preserve">    q3 = df[column].quantile(0.75)</w:t>
        <w:br/>
        <w:t xml:space="preserve">    iqr = q3 - q1</w:t>
        <w:br/>
        <w:t xml:space="preserve">    lower = q1 - 1.5 * iqr</w:t>
        <w:br/>
        <w:t xml:space="preserve">    upper = q3 + 1.5 * iqr</w:t>
        <w:br/>
        <w:t xml:space="preserve">    return df[(df[column] &lt; lower) | (df[column] &gt; upper)]</w:t>
        <w:br/>
        <w:br/>
        <w:t>freight_outliers = iqr_outliers(items, "freight_value")</w:t>
        <w:br/>
        <w:t>print("Potential freight outliers:", len(freight_outliers))</w:t>
      </w:r>
    </w:p>
    <w:p>
      <w:pPr>
        <w:pStyle w:val="Heading2"/>
      </w:pPr>
      <w:r>
        <w:t>6.2 Treatment strategy</w:t>
      </w:r>
    </w:p>
    <w:p>
      <w:pPr>
        <w:pStyle w:val="ListBullet"/>
      </w:pPr>
      <w:r>
        <w:t>Correct obvious data-entry errors when a reliable business rule identifies the correct value.</w:t>
      </w:r>
    </w:p>
    <w:p>
      <w:pPr>
        <w:pStyle w:val="ListBullet"/>
      </w:pPr>
      <w:r>
        <w:t>Keep genuine extreme shipments but consider robust statistics or transformations.</w:t>
      </w:r>
    </w:p>
    <w:p>
      <w:pPr>
        <w:pStyle w:val="ListBullet"/>
      </w:pPr>
      <w:r>
        <w:t>Winsorize/cap values only when extreme observations are known to distort the intended analysis and the business context supports it.</w:t>
      </w:r>
    </w:p>
    <w:p>
      <w:pPr>
        <w:pStyle w:val="ListBullet"/>
      </w:pPr>
      <w:r>
        <w:t>Remove records only when they are demonstrably invalid or unusable.</w:t>
      </w:r>
    </w:p>
    <w:p>
      <w:pPr>
        <w:pStyle w:val="ListBullet"/>
      </w:pPr>
      <w:r>
        <w:t>Maintain an outlier flag so analysts can compare results with and without flagged records.</w:t>
      </w:r>
    </w:p>
    <w:p>
      <w:r>
        <w:t>Scikit-learn notes that conventional mean/variance scaling can perform poorly when many outliers are present and provides RobustScaler for this situation. citeturn0search13turn0search8</w:t>
      </w:r>
    </w:p>
    <w:p>
      <w:pPr>
        <w:pStyle w:val="Heading1"/>
      </w:pPr>
      <w:r>
        <w:t>7. Business-Rule Validation</w:t>
      </w:r>
    </w:p>
    <w:p>
      <w:r>
        <w:t>After statistical cleaning, operational rules are applied to identify logically impossible records.</w:t>
      </w:r>
    </w:p>
    <w:p>
      <w:pPr>
        <w:pStyle w:val="NoSpacing"/>
        <w:spacing w:after="160"/>
        <w:ind w:left="288"/>
      </w:pPr>
      <w:r>
        <w:rPr>
          <w:rFonts w:ascii="Consolas" w:hAnsi="Consolas"/>
          <w:sz w:val="17"/>
        </w:rPr>
        <w:t># Example validation rules</w:t>
        <w:br/>
        <w:t>invalid_freight = items["freight_value"] &lt; 0</w:t>
        <w:br/>
        <w:t>invalid_price = items["price"] &lt; 0</w:t>
        <w:br/>
        <w:br/>
        <w:t>invalid_delivery = (</w:t>
        <w:br/>
        <w:t xml:space="preserve">    orders["order_delivered_customer_date"] &lt;</w:t>
        <w:br/>
        <w:t xml:space="preserve">    orders["order_purchase_timestamp"]</w:t>
        <w:br/>
        <w:t>)</w:t>
        <w:br/>
        <w:br/>
        <w:t>orders["delivery_days"] = orders["delivery_days"].where(</w:t>
        <w:br/>
        <w:t xml:space="preserve">    orders["delivery_days"] &gt;= 0</w:t>
        <w:br/>
        <w:t>)</w:t>
        <w:br/>
        <w:br/>
        <w:t>print("Negative freight:", invalid_freight.sum())</w:t>
        <w:br/>
        <w:t>print("Negative price:", invalid_price.sum())</w:t>
        <w:br/>
        <w:t>print("Invalid delivery dates:", invalid_delivery.sum())</w:t>
      </w:r>
    </w:p>
    <w:p>
      <w:pPr>
        <w:pStyle w:val="Heading1"/>
      </w:pPr>
      <w:r>
        <w:t>8. Normalization, Standardization, and Encoding</w:t>
      </w:r>
    </w:p>
    <w:p>
      <w:r>
        <w:t>Preprocessing is also required to make variables suitable for machine-learning algorithms. Categorical variables can be one-hot encoded, while numerical variables may be standardized or scaled. StandardScaler centers a feature using its training mean and scales it to unit variance. MinMaxScaler maps features to a specified range such as 0–1. citeturn0search7turn0search5</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Technique</w:t>
            </w:r>
          </w:p>
        </w:tc>
        <w:tc>
          <w:tcPr>
            <w:tcW w:type="dxa" w:w="3312"/>
            <w:shd w:fill="D9EAF7"/>
          </w:tcPr>
          <w:p>
            <w:r>
              <w:t>Use</w:t>
            </w:r>
          </w:p>
        </w:tc>
        <w:tc>
          <w:tcPr>
            <w:tcW w:type="dxa" w:w="3312"/>
            <w:shd w:fill="D9EAF7"/>
          </w:tcPr>
          <w:p>
            <w:r>
              <w:t>Example</w:t>
            </w:r>
          </w:p>
        </w:tc>
      </w:tr>
      <w:tr>
        <w:tc>
          <w:tcPr>
            <w:tcW w:type="dxa" w:w="3312"/>
          </w:tcPr>
          <w:p>
            <w:r>
              <w:t>Standardization</w:t>
            </w:r>
          </w:p>
        </w:tc>
        <w:tc>
          <w:tcPr>
            <w:tcW w:type="dxa" w:w="3312"/>
          </w:tcPr>
          <w:p>
            <w:r>
              <w:t>Useful when models depend on comparable feature variance</w:t>
            </w:r>
          </w:p>
        </w:tc>
        <w:tc>
          <w:tcPr>
            <w:tcW w:type="dxa" w:w="3312"/>
          </w:tcPr>
          <w:p>
            <w:r>
              <w:t>delivery_days, freight_value</w:t>
            </w:r>
          </w:p>
        </w:tc>
      </w:tr>
      <w:tr>
        <w:tc>
          <w:tcPr>
            <w:tcW w:type="dxa" w:w="3312"/>
          </w:tcPr>
          <w:p>
            <w:r>
              <w:t>Min-Max scaling</w:t>
            </w:r>
          </w:p>
        </w:tc>
        <w:tc>
          <w:tcPr>
            <w:tcW w:type="dxa" w:w="3312"/>
          </w:tcPr>
          <w:p>
            <w:r>
              <w:t>Maps numeric values to a fixed range</w:t>
            </w:r>
          </w:p>
        </w:tc>
        <w:tc>
          <w:tcPr>
            <w:tcW w:type="dxa" w:w="3312"/>
          </w:tcPr>
          <w:p>
            <w:r>
              <w:t>distance, package dimensions</w:t>
            </w:r>
          </w:p>
        </w:tc>
      </w:tr>
      <w:tr>
        <w:tc>
          <w:tcPr>
            <w:tcW w:type="dxa" w:w="3312"/>
          </w:tcPr>
          <w:p>
            <w:r>
              <w:t>Robust scaling</w:t>
            </w:r>
          </w:p>
        </w:tc>
        <w:tc>
          <w:tcPr>
            <w:tcW w:type="dxa" w:w="3312"/>
          </w:tcPr>
          <w:p>
            <w:r>
              <w:t>Useful when outliers remain</w:t>
            </w:r>
          </w:p>
        </w:tc>
        <w:tc>
          <w:tcPr>
            <w:tcW w:type="dxa" w:w="3312"/>
          </w:tcPr>
          <w:p>
            <w:r>
              <w:t>freight_value with extreme shipments</w:t>
            </w:r>
          </w:p>
        </w:tc>
      </w:tr>
      <w:tr>
        <w:tc>
          <w:tcPr>
            <w:tcW w:type="dxa" w:w="3312"/>
          </w:tcPr>
          <w:p>
            <w:r>
              <w:t>One-hot encoding</w:t>
            </w:r>
          </w:p>
        </w:tc>
        <w:tc>
          <w:tcPr>
            <w:tcW w:type="dxa" w:w="3312"/>
          </w:tcPr>
          <w:p>
            <w:r>
              <w:t>Converts categories into binary features</w:t>
            </w:r>
          </w:p>
        </w:tc>
        <w:tc>
          <w:tcPr>
            <w:tcW w:type="dxa" w:w="3312"/>
          </w:tcPr>
          <w:p>
            <w:r>
              <w:t>payment_type, customer_state</w:t>
            </w:r>
          </w:p>
        </w:tc>
      </w:tr>
    </w:tbl>
    <w:p>
      <w:pPr>
        <w:pStyle w:val="NoSpacing"/>
        <w:spacing w:after="160"/>
        <w:ind w:left="288"/>
      </w:pPr>
      <w:r>
        <w:rPr>
          <w:rFonts w:ascii="Consolas" w:hAnsi="Consolas"/>
          <w:sz w:val="17"/>
        </w:rPr>
        <w:t>from sklearn.preprocessing import StandardScaler, MinMaxScaler</w:t>
        <w:br/>
        <w:br/>
        <w:t>num_cols = ["freight_value", "price", "delivery_days"]</w:t>
        <w:br/>
        <w:br/>
        <w:t>scaler = StandardScaler()</w:t>
        <w:br/>
        <w:t>X_scaled = scaler.fit_transform(df[num_cols])</w:t>
        <w:br/>
        <w:br/>
        <w:t># Alternative</w:t>
        <w:br/>
        <w:t>minmax = MinMaxScaler()</w:t>
        <w:br/>
        <w:t>X_01 = minmax.fit_transform(df[num_cols])</w:t>
      </w:r>
    </w:p>
    <w:p>
      <w:r>
        <w:t>Scaling should be fitted only on the training split when the goal is machine learning. Applying fit_transform() to the full dataset before splitting can leak information from the test set into training.</w:t>
      </w:r>
    </w:p>
    <w:p>
      <w:pPr>
        <w:pStyle w:val="Heading1"/>
      </w:pPr>
      <w:r>
        <w:t>9. Categorical Encoding</w:t>
      </w:r>
    </w:p>
    <w:p>
      <w:pPr>
        <w:pStyle w:val="NoSpacing"/>
        <w:spacing w:after="160"/>
        <w:ind w:left="288"/>
      </w:pPr>
      <w:r>
        <w:rPr>
          <w:rFonts w:ascii="Consolas" w:hAnsi="Consolas"/>
          <w:sz w:val="17"/>
        </w:rPr>
        <w:t># Example one-hot encoding</w:t>
        <w:br/>
        <w:t>df = pd.get_dummies(</w:t>
        <w:br/>
        <w:t xml:space="preserve">    df,</w:t>
        <w:br/>
        <w:t xml:space="preserve">    columns=["payment_type", "customer_state"],</w:t>
        <w:br/>
        <w:t xml:space="preserve">    drop_first=True</w:t>
        <w:br/>
        <w:t>)</w:t>
      </w:r>
    </w:p>
    <w:p>
      <w:r>
        <w:t>One-hot encoding converts categories into numeric indicator columns. High-cardinality fields such as customer_id or order_id should normally not be used as ordinary model features because they identify records rather than describe meaningful operational patterns.</w:t>
      </w:r>
    </w:p>
    <w:p>
      <w:pPr>
        <w:pStyle w:val="Heading1"/>
      </w:pPr>
      <w:r>
        <w:t>10. Feature Engineering for Logistics</w:t>
      </w:r>
    </w:p>
    <w:p>
      <w:r>
        <w:t>After cleaning, meaningful logistics variables can be derived from reliable source fields. Feature engineering converts raw timestamps and measurements into business-oriented indicators.</w:t>
      </w:r>
    </w:p>
    <w:p>
      <w:pPr>
        <w:pStyle w:val="NoSpacing"/>
        <w:spacing w:after="160"/>
        <w:ind w:left="288"/>
      </w:pPr>
      <w:r>
        <w:rPr>
          <w:rFonts w:ascii="Consolas" w:hAnsi="Consolas"/>
          <w:sz w:val="17"/>
        </w:rPr>
        <w:t>orders["estimated_days"] = (</w:t>
        <w:br/>
        <w:t xml:space="preserve">    orders["order_estimated_delivery_date"] -</w:t>
        <w:br/>
        <w:t xml:space="preserve">    orders["order_purchase_timestamp"]</w:t>
        <w:br/>
        <w:t>).dt.total_seconds() / 86400</w:t>
        <w:br/>
        <w:br/>
        <w:t>orders["delivery_delay_days"] = (</w:t>
        <w:br/>
        <w:t xml:space="preserve">    orders["order_delivered_customer_date"] -</w:t>
        <w:br/>
        <w:t xml:space="preserve">    orders["order_estimated_delivery_date"]</w:t>
        <w:br/>
        <w:t>).dt.total_seconds() / 86400</w:t>
        <w:br/>
        <w:br/>
        <w:t>orders["is_late"] = (</w:t>
        <w:br/>
        <w:t xml:space="preserve">    orders["delivery_delay_days"] &gt; 0</w:t>
        <w:br/>
        <w:t>).astype(int)</w:t>
        <w:br/>
        <w:br/>
        <w:t># Example item-level freight ratio</w:t>
        <w:br/>
        <w:t>items["freight_ratio"] = (</w:t>
        <w:br/>
        <w:t xml:space="preserve">    items["freight_value"] / items["price"].replace(0, np.nan)</w:t>
        <w:br/>
        <w:t>)</w:t>
      </w:r>
    </w:p>
    <w:p>
      <w:pPr>
        <w:pStyle w:val="Heading1"/>
      </w:pPr>
      <w:r>
        <w:t>11. End-to-End Preprocessing Pipeline</w:t>
      </w:r>
    </w:p>
    <w:p>
      <w:r>
        <w:t>1. Define business question and analytical grain.</w:t>
      </w:r>
    </w:p>
    <w:p>
      <w:r>
        <w:t>2. Collect raw CSV files and preserve an untouched raw copy.</w:t>
      </w:r>
    </w:p>
    <w:p>
      <w:r>
        <w:t>3. Load data using Pandas and profile structure and quality.</w:t>
      </w:r>
    </w:p>
    <w:p>
      <w:r>
        <w:t>4. Standardize column names and convert data types.</w:t>
      </w:r>
    </w:p>
    <w:p>
      <w:r>
        <w:t>5. Validate primary keys and remove only true duplicates.</w:t>
      </w:r>
    </w:p>
    <w:p>
      <w:r>
        <w:t>6. Handle missing values using field-specific rules.</w:t>
      </w:r>
    </w:p>
    <w:p>
      <w:r>
        <w:t>7. Detect outliers using IQR and business validation.</w:t>
      </w:r>
    </w:p>
    <w:p>
      <w:r>
        <w:t>8. Create logistics features such as delivery days and delay days.</w:t>
      </w:r>
    </w:p>
    <w:p>
      <w:r>
        <w:t>9. Encode categorical variables when required.</w:t>
      </w:r>
    </w:p>
    <w:p>
      <w:r>
        <w:t>10. Split data into train/test sets before fitting preprocessing for machine learning.</w:t>
      </w:r>
    </w:p>
    <w:p>
      <w:r>
        <w:t>11. Apply appropriate scaling/normalization.</w:t>
      </w:r>
    </w:p>
    <w:p>
      <w:r>
        <w:t>12. Save the clean analytical dataset and a data-quality log.</w:t>
      </w:r>
    </w:p>
    <w:p>
      <w:r>
        <w:t>13. Re-check quality after preprocessing before EDA/modeling.</w:t>
      </w:r>
    </w:p>
    <w:p>
      <w:pPr>
        <w:pStyle w:val="Heading2"/>
      </w:pPr>
      <w:r>
        <w:t>11.1 Consolidated Python pipeline example</w:t>
      </w:r>
    </w:p>
    <w:p>
      <w:pPr>
        <w:pStyle w:val="NoSpacing"/>
        <w:spacing w:after="160"/>
        <w:ind w:left="288"/>
      </w:pPr>
      <w:r>
        <w:rPr>
          <w:rFonts w:ascii="Consolas" w:hAnsi="Consolas"/>
          <w:sz w:val="17"/>
        </w:rPr>
        <w:t>import pandas as pd</w:t>
        <w:br/>
        <w:t>import numpy as np</w:t>
        <w:br/>
        <w:t>from sklearn.model_selection import train_test_split</w:t>
        <w:br/>
        <w:t>from sklearn.preprocessing import StandardScaler</w:t>
        <w:br/>
        <w:br/>
        <w:t># Load</w:t>
        <w:br/>
        <w:t>orders = pd.read_csv("olist_orders_dataset.csv")</w:t>
        <w:br/>
        <w:t>items = pd.read_csv("olist_order_items_dataset.csv")</w:t>
        <w:br/>
        <w:br/>
        <w:t># Clean identifiers / duplicates</w:t>
        <w:br/>
        <w:t>orders = orders.drop_duplicates(subset=["order_id"])</w:t>
        <w:br/>
        <w:t>items = items.drop_duplicates()</w:t>
        <w:br/>
        <w:br/>
        <w:t># Parse dates</w:t>
        <w:br/>
        <w:t>date_cols = [</w:t>
        <w:br/>
        <w:t xml:space="preserve">    "order_purchase_timestamp",</w:t>
        <w:br/>
        <w:t xml:space="preserve">    "order_delivered_customer_date",</w:t>
        <w:br/>
        <w:t xml:space="preserve">    "order_estimated_delivery_date"</w:t>
        <w:br/>
        <w:t>]</w:t>
        <w:br/>
        <w:t>for col in date_cols:</w:t>
        <w:br/>
        <w:t xml:space="preserve">    orders[col] = pd.to_datetime(orders[col], errors="coerce")</w:t>
        <w:br/>
        <w:br/>
        <w:t># Feature engineering</w:t>
        <w:br/>
        <w:t>orders["delivery_days"] = (</w:t>
        <w:br/>
        <w:t xml:space="preserve">    orders["order_delivered_customer_date"] -</w:t>
        <w:br/>
        <w:t xml:space="preserve">    orders["order_purchase_timestamp"]</w:t>
        <w:br/>
        <w:t>).dt.total_seconds() / 86400</w:t>
        <w:br/>
        <w:br/>
        <w:t>orders["delay_days"] = (</w:t>
        <w:br/>
        <w:t xml:space="preserve">    orders["order_delivered_customer_date"] -</w:t>
        <w:br/>
        <w:t xml:space="preserve">    orders["order_estimated_delivery_date"]</w:t>
        <w:br/>
        <w:t>).dt.total_seconds() / 86400</w:t>
        <w:br/>
        <w:br/>
        <w:t># Keep only valid delivered-duration records for this KPI dataset</w:t>
        <w:br/>
        <w:t>kpi_df = orders[</w:t>
        <w:br/>
        <w:t xml:space="preserve">    (orders["delivery_days"] &gt;= 0) &amp;</w:t>
        <w:br/>
        <w:t xml:space="preserve">    (orders["delivery_days"] &lt;= 365)</w:t>
        <w:br/>
        <w:t>].copy()</w:t>
        <w:br/>
        <w:br/>
        <w:t># Example train/test preprocessing</w:t>
        <w:br/>
        <w:t>X = kpi_df[["delivery_days"]].dropna()</w:t>
        <w:br/>
        <w:t>X_train, X_test = train_test_split(</w:t>
        <w:br/>
        <w:t xml:space="preserve">    X, test_size=0.2, random_state=42</w:t>
        <w:br/>
        <w:t>)</w:t>
        <w:br/>
        <w:br/>
        <w:t>scaler = StandardScaler()</w:t>
        <w:br/>
        <w:t>X_train_scaled = scaler.fit_transform(X_train)</w:t>
        <w:br/>
        <w:t>X_test_scaled = scaler.transform(X_test)</w:t>
        <w:br/>
        <w:br/>
        <w:t>print(X_train_scaled[:5])</w:t>
      </w:r>
    </w:p>
    <w:p>
      <w:pPr>
        <w:pStyle w:val="Heading1"/>
      </w:pPr>
      <w:r>
        <w:t>12. Quality Checks Before Analysis</w:t>
      </w:r>
    </w:p>
    <w:p>
      <w:pPr>
        <w:pStyle w:val="ListBullet"/>
      </w:pPr>
      <w:r>
        <w:t>Confirm that the expected primary key is unique at the correct table grain.</w:t>
      </w:r>
    </w:p>
    <w:p>
      <w:pPr>
        <w:pStyle w:val="ListBullet"/>
      </w:pPr>
      <w:r>
        <w:t>Check that critical timestamps are valid and in chronological order.</w:t>
      </w:r>
    </w:p>
    <w:p>
      <w:pPr>
        <w:pStyle w:val="ListBullet"/>
      </w:pPr>
      <w:r>
        <w:t>Verify that price and freight values satisfy business rules.</w:t>
      </w:r>
    </w:p>
    <w:p>
      <w:pPr>
        <w:pStyle w:val="ListBullet"/>
      </w:pPr>
      <w:r>
        <w:t>Measure missingness again after cleaning.</w:t>
      </w:r>
    </w:p>
    <w:p>
      <w:pPr>
        <w:pStyle w:val="ListBullet"/>
      </w:pPr>
      <w:r>
        <w:t>Compare row counts before and after each major transformation.</w:t>
      </w:r>
    </w:p>
    <w:p>
      <w:pPr>
        <w:pStyle w:val="ListBullet"/>
      </w:pPr>
      <w:r>
        <w:t>Inspect distributions of delivery time, freight, price, and package measurements.</w:t>
      </w:r>
    </w:p>
    <w:p>
      <w:pPr>
        <w:pStyle w:val="ListBullet"/>
      </w:pPr>
      <w:r>
        <w:t>Check that categorical levels are consistent.</w:t>
      </w:r>
    </w:p>
    <w:p>
      <w:pPr>
        <w:pStyle w:val="ListBullet"/>
      </w:pPr>
      <w:r>
        <w:t>Confirm that scaling/encoding is reproducible and does not use future/test information.</w:t>
      </w:r>
    </w:p>
    <w:p>
      <w:pPr>
        <w:pStyle w:val="ListBullet"/>
      </w:pPr>
      <w:r>
        <w:t>Store a data dictionary describing each final feature.</w:t>
      </w:r>
    </w:p>
    <w:p>
      <w:pPr>
        <w:pStyle w:val="Heading1"/>
      </w:pPr>
      <w:r>
        <w:t>13. Impact of Data Quality on Logistics Analytics</w:t>
      </w:r>
    </w:p>
    <w:p>
      <w:r>
        <w:t>Data quality directly affects operational decisions. If duplicate orders are present, management may overestimate shipment volume. If delivery timestamps are incorrectly parsed, average delivery time and on-time delivery rate can be wrong. If missing freight values are treated as zero, transportation costs can be significantly understated. Extreme values can distort averages and machine-learning models, while inconsistent categories can fragment reports into misleading groups.</w:t>
      </w:r>
    </w:p>
    <w:p>
      <w:r>
        <w:t>A disciplined preprocessing pipeline therefore improves the reliability of downstream analytics. Clean data enables more trustworthy KPIs, fairer comparisons between regions and sellers, better delay prediction, more meaningful clustering, and stronger optimization inputs. Importantly, cleaning should be traceable: every removed, imputed, capped, or transformed value should have a documented reason. This allows logistics teams to distinguish genuine operational events from data errors.</w:t>
      </w:r>
    </w:p>
    <w:p>
      <w:pPr>
        <w:pStyle w:val="Heading1"/>
      </w:pPr>
      <w:r>
        <w:t>14. Expected Output of the Week 2 Task</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Output</w:t>
            </w:r>
          </w:p>
        </w:tc>
        <w:tc>
          <w:tcPr>
            <w:tcW w:type="dxa" w:w="3312"/>
            <w:shd w:fill="D9EAF7"/>
          </w:tcPr>
          <w:p>
            <w:r>
              <w:t>Description</w:t>
            </w:r>
          </w:p>
        </w:tc>
        <w:tc>
          <w:tcPr>
            <w:tcW w:type="dxa" w:w="3312"/>
            <w:shd w:fill="D9EAF7"/>
          </w:tcPr>
          <w:p>
            <w:r>
              <w:t>Purpose</w:t>
            </w:r>
          </w:p>
        </w:tc>
      </w:tr>
      <w:tr>
        <w:tc>
          <w:tcPr>
            <w:tcW w:type="dxa" w:w="3312"/>
          </w:tcPr>
          <w:p>
            <w:r>
              <w:t>Raw dataset</w:t>
            </w:r>
          </w:p>
        </w:tc>
        <w:tc>
          <w:tcPr>
            <w:tcW w:type="dxa" w:w="3312"/>
          </w:tcPr>
          <w:p>
            <w:r>
              <w:t>Original public Olist files</w:t>
            </w:r>
          </w:p>
        </w:tc>
        <w:tc>
          <w:tcPr>
            <w:tcW w:type="dxa" w:w="3312"/>
          </w:tcPr>
          <w:p>
            <w:r>
              <w:t>Preserve source evidence</w:t>
            </w:r>
          </w:p>
        </w:tc>
      </w:tr>
      <w:tr>
        <w:tc>
          <w:tcPr>
            <w:tcW w:type="dxa" w:w="3312"/>
          </w:tcPr>
          <w:p>
            <w:r>
              <w:t>Data-quality report</w:t>
            </w:r>
          </w:p>
        </w:tc>
        <w:tc>
          <w:tcPr>
            <w:tcW w:type="dxa" w:w="3312"/>
          </w:tcPr>
          <w:p>
            <w:r>
              <w:t>Missingness, duplicates, invalid values, outliers</w:t>
            </w:r>
          </w:p>
        </w:tc>
        <w:tc>
          <w:tcPr>
            <w:tcW w:type="dxa" w:w="3312"/>
          </w:tcPr>
          <w:p>
            <w:r>
              <w:t>Document data problems</w:t>
            </w:r>
          </w:p>
        </w:tc>
      </w:tr>
      <w:tr>
        <w:tc>
          <w:tcPr>
            <w:tcW w:type="dxa" w:w="3312"/>
          </w:tcPr>
          <w:p>
            <w:r>
              <w:t>Clean dataset</w:t>
            </w:r>
          </w:p>
        </w:tc>
        <w:tc>
          <w:tcPr>
            <w:tcW w:type="dxa" w:w="3312"/>
          </w:tcPr>
          <w:p>
            <w:r>
              <w:t>Validated and transformed analytical table</w:t>
            </w:r>
          </w:p>
        </w:tc>
        <w:tc>
          <w:tcPr>
            <w:tcW w:type="dxa" w:w="3312"/>
          </w:tcPr>
          <w:p>
            <w:r>
              <w:t>Input for EDA/modeling</w:t>
            </w:r>
          </w:p>
        </w:tc>
      </w:tr>
      <w:tr>
        <w:tc>
          <w:tcPr>
            <w:tcW w:type="dxa" w:w="3312"/>
          </w:tcPr>
          <w:p>
            <w:r>
              <w:t>Preprocessing script</w:t>
            </w:r>
          </w:p>
        </w:tc>
        <w:tc>
          <w:tcPr>
            <w:tcW w:type="dxa" w:w="3312"/>
          </w:tcPr>
          <w:p>
            <w:r>
              <w:t>Reusable Python cleaning pipeline</w:t>
            </w:r>
          </w:p>
        </w:tc>
        <w:tc>
          <w:tcPr>
            <w:tcW w:type="dxa" w:w="3312"/>
          </w:tcPr>
          <w:p>
            <w:r>
              <w:t>Reproducibility</w:t>
            </w:r>
          </w:p>
        </w:tc>
      </w:tr>
      <w:tr>
        <w:tc>
          <w:tcPr>
            <w:tcW w:type="dxa" w:w="3312"/>
          </w:tcPr>
          <w:p>
            <w:r>
              <w:t>Data dictionary</w:t>
            </w:r>
          </w:p>
        </w:tc>
        <w:tc>
          <w:tcPr>
            <w:tcW w:type="dxa" w:w="3312"/>
          </w:tcPr>
          <w:p>
            <w:r>
              <w:t>Final variables, definitions, units, transformations</w:t>
            </w:r>
          </w:p>
        </w:tc>
        <w:tc>
          <w:tcPr>
            <w:tcW w:type="dxa" w:w="3312"/>
          </w:tcPr>
          <w:p>
            <w:r>
              <w:t>Interpretability</w:t>
            </w:r>
          </w:p>
        </w:tc>
      </w:tr>
    </w:tbl>
    <w:p>
      <w:pPr>
        <w:pStyle w:val="Heading1"/>
      </w:pPr>
      <w:r>
        <w:t>15. Reflection</w:t>
      </w:r>
    </w:p>
    <w:p>
      <w:r>
        <w:t>This task demonstrates that data preprocessing is not simply a technical step before modeling; it is a core part of logistics decision-making. Logistics datasets are generated by different operational systems, and each system may represent dates, costs, locations, and shipment events differently. A reliable analysis therefore requires both programming skills and business knowledge. The most appropriate treatment depends on the meaning of the data, the analytical objective, and the consequences of changing it.</w:t>
      </w:r>
    </w:p>
    <w:p>
      <w:r>
        <w:t>For future work, the cleaned Olist data can be used to perform exploratory analysis, build models for delivery-delay prediction, segment customers or locations, and investigate transportation-cost drivers. The quality controls established in Week 2 provide the foundation for these later stages.</w:t>
      </w:r>
    </w:p>
    <w:p>
      <w:pPr>
        <w:pStyle w:val="Heading1"/>
      </w:pPr>
      <w:r>
        <w:t>16. Conclusion</w:t>
      </w:r>
    </w:p>
    <w:p>
      <w:r>
        <w:t>The proposed preprocessing workflow transforms raw logistics-related e-commerce data into a structured and analysis-ready dataset. It combines systematic profiling, duplicate handling, type conversion, missing-value strategies, outlier detection, business-rule validation, feature engineering, categorical encoding, and numerical scaling. Pandas provides the core data cleaning functionality, while Scikit-learn provides reusable preprocessing tools such as StandardScaler and MinMaxScaler. The resulting dataset can support accurate logistics KPIs and reliable downstream machine-learning or optimization tasks. Overall, the exercise shows that better data quality leads to better analytical evidence and, ultimately, better decisions about delivery performance, transportation cost, resource allocation, and supply-chain efficiency.</w:t>
      </w:r>
    </w:p>
    <w:p>
      <w:pPr>
        <w:pStyle w:val="Heading1"/>
      </w:pPr>
      <w:r>
        <w:t>17. References and Public Resources</w:t>
      </w:r>
    </w:p>
    <w:p>
      <w:pPr>
        <w:pStyle w:val="ListBullet"/>
      </w:pPr>
      <w:r>
        <w:t>Kaggle. Brazilian E-Commerce Public Dataset by Olist. Dataset description and files. citeturn0search0</w:t>
      </w:r>
    </w:p>
    <w:p>
      <w:pPr>
        <w:pStyle w:val="ListBullet"/>
      </w:pPr>
      <w:r>
        <w:t>Pandas Documentation. Working with missing data; dropna() and fillna(). citeturn0search1</w:t>
      </w:r>
    </w:p>
    <w:p>
      <w:pPr>
        <w:pStyle w:val="ListBullet"/>
      </w:pPr>
      <w:r>
        <w:t>Scikit-learn Documentation. StandardScaler and feature standardization. citeturn0search7</w:t>
      </w:r>
    </w:p>
    <w:p>
      <w:pPr>
        <w:pStyle w:val="ListBullet"/>
      </w:pPr>
      <w:r>
        <w:t>Scikit-learn Documentation. MinMaxScaler and range scaling. citeturn0search5</w:t>
      </w:r>
    </w:p>
    <w:p>
      <w:pPr>
        <w:pStyle w:val="ListBullet"/>
      </w:pPr>
      <w:r>
        <w:t>Scikit-learn Documentation. Preprocessing and RobustScaler for data containing outliers. citeturn0search13</w:t>
      </w:r>
    </w:p>
    <w:p>
      <w:pPr>
        <w:pStyle w:val="ListBullet"/>
      </w:pPr>
      <w:r>
        <w:t>Scikit-learn Documentation. Outlier and novelty detection. citeturn0search8</w:t>
      </w:r>
    </w:p>
    <w:p>
      <w:pPr>
        <w:pStyle w:val="Heading1"/>
      </w:pPr>
      <w:r>
        <w:t>18. Submission Checklist</w:t>
      </w:r>
    </w:p>
    <w:p>
      <w:pPr>
        <w:pStyle w:val="ListBullet"/>
      </w:pPr>
      <w:r>
        <w:t>Public dataset selected and characteristics described.</w:t>
      </w:r>
    </w:p>
    <w:p>
      <w:pPr>
        <w:pStyle w:val="ListBullet"/>
      </w:pPr>
      <w:r>
        <w:t>Data-quality issues identified with logistics-specific examples.</w:t>
      </w:r>
    </w:p>
    <w:p>
      <w:pPr>
        <w:pStyle w:val="ListBullet"/>
      </w:pPr>
      <w:r>
        <w:t>Missing-value, duplicate, type-conversion, and validation methods explained.</w:t>
      </w:r>
    </w:p>
    <w:p>
      <w:pPr>
        <w:pStyle w:val="ListBullet"/>
      </w:pPr>
      <w:r>
        <w:t>Outlier detection and treatment strategy included.</w:t>
      </w:r>
    </w:p>
    <w:p>
      <w:pPr>
        <w:pStyle w:val="ListBullet"/>
      </w:pPr>
      <w:r>
        <w:t>Normalization/standardization and categorical encoding explained.</w:t>
      </w:r>
    </w:p>
    <w:p>
      <w:pPr>
        <w:pStyle w:val="ListBullet"/>
      </w:pPr>
      <w:r>
        <w:t>Python/Pandas/Scikit-learn code examples included.</w:t>
      </w:r>
    </w:p>
    <w:p>
      <w:pPr>
        <w:pStyle w:val="ListBullet"/>
      </w:pPr>
      <w:r>
        <w:t>End-to-end preprocessing roadmap documented.</w:t>
      </w:r>
    </w:p>
    <w:p>
      <w:pPr>
        <w:pStyle w:val="ListBullet"/>
      </w:pPr>
      <w:r>
        <w:t>Reflection and conclusion connected data quality to logistics decisions.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Logistics Data Collection, Cleaning &amp; Preprocessing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