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909"/>
        <w:gridCol w:w="1332"/>
        <w:gridCol w:w="3467"/>
      </w:tblGrid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9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28 May 2020 </w:t>
            </w:r>
          </w:p>
        </w:tc>
        <w:tc>
          <w:tcPr>
            <w:tcW w:w="13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Divyashree LV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9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LOGIC DESIGN </w:t>
            </w:r>
          </w:p>
        </w:tc>
        <w:tc>
          <w:tcPr>
            <w:tcW w:w="13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4AL17EC030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9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3"/>
              </w:numPr>
              <w:tabs>
                <w:tab w:val="left" w:pos="720" w:leader="none"/>
              </w:tabs>
              <w:spacing w:before="100" w:after="10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24"/>
                <w:shd w:fill="FFFFFF" w:val="clear"/>
              </w:rPr>
              <w:t xml:space="preserve">  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Boolean equations for digital circuits. </w:t>
            </w:r>
          </w:p>
          <w:p>
            <w:pPr>
              <w:numPr>
                <w:ilvl w:val="0"/>
                <w:numId w:val="13"/>
              </w:numPr>
              <w:tabs>
                <w:tab w:val="left" w:pos="720" w:leader="none"/>
              </w:tabs>
              <w:spacing w:before="100" w:after="10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24"/>
                <w:shd w:fill="FFFFFF" w:val="clear"/>
              </w:rPr>
              <w:t xml:space="preserve">  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Combinational circuits: Conversion of MUX and Decoders to logic gates. </w:t>
            </w:r>
          </w:p>
          <w:p>
            <w:pPr>
              <w:numPr>
                <w:ilvl w:val="0"/>
                <w:numId w:val="13"/>
              </w:numPr>
              <w:tabs>
                <w:tab w:val="left" w:pos="720" w:leader="none"/>
              </w:tabs>
              <w:spacing w:before="100" w:after="10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24"/>
                <w:shd w:fill="FFFFFF" w:val="clear"/>
              </w:rPr>
              <w:t xml:space="preserve">  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design of 7 segment decoder with common anode display </w:t>
            </w:r>
          </w:p>
        </w:tc>
        <w:tc>
          <w:tcPr>
            <w:tcW w:w="13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sem &amp; A sec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Github Repository:</w:t>
            </w:r>
          </w:p>
        </w:tc>
        <w:tc>
          <w:tcPr>
            <w:tcW w:w="39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divyalv</w:t>
            </w:r>
          </w:p>
        </w:tc>
        <w:tc>
          <w:tcPr>
            <w:tcW w:w="13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0018"/>
      </w:tblGrid>
      <w:tr>
        <w:trPr>
          <w:trHeight w:val="1" w:hRule="atLeast"/>
          <w:jc w:val="left"/>
        </w:trPr>
        <w:tc>
          <w:tcPr>
            <w:tcW w:w="10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10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9409" w:dyaOrig="4492">
                <v:rect xmlns:o="urn:schemas-microsoft-com:office:office" xmlns:v="urn:schemas-microsoft-com:vml" id="rectole0000000000" style="width:470.450000pt;height:224.6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4243" w:hRule="auto"/>
          <w:jc w:val="left"/>
        </w:trPr>
        <w:tc>
          <w:tcPr>
            <w:tcW w:w="10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8"/>
                <w:shd w:fill="auto" w:val="clear"/>
              </w:rPr>
              <w:t xml:space="preserve">Boolean equations for digital circuits : 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32"/>
                <w:shd w:fill="auto" w:val="clear"/>
              </w:rPr>
              <w:br/>
              <w:t xml:space="preserve"> </w:t>
            </w: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24"/>
                <w:shd w:fill="FFFFFF" w:val="clear"/>
              </w:rPr>
              <w:t xml:space="preserve">The variables used in this algebra are also called as Boolean variables. 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x + 0 = x x + 1 = 1 x + x = x x + x’ = 1 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x.1 = x x.0 = 0 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x.x = x x.x’ = 0 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8"/>
                <w:shd w:fill="auto" w:val="clear"/>
              </w:rPr>
              <w:t xml:space="preserve">Combinational circuits: Conversion of MUX and Decoders to logic gates: 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 combination circuit is one that has a "combination" of series and parallel paths for the electricity to flow. Its properties are a combination of the two. In this example, the parallel section of the circuit is like a sub-circuit and actually is part of an over-all series circuit.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numPr>
                <w:ilvl w:val="0"/>
                <w:numId w:val="29"/>
              </w:numPr>
              <w:tabs>
                <w:tab w:val="left" w:pos="720" w:leader="none"/>
              </w:tabs>
              <w:spacing w:before="100" w:after="10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24"/>
                <w:shd w:fill="auto" w:val="clear"/>
              </w:rPr>
              <w:t xml:space="preserve">  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 computing and electronic systems, binary-coded decimal (BCD) is a class of binary encodings of decimal numbers where each digit is represented by a fixed number of bits, usually four or eight. Sometimes, special bit patterns are used for a sign or other indications (e.g. error or overflow). </w:t>
            </w:r>
          </w:p>
          <w:p>
            <w:pPr>
              <w:numPr>
                <w:ilvl w:val="0"/>
                <w:numId w:val="29"/>
              </w:numPr>
              <w:tabs>
                <w:tab w:val="left" w:pos="720" w:leader="none"/>
              </w:tabs>
              <w:spacing w:before="100" w:after="10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24"/>
                <w:shd w:fill="auto" w:val="clear"/>
              </w:rPr>
              <w:t xml:space="preserve">  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Binary Coded Decimal (BCD or “8421” BCD) numbers are made up using just 4 data bits (a nibble or half a byte) similar to the Hexadecimal numbers we saw in the binary tutorial, but unlike hexadecimal numbers that range in full from 0 through to F, BCD numbers only range from 0 to 9, with the binary number patterns of 1010 through to 1111 (A to F) being invalid inputs for this type of display and so are not used as shown below.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980" w:dyaOrig="4665">
                <v:rect xmlns:o="urn:schemas-microsoft-com:office:office" xmlns:v="urn:schemas-microsoft-com:vml" id="rectole0000000001" style="width:399.000000pt;height:233.2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8"/>
                <w:shd w:fill="auto" w:val="clear"/>
              </w:rPr>
              <w:t xml:space="preserve">Design of 7 segment decoder with common anode display: 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The use of packed BCD allows two BCD digits to be stored within a single byte (8-bits) of data, allowing a single data byte to hold a BCD number in the range of 00 to 99. An example of the 4-bit BCD input ( 0100 ) representing the number “4” is given below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907" w:dyaOrig="5372">
                <v:rect xmlns:o="urn:schemas-microsoft-com:office:office" xmlns:v="urn:schemas-microsoft-com:vml" id="rectole0000000002" style="width:445.350000pt;height:268.6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312"/>
        <w:gridCol w:w="3672"/>
        <w:gridCol w:w="1682"/>
        <w:gridCol w:w="3391"/>
        <w:gridCol w:w="2016"/>
      </w:tblGrid>
      <w:tr>
        <w:trPr>
          <w:trHeight w:val="1" w:hRule="atLeast"/>
          <w:jc w:val="left"/>
        </w:trPr>
        <w:tc>
          <w:tcPr>
            <w:tcW w:w="131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67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28 May 2020</w:t>
            </w:r>
          </w:p>
        </w:tc>
        <w:tc>
          <w:tcPr>
            <w:tcW w:w="168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5407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Divyashree LV</w:t>
            </w:r>
          </w:p>
        </w:tc>
      </w:tr>
      <w:tr>
        <w:trPr>
          <w:trHeight w:val="1" w:hRule="atLeast"/>
          <w:jc w:val="left"/>
        </w:trPr>
        <w:tc>
          <w:tcPr>
            <w:tcW w:w="131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67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</w:t>
            </w:r>
          </w:p>
        </w:tc>
        <w:tc>
          <w:tcPr>
            <w:tcW w:w="168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5407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4AL17EC030</w:t>
            </w:r>
          </w:p>
        </w:tc>
      </w:tr>
      <w:tr>
        <w:trPr>
          <w:trHeight w:val="1" w:hRule="atLeast"/>
          <w:jc w:val="left"/>
        </w:trPr>
        <w:tc>
          <w:tcPr>
            <w:tcW w:w="131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67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282D3A"/>
                <w:spacing w:val="0"/>
                <w:position w:val="0"/>
                <w:sz w:val="24"/>
                <w:shd w:fill="F4F7F9" w:val="clear"/>
              </w:rPr>
              <w:t xml:space="preserve">Application 5: Build a Desktop </w:t>
            </w:r>
            <w:r>
              <w:rPr>
                <w:rFonts w:ascii="Calibri" w:hAnsi="Calibri" w:cs="Calibri" w:eastAsia="Calibri"/>
                <w:b/>
                <w:color w:val="282D3A"/>
                <w:spacing w:val="0"/>
                <w:position w:val="0"/>
                <w:sz w:val="24"/>
                <w:shd w:fill="auto" w:val="clear"/>
              </w:rPr>
              <w:t xml:space="preserve">Database Application </w:t>
            </w:r>
          </w:p>
        </w:tc>
        <w:tc>
          <w:tcPr>
            <w:tcW w:w="168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5407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sem &amp; A sec</w:t>
            </w:r>
          </w:p>
        </w:tc>
      </w:tr>
      <w:tr>
        <w:trPr>
          <w:trHeight w:val="1" w:hRule="atLeast"/>
          <w:jc w:val="left"/>
        </w:trPr>
        <w:tc>
          <w:tcPr>
            <w:tcW w:w="10057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AFTERNOON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10057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9425" w:dyaOrig="5875">
                <v:rect xmlns:o="urn:schemas-microsoft-com:office:office" xmlns:v="urn:schemas-microsoft-com:vml" id="rectole0000000003" style="width:471.250000pt;height:293.7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9170" w:hRule="auto"/>
          <w:jc w:val="left"/>
        </w:trPr>
        <w:tc>
          <w:tcPr>
            <w:tcW w:w="10057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F4F7F9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8"/>
                <w:shd w:fill="F4F7F9" w:val="clear"/>
              </w:rPr>
              <w:t xml:space="preserve">Build a Desktop Database Application: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F4F7F9" w:val="clear"/>
              </w:rPr>
              <w:t xml:space="preserve">CREATE DATABASE 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F4F7F9" w:val="clear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24"/>
                <w:shd w:fill="F4F7F9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F4F7F9" w:val="clear"/>
              </w:rPr>
              <w:t xml:space="preserve">A Database is defined as a structured set of data. So, in SQL the very first step to store the data in a well structured manner is to create a database. The CREATE DATABASE statement is used to create a new database in SQL.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9488" w:dyaOrig="6095">
                <v:rect xmlns:o="urn:schemas-microsoft-com:office:office" xmlns:v="urn:schemas-microsoft-com:vml" id="rectole0000000004" style="width:474.400000pt;height:304.7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numPr>
                <w:ilvl w:val="0"/>
                <w:numId w:val="56"/>
              </w:numPr>
              <w:tabs>
                <w:tab w:val="left" w:pos="720" w:leader="none"/>
              </w:tabs>
              <w:spacing w:before="100" w:after="10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24"/>
                <w:shd w:fill="FFFFFF" w:val="clear"/>
              </w:rPr>
              <w:t xml:space="preserve">  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The above picture is the window created using python. </w:t>
            </w:r>
          </w:p>
          <w:p>
            <w:pPr>
              <w:numPr>
                <w:ilvl w:val="0"/>
                <w:numId w:val="56"/>
              </w:numPr>
              <w:tabs>
                <w:tab w:val="left" w:pos="720" w:leader="none"/>
              </w:tabs>
              <w:spacing w:before="100" w:after="10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24"/>
                <w:shd w:fill="FFFFFF" w:val="clear"/>
              </w:rPr>
              <w:t xml:space="preserve">  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This Application was about creating Virtual book store by creating the window as shown ab </w:t>
            </w:r>
          </w:p>
          <w:p>
            <w:pPr>
              <w:spacing w:before="100" w:after="100" w:line="240"/>
              <w:ind w:right="0" w:left="72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ove in the picture </w:t>
            </w:r>
          </w:p>
          <w:p>
            <w:pPr>
              <w:spacing w:before="100" w:after="10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SymbolMT" w:hAnsi="SymbolMT" w:cs="SymbolMT" w:eastAsia="SymbolMT"/>
                <w:color w:val="auto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The program was divided into two parts Called frontend.py and backend.py and it creates a database in which all the books are stored in database.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3">
    <w:abstractNumId w:val="12"/>
  </w:num>
  <w:num w:numId="29">
    <w:abstractNumId w:val="6"/>
  </w:num>
  <w:num w:numId="5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