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5"/>
        <w:gridCol w:w="1345"/>
        <w:gridCol w:w="361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may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Diyashree LV</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Logic design</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4AL17EC030</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Application of programmable logic controllers: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‘A’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divyalv</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7459" w:dyaOrig="3240">
                <v:rect xmlns:o="urn:schemas-microsoft-com:office:office" xmlns:v="urn:schemas-microsoft-com:vml" id="rectole0000000000" style="width:372.95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638" w:dyaOrig="3153">
                <v:rect xmlns:o="urn:schemas-microsoft-com:office:office" xmlns:v="urn:schemas-microsoft-com:vml" id="rectole0000000001" style="width:331.900000pt;height:15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Programmable logic controller:</w:t>
            </w:r>
          </w:p>
          <w:p>
            <w:pPr>
              <w:spacing w:before="120" w:after="12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 programmable logic controller (PLC) or programmable controller is an industrial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FFFFFF" w:val="clear"/>
                </w:rPr>
                <w:t xml:space="preserve">digital computer</w:t>
              </w:r>
            </w:hyperlink>
            <w:r>
              <w:rPr>
                <w:rFonts w:ascii="Times New Roman" w:hAnsi="Times New Roman" w:cs="Times New Roman" w:eastAsia="Times New Roman"/>
                <w:color w:val="auto"/>
                <w:spacing w:val="0"/>
                <w:position w:val="0"/>
                <w:sz w:val="28"/>
                <w:shd w:fill="FFFFFF" w:val="clear"/>
              </w:rPr>
              <w:t xml:space="preserve"> which has been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FFFFFF" w:val="clear"/>
                </w:rPr>
                <w:t xml:space="preserve">ruggedized</w:t>
              </w:r>
            </w:hyperlink>
            <w:r>
              <w:rPr>
                <w:rFonts w:ascii="Times New Roman" w:hAnsi="Times New Roman" w:cs="Times New Roman" w:eastAsia="Times New Roman"/>
                <w:color w:val="auto"/>
                <w:spacing w:val="0"/>
                <w:position w:val="0"/>
                <w:sz w:val="28"/>
                <w:shd w:fill="FFFFFF" w:val="clear"/>
              </w:rPr>
              <w:t xml:space="preserve"> and adapted for the control of manufacturing processes, such as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FFFFFF" w:val="clear"/>
                </w:rPr>
                <w:t xml:space="preserve">assembly lines</w:t>
              </w:r>
            </w:hyperlink>
            <w:r>
              <w:rPr>
                <w:rFonts w:ascii="Times New Roman" w:hAnsi="Times New Roman" w:cs="Times New Roman" w:eastAsia="Times New Roman"/>
                <w:color w:val="auto"/>
                <w:spacing w:val="0"/>
                <w:position w:val="0"/>
                <w:sz w:val="28"/>
                <w:shd w:fill="FFFFFF" w:val="clear"/>
              </w:rPr>
              <w:t xml:space="preserve">, or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FFFFFF" w:val="clear"/>
                </w:rPr>
                <w:t xml:space="preserve">robotic</w:t>
              </w:r>
            </w:hyperlink>
            <w:r>
              <w:rPr>
                <w:rFonts w:ascii="Times New Roman" w:hAnsi="Times New Roman" w:cs="Times New Roman" w:eastAsia="Times New Roman"/>
                <w:color w:val="auto"/>
                <w:spacing w:val="0"/>
                <w:position w:val="0"/>
                <w:sz w:val="28"/>
                <w:shd w:fill="FFFFFF" w:val="clear"/>
              </w:rPr>
              <w:t xml:space="preserve"> devices, or any activity that requires high reliability, ease of programming and process fault diagnosis.PLCs can range from small modular devices with tens of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FFFFFF" w:val="clear"/>
                </w:rPr>
                <w:t xml:space="preserve">inputs and outputs (I/O)</w:t>
              </w:r>
            </w:hyperlink>
            <w:r>
              <w:rPr>
                <w:rFonts w:ascii="Times New Roman" w:hAnsi="Times New Roman" w:cs="Times New Roman" w:eastAsia="Times New Roman"/>
                <w:color w:val="auto"/>
                <w:spacing w:val="0"/>
                <w:position w:val="0"/>
                <w:sz w:val="28"/>
                <w:shd w:fill="FFFFFF" w:val="clear"/>
              </w:rPr>
              <w:t xml:space="preserve">, in a housing integral with the processor, to large rack-mounted modular devices with a count of thousands of I/O, and which are often networked to other PLC and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FFFFFF" w:val="clear"/>
                </w:rPr>
                <w:t xml:space="preserve">SCADA</w:t>
              </w:r>
            </w:hyperlink>
            <w:r>
              <w:rPr>
                <w:rFonts w:ascii="Times New Roman" w:hAnsi="Times New Roman" w:cs="Times New Roman" w:eastAsia="Times New Roman"/>
                <w:color w:val="auto"/>
                <w:spacing w:val="0"/>
                <w:position w:val="0"/>
                <w:sz w:val="28"/>
                <w:shd w:fill="FFFFFF" w:val="clear"/>
              </w:rPr>
              <w:t xml:space="preserve"> systems.They can be designed for many arrangements of digital and analog I/O, extended temperature ranges, immunity to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FFFFFF" w:val="clear"/>
                </w:rPr>
                <w:t xml:space="preserve">electrical noise</w:t>
              </w:r>
            </w:hyperlink>
            <w:r>
              <w:rPr>
                <w:rFonts w:ascii="Times New Roman" w:hAnsi="Times New Roman" w:cs="Times New Roman" w:eastAsia="Times New Roman"/>
                <w:color w:val="auto"/>
                <w:spacing w:val="0"/>
                <w:position w:val="0"/>
                <w:sz w:val="28"/>
                <w:shd w:fill="FFFFFF" w:val="clear"/>
              </w:rPr>
              <w:t xml:space="preserve">, and resistance to vibration and impact. Programs to control machine operation are typically stored in battery-backed-up or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FFFFFF" w:val="clear"/>
                </w:rPr>
                <w:t xml:space="preserve">non-volatile </w:t>
              </w:r>
              <w:r>
                <w:rPr>
                  <w:rFonts w:ascii="Times New Roman" w:hAnsi="Times New Roman" w:cs="Times New Roman" w:eastAsia="Times New Roman"/>
                  <w:color w:val="0000FF"/>
                  <w:spacing w:val="0"/>
                  <w:position w:val="0"/>
                  <w:sz w:val="28"/>
                  <w:u w:val="single"/>
                  <w:shd w:fill="FFFFFF" w:val="clear"/>
                </w:rPr>
                <w:t xml:space="preserve"> HYPERLINK "https://en.wikipedia.org/wiki/Non-volatile_memory"</w:t>
              </w:r>
              <w:r>
                <w:rPr>
                  <w:rFonts w:ascii="Times New Roman" w:hAnsi="Times New Roman" w:cs="Times New Roman" w:eastAsia="Times New Roman"/>
                  <w:color w:val="0000FF"/>
                  <w:spacing w:val="0"/>
                  <w:position w:val="0"/>
                  <w:sz w:val="28"/>
                  <w:u w:val="single"/>
                  <w:shd w:fill="FFFFFF" w:val="clear"/>
                </w:rPr>
                <w:t xml:space="preserve">memory</w:t>
              </w:r>
            </w:hyperlink>
            <w:r>
              <w:rPr>
                <w:rFonts w:ascii="Times New Roman" w:hAnsi="Times New Roman" w:cs="Times New Roman" w:eastAsia="Times New Roman"/>
                <w:color w:val="auto"/>
                <w:spacing w:val="0"/>
                <w:position w:val="0"/>
                <w:sz w:val="28"/>
                <w:shd w:fill="FFFFFF" w:val="clear"/>
              </w:rPr>
              <w:t xml:space="preserve">.PLCs were first developed in the automobile manufacturing industry to provide flexible, rugged and easily programmable controllers to replace hard-wired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FFFFFF" w:val="clear"/>
                </w:rPr>
                <w:t xml:space="preserve">relay logic</w:t>
              </w:r>
            </w:hyperlink>
            <w:r>
              <w:rPr>
                <w:rFonts w:ascii="Times New Roman" w:hAnsi="Times New Roman" w:cs="Times New Roman" w:eastAsia="Times New Roman"/>
                <w:color w:val="auto"/>
                <w:spacing w:val="0"/>
                <w:position w:val="0"/>
                <w:sz w:val="28"/>
                <w:shd w:fill="FFFFFF" w:val="clear"/>
              </w:rPr>
              <w:t xml:space="preserve"> systems. Since then, they have been widely adopted as high-reliability automation controllers suitable for harsh environments.</w:t>
            </w:r>
          </w:p>
          <w:p>
            <w:pPr>
              <w:keepNext w:val="true"/>
              <w:keepLines w:val="true"/>
              <w:spacing w:before="72" w:after="0" w:line="276"/>
              <w:ind w:right="0" w:left="0" w:firstLine="0"/>
              <w:jc w:val="left"/>
              <w:rPr>
                <w:rFonts w:ascii="Times New Roman" w:hAnsi="Times New Roman" w:cs="Times New Roman" w:eastAsia="Times New Roman"/>
                <w:b/>
                <w:color w:val="54595D"/>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Basic functions</w:t>
            </w:r>
            <w:r>
              <w:rPr>
                <w:rFonts w:ascii="Times New Roman" w:hAnsi="Times New Roman" w:cs="Times New Roman" w:eastAsia="Times New Roman"/>
                <w:b/>
                <w:color w:val="54595D"/>
                <w:spacing w:val="0"/>
                <w:position w:val="0"/>
                <w:sz w:val="28"/>
                <w:shd w:fill="FFFFFF" w:val="clear"/>
              </w:rPr>
              <w:t xml:space="preserve">:</w:t>
            </w:r>
          </w:p>
          <w:p>
            <w:pPr>
              <w:keepNext w:val="true"/>
              <w:keepLines w:val="true"/>
              <w:spacing w:before="72" w:after="0" w:line="276"/>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The most basic function of a programmable controller is to emulate the functions of electro-mechanical relays. Discrete inputs are given a unique address, and a PLC instruction can test if the input state is on or off. Just as a series of relay contacts perform a logical AND function, not allowing current to pass unless all the contacts are closed, so a series of "examine if on" instructions will energize its output storage bit if all the input bits are on. Similarly, a parallel set of instructions will perform a logical OR. In an electro-mechanical relay wiring diagram, a group of contacts controlling one coil is called a "rung" of a "ladder diagram ", and this concept is also used to describe PLC logic. Some models of PLC limit the number of series and parallel instructions in one "rung" of logic. </w:t>
            </w:r>
          </w:p>
          <w:p>
            <w:pPr>
              <w:keepNext w:val="true"/>
              <w:keepLines w:val="true"/>
              <w:spacing w:before="72" w:after="0" w:line="276"/>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Communication:</w:t>
            </w:r>
          </w:p>
          <w:p>
            <w:pPr>
              <w:keepNext w:val="true"/>
              <w:keepLines w:val="true"/>
              <w:spacing w:before="72"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PLCs use built-in ports, such as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FFFFFF" w:val="clear"/>
                </w:rPr>
                <w:t xml:space="preserve">USB</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FFFFFF" w:val="clear"/>
                </w:rPr>
                <w:t xml:space="preserve">Ethernet</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FFFFFF" w:val="clear"/>
                </w:rPr>
                <w:t xml:space="preserve">RS-232</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FFFFFF" w:val="clear"/>
                </w:rPr>
                <w:t xml:space="preserve">RS-485</w:t>
              </w:r>
            </w:hyperlink>
            <w:r>
              <w:rPr>
                <w:rFonts w:ascii="Times New Roman" w:hAnsi="Times New Roman" w:cs="Times New Roman" w:eastAsia="Times New Roman"/>
                <w:color w:val="auto"/>
                <w:spacing w:val="0"/>
                <w:position w:val="0"/>
                <w:sz w:val="28"/>
                <w:shd w:fill="FFFFFF" w:val="clear"/>
              </w:rPr>
              <w:t xml:space="preserve">, or </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FFFFFF" w:val="clear"/>
                </w:rPr>
                <w:t xml:space="preserve">RS-422</w:t>
              </w:r>
            </w:hyperlink>
            <w:r>
              <w:rPr>
                <w:rFonts w:ascii="Times New Roman" w:hAnsi="Times New Roman" w:cs="Times New Roman" w:eastAsia="Times New Roman"/>
                <w:color w:val="auto"/>
                <w:spacing w:val="0"/>
                <w:position w:val="0"/>
                <w:sz w:val="28"/>
                <w:shd w:fill="FFFFFF" w:val="clear"/>
              </w:rPr>
              <w:t xml:space="preserve"> to communicate with external devices (sensors, actuators) and systems (programming software, </w:t>
            </w:r>
            <w:hyperlink xmlns:r="http://schemas.openxmlformats.org/officeDocument/2006/relationships" r:id="docRId18">
              <w:r>
                <w:rPr>
                  <w:rFonts w:ascii="Times New Roman" w:hAnsi="Times New Roman" w:cs="Times New Roman" w:eastAsia="Times New Roman"/>
                  <w:color w:val="0000FF"/>
                  <w:spacing w:val="0"/>
                  <w:position w:val="0"/>
                  <w:sz w:val="28"/>
                  <w:u w:val="single"/>
                  <w:shd w:fill="FFFFFF" w:val="clear"/>
                </w:rPr>
                <w:t xml:space="preserve">SCADA</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FFFFFF" w:val="clear"/>
                </w:rPr>
                <w:t xml:space="preserve">HMI</w:t>
              </w:r>
            </w:hyperlink>
            <w:r>
              <w:rPr>
                <w:rFonts w:ascii="Times New Roman" w:hAnsi="Times New Roman" w:cs="Times New Roman" w:eastAsia="Times New Roman"/>
                <w:color w:val="auto"/>
                <w:spacing w:val="0"/>
                <w:position w:val="0"/>
                <w:sz w:val="28"/>
                <w:shd w:fill="FFFFFF" w:val="clear"/>
              </w:rPr>
              <w:t xml:space="preserve">). Communication is carried over various industrial network protocols, like </w:t>
            </w:r>
            <w:r>
              <w:rPr>
                <w:rFonts w:ascii="Times New Roman" w:hAnsi="Times New Roman" w:cs="Times New Roman" w:eastAsia="Times New Roman"/>
                <w:color w:val="auto"/>
                <w:spacing w:val="0"/>
                <w:position w:val="0"/>
                <w:sz w:val="28"/>
                <w:u w:val="single"/>
                <w:shd w:fill="FFFFFF" w:val="clear"/>
              </w:rPr>
              <w:t xml:space="preserve">Modbus</w:t>
            </w:r>
            <w:r>
              <w:rPr>
                <w:rFonts w:ascii="Times New Roman" w:hAnsi="Times New Roman" w:cs="Times New Roman" w:eastAsia="Times New Roman"/>
                <w:color w:val="auto"/>
                <w:spacing w:val="0"/>
                <w:position w:val="0"/>
                <w:sz w:val="28"/>
                <w:shd w:fill="FFFFFF" w:val="clear"/>
              </w:rPr>
              <w:t xml:space="preserve">, or </w:t>
            </w:r>
            <w:r>
              <w:rPr>
                <w:rFonts w:ascii="Times New Roman" w:hAnsi="Times New Roman" w:cs="Times New Roman" w:eastAsia="Times New Roman"/>
                <w:color w:val="auto"/>
                <w:spacing w:val="0"/>
                <w:position w:val="0"/>
                <w:sz w:val="28"/>
                <w:u w:val="single"/>
                <w:shd w:fill="FFFFFF" w:val="clear"/>
              </w:rPr>
              <w:t xml:space="preserve">EtherNet/IP</w:t>
            </w:r>
            <w:r>
              <w:rPr>
                <w:rFonts w:ascii="Times New Roman" w:hAnsi="Times New Roman" w:cs="Times New Roman" w:eastAsia="Times New Roman"/>
                <w:color w:val="auto"/>
                <w:spacing w:val="0"/>
                <w:position w:val="0"/>
                <w:sz w:val="28"/>
                <w:shd w:fill="FFFFFF" w:val="clear"/>
              </w:rPr>
              <w:t xml:space="preserve">. Many of these protocols are vendor specific.</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PLCs used in larger I/O systems may have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peer-to-peer</w:t>
              </w:r>
            </w:hyperlink>
            <w:r>
              <w:rPr>
                <w:rFonts w:ascii="Times New Roman" w:hAnsi="Times New Roman" w:cs="Times New Roman" w:eastAsia="Times New Roman"/>
                <w:color w:val="auto"/>
                <w:spacing w:val="0"/>
                <w:position w:val="0"/>
                <w:sz w:val="28"/>
                <w:shd w:fill="auto" w:val="clear"/>
              </w:rPr>
              <w:t xml:space="preserve"> (P2P) communication between processors. This allows separate parts of a complex process to have individual control while allowing the subsystems to co-ordinate over the communication link.</w:t>
            </w:r>
            <w:r>
              <w:rPr>
                <w:rFonts w:ascii="Times New Roman" w:hAnsi="Times New Roman" w:cs="Times New Roman" w:eastAsia="Times New Roman"/>
                <w:color w:val="202122"/>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In the most basic terms, a programmable logic controller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FFFFFF" w:val="clear"/>
                </w:rPr>
                <w:t xml:space="preserve">PLC</w:t>
              </w:r>
            </w:hyperlink>
            <w:r>
              <w:rPr>
                <w:rFonts w:ascii="Times New Roman" w:hAnsi="Times New Roman" w:cs="Times New Roman" w:eastAsia="Times New Roman"/>
                <w:color w:val="auto"/>
                <w:spacing w:val="0"/>
                <w:position w:val="0"/>
                <w:sz w:val="28"/>
                <w:shd w:fill="FFFFFF" w:val="clear"/>
              </w:rPr>
              <w:t xml:space="preserve">) is a computer with a microprocessor but has no keyboard, mouse or monitor. It is essentially built to withstand very harsh industrial environments</w:t>
            </w:r>
            <w:r>
              <w:rPr>
                <w:rFonts w:ascii="Roboto" w:hAnsi="Roboto" w:cs="Roboto" w:eastAsia="Roboto"/>
                <w:color w:val="auto"/>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It is a distinctive form of computer device designed for use in industrial control systems. It has a robust construction and unique functional features such as sequential control, ease of programming, timers and counters, easy-to-use hardware and reliable controlling capabilities.It is designed to be enormously robust, so it could withstand harsh industrial environments such as extreme temperatures, vigorous vibrations, humidity and electrical noise.The logic controllers are often tasked to control and monitor a very large number of sensors and actuators. They are therefore different from other regular computer systems in their extensive I/O (input/output) arrangements.  </w:t>
            </w:r>
          </w:p>
          <w:p>
            <w:pPr>
              <w:spacing w:before="0" w:after="525" w:line="39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PLC is also commonly used in civil applications such as in washing machines and for controlling traffic signals and elevators. They are used in many industries to monitor and control production processes and building systems.Once programmed, the PLC will perform a sequence of events triggered by stimuli referred to as inputs. It receives these stimuli through delayed actions such as counted occurrences or time delays.  </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spacing w:val="0"/>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may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Divyashree LV</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Python</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4AL17EC098</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Image and video processing with openCV</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‘A’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divyalv</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265" w:dyaOrig="4046">
                <v:rect xmlns:o="urn:schemas-microsoft-com:office:office" xmlns:v="urn:schemas-microsoft-com:vml" id="rectole0000000002" style="width:413.250000pt;height:202.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2" ShapeID="rectole0000000002" r:id="docRId2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6523" w:dyaOrig="3139">
                <v:rect xmlns:o="urn:schemas-microsoft-com:office:office" xmlns:v="urn:schemas-microsoft-com:vml" id="rectole0000000003" style="width:326.150000pt;height:156.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3" ShapeID="rectole0000000003"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29303B"/>
                <w:spacing w:val="0"/>
                <w:position w:val="0"/>
                <w:sz w:val="28"/>
                <w:shd w:fill="FFFFFF" w:val="clear"/>
              </w:rPr>
            </w:pPr>
            <w:r>
              <w:rPr>
                <w:rFonts w:ascii="Times New Roman" w:hAnsi="Times New Roman" w:cs="Times New Roman" w:eastAsia="Times New Roman"/>
                <w:b/>
                <w:color w:val="29303B"/>
                <w:spacing w:val="0"/>
                <w:position w:val="0"/>
                <w:sz w:val="28"/>
                <w:shd w:fill="FFFFFF" w:val="clear"/>
              </w:rPr>
              <w:t xml:space="preserve">Installing the Library:</w:t>
            </w:r>
          </w:p>
          <w:p>
            <w:pPr>
              <w:spacing w:before="158" w:after="158"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 install:</w:t>
            </w:r>
          </w:p>
          <w:p>
            <w:pPr>
              <w:numPr>
                <w:ilvl w:val="0"/>
                <w:numId w:val="45"/>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the command line and type:</w:t>
            </w:r>
          </w:p>
          <w:p>
            <w:pPr>
              <w:spacing w:before="0" w:after="300" w:line="276"/>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numPr>
                <w:ilvl w:val="0"/>
                <w:numId w:val="47"/>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open a Python session and try:</w:t>
            </w:r>
          </w:p>
          <w:p>
            <w:pPr>
              <w:spacing w:before="0" w:after="300" w:line="276"/>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w:t>
            </w:r>
          </w:p>
          <w:p>
            <w:pPr>
              <w:numPr>
                <w:ilvl w:val="0"/>
                <w:numId w:val="49"/>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you get no errors, that means you installed OpenCV successfully. If you get an error please see the FAQs below:</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FAQs</w:t>
            </w:r>
          </w:p>
          <w:p>
            <w:pPr>
              <w:numPr>
                <w:ilvl w:val="0"/>
                <w:numId w:val="51"/>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My opencv installation didn't go well on Windows</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Solution:</w:t>
            </w:r>
          </w:p>
          <w:p>
            <w:pPr>
              <w:numPr>
                <w:ilvl w:val="0"/>
                <w:numId w:val="53"/>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Uninstall opencv with:</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uninstall opencv-python</w:t>
            </w:r>
          </w:p>
          <w:p>
            <w:pPr>
              <w:numPr>
                <w:ilvl w:val="0"/>
                <w:numId w:val="55"/>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Download a wheel (.whl) file from </w:t>
            </w:r>
            <w:hyperlink xmlns:r="http://schemas.openxmlformats.org/officeDocument/2006/relationships" r:id="docRId26">
              <w:r>
                <w:rPr>
                  <w:rFonts w:ascii="Times New Roman" w:hAnsi="Times New Roman" w:cs="Times New Roman" w:eastAsia="Times New Roman"/>
                  <w:color w:val="0000FF"/>
                  <w:spacing w:val="0"/>
                  <w:position w:val="0"/>
                  <w:sz w:val="28"/>
                  <w:u w:val="single"/>
                  <w:shd w:fill="FFFFFF" w:val="clear"/>
                </w:rPr>
                <w:t xml:space="preserve">this link</w:t>
              </w:r>
            </w:hyperlink>
            <w:r>
              <w:rPr>
                <w:rFonts w:ascii="Times New Roman" w:hAnsi="Times New Roman" w:cs="Times New Roman" w:eastAsia="Times New Roman"/>
                <w:color w:val="auto"/>
                <w:spacing w:val="0"/>
                <w:position w:val="0"/>
                <w:sz w:val="28"/>
                <w:shd w:fill="FFFFFF" w:val="clear"/>
              </w:rPr>
              <w:t xml:space="preserve"> and install it with pip. Make sure                          you download the correct file for your Windows version and your Python version. For example, for Python 3.6 on Windows 64-bit you would do this:</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opencv_python3.2.0cp36cp36mwin_amd64.whl </w:t>
            </w:r>
          </w:p>
          <w:p>
            <w:pPr>
              <w:numPr>
                <w:ilvl w:val="0"/>
                <w:numId w:val="57"/>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try to import cv2 in Python again. If there's still an error, then please type the  following again in the command line:</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Now you should successfully import cv2 in Python.</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2. My opencv installation didn't go well on Mac</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Solution:If pip install opencv-python didn't go well please install OpenCV for Python 2 and use Python 2 to run the programs that contains cv2 code. Its' worth mentioning that Python 2 is installed by default on Mac, so no need to install Python 2. Here are the steps to correctly install OpenCV:</w:t>
            </w:r>
          </w:p>
          <w:p>
            <w:pPr>
              <w:numPr>
                <w:ilvl w:val="0"/>
                <w:numId w:val="60"/>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Install brew:</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your terminal and execute the following:</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/usr/bin/ruby -e "$(curl -fsSL </w:t>
            </w:r>
            <w:hyperlink xmlns:r="http://schemas.openxmlformats.org/officeDocument/2006/relationships" r:id="docRId27">
              <w:r>
                <w:rPr>
                  <w:rFonts w:ascii="Times New Roman" w:hAnsi="Times New Roman" w:cs="Times New Roman" w:eastAsia="Times New Roman"/>
                  <w:color w:val="0000FF"/>
                  <w:spacing w:val="0"/>
                  <w:position w:val="0"/>
                  <w:sz w:val="28"/>
                  <w:u w:val="single"/>
                  <w:shd w:fill="FFFFFF" w:val="clear"/>
                </w:rPr>
                <w:t xml:space="preserve">https://raw.githubusercontent.com/Homebrew/install/master/install</w:t>
              </w:r>
            </w:hyperlink>
            <w:r>
              <w:rPr>
                <w:rFonts w:ascii="Times New Roman" w:hAnsi="Times New Roman" w:cs="Times New Roman" w:eastAsia="Times New Roman"/>
                <w:color w:val="auto"/>
                <w:spacing w:val="0"/>
                <w:position w:val="0"/>
                <w:sz w:val="28"/>
                <w:shd w:fill="FFFFFF" w:val="clear"/>
              </w:rPr>
              <w:t xml:space="preserve">)"</w:t>
            </w:r>
          </w:p>
          <w:p>
            <w:pPr>
              <w:numPr>
                <w:ilvl w:val="0"/>
                <w:numId w:val="62"/>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OpenCV depends on GTK+, so please install that dependency first with brew (always from the terminal):</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brew install gtk+ </w:t>
            </w:r>
          </w:p>
          <w:p>
            <w:pPr>
              <w:numPr>
                <w:ilvl w:val="0"/>
                <w:numId w:val="64"/>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Install OpenCV with brew:</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brew install opencv </w:t>
            </w:r>
          </w:p>
          <w:p>
            <w:pPr>
              <w:numPr>
                <w:ilvl w:val="0"/>
                <w:numId w:val="66"/>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Python 2 by typing:</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python </w:t>
            </w:r>
          </w:p>
          <w:p>
            <w:pPr>
              <w:numPr>
                <w:ilvl w:val="0"/>
                <w:numId w:val="68"/>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in Python:</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you get no errors, that means you installed OpenCV successfully.</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My opencv installation didn't go well on Linux</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1. Please open your terminal and execute the following commands one by one:</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sudo apt-get install libqt4-dev</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cmake -D WITH_QT=ON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make</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sudo make install</w:t>
            </w:r>
          </w:p>
          <w:p>
            <w:pPr>
              <w:numPr>
                <w:ilvl w:val="0"/>
                <w:numId w:val="71"/>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that doesn't work, please execute this:</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sudo apt-get install libopencv-*</w:t>
            </w:r>
          </w:p>
          <w:p>
            <w:pPr>
              <w:numPr>
                <w:ilvl w:val="0"/>
                <w:numId w:val="73"/>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install OpenCV with pip:</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4. Import cv2 in Python. If you get no errors, that means you installed OpenCV      successfully</w:t>
            </w:r>
            <w:r>
              <w:rPr>
                <w:rFonts w:ascii="Segoe UI" w:hAnsi="Segoe UI" w:cs="Segoe UI" w:eastAsia="Segoe UI"/>
                <w:color w:val="29303B"/>
                <w:spacing w:val="0"/>
                <w:position w:val="0"/>
                <w:sz w:val="27"/>
                <w:shd w:fill="FFFFFF" w:val="clear"/>
              </w:rPr>
              <w:t xml:space="preserve">.</w:t>
            </w:r>
          </w:p>
          <w:p>
            <w:pPr>
              <w:spacing w:before="0" w:after="0" w:line="240"/>
              <w:ind w:right="0" w:left="0" w:firstLine="0"/>
              <w:jc w:val="left"/>
              <w:rPr>
                <w:rFonts w:ascii="Times New Roman" w:hAnsi="Times New Roman" w:cs="Times New Roman" w:eastAsia="Times New Roman"/>
                <w:b/>
                <w:color w:val="29303B"/>
                <w:spacing w:val="0"/>
                <w:position w:val="0"/>
                <w:sz w:val="28"/>
                <w:shd w:fill="FFFFFF" w:val="clear"/>
              </w:rPr>
            </w:pPr>
            <w:r>
              <w:rPr>
                <w:rFonts w:ascii="Times New Roman" w:hAnsi="Times New Roman" w:cs="Times New Roman" w:eastAsia="Times New Roman"/>
                <w:b/>
                <w:color w:val="29303B"/>
                <w:spacing w:val="0"/>
                <w:position w:val="0"/>
                <w:sz w:val="28"/>
                <w:shd w:fill="FFFFFF" w:val="clear"/>
              </w:rPr>
              <w:t xml:space="preserve">Batch Image Resizing</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import glob</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images=glob.glob("*.jpg")</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 image in images:</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img=cv2.imread(image,0)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re=cv2.resize(img,(100,100))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cv2.imshow("Hey",re)</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cv2.waitKey(500)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cv2.destroyAllWindows()</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cv2.imwrite("resized_"+image,re)</w:t>
            </w:r>
          </w:p>
          <w:p>
            <w:pPr>
              <w:spacing w:before="720" w:after="720" w:line="240"/>
              <w:ind w:right="720" w:left="720" w:firstLine="0"/>
              <w:jc w:val="left"/>
              <w:rPr>
                <w:rFonts w:ascii="Times New Roman" w:hAnsi="Times New Roman" w:cs="Times New Roman" w:eastAsia="Times New Roman"/>
                <w:color w:val="auto"/>
                <w:spacing w:val="0"/>
                <w:position w:val="0"/>
                <w:sz w:val="27"/>
                <w:shd w:fill="FFFFFF" w:val="clear"/>
              </w:rPr>
            </w:pPr>
          </w:p>
          <w:p>
            <w:pPr>
              <w:numPr>
                <w:ilvl w:val="0"/>
                <w:numId w:val="78"/>
              </w:numPr>
              <w:tabs>
                <w:tab w:val="left" w:pos="720" w:leader="none"/>
              </w:tabs>
              <w:spacing w:before="720" w:after="720" w:line="240"/>
              <w:ind w:right="72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 first created a list containing the image file paths and then iterated through the aformentoned list.</w:t>
            </w:r>
          </w:p>
          <w:p>
            <w:pPr>
              <w:numPr>
                <w:ilvl w:val="0"/>
                <w:numId w:val="78"/>
              </w:numPr>
              <w:tabs>
                <w:tab w:val="left" w:pos="720" w:leader="none"/>
              </w:tabs>
              <w:spacing w:before="720" w:after="720" w:line="240"/>
              <w:ind w:right="72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loop: reads each image, resizes, and displays the image; waits for the user input key, closes the window once the key is pressed, and writes the resized image. The name of the resized image will be "resized" plus the existing file name of the original image.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5">
    <w:abstractNumId w:val="84"/>
  </w:num>
  <w:num w:numId="47">
    <w:abstractNumId w:val="78"/>
  </w:num>
  <w:num w:numId="49">
    <w:abstractNumId w:val="72"/>
  </w:num>
  <w:num w:numId="51">
    <w:abstractNumId w:val="66"/>
  </w:num>
  <w:num w:numId="53">
    <w:abstractNumId w:val="60"/>
  </w:num>
  <w:num w:numId="55">
    <w:abstractNumId w:val="54"/>
  </w:num>
  <w:num w:numId="57">
    <w:abstractNumId w:val="48"/>
  </w:num>
  <w:num w:numId="60">
    <w:abstractNumId w:val="42"/>
  </w:num>
  <w:num w:numId="62">
    <w:abstractNumId w:val="36"/>
  </w:num>
  <w:num w:numId="64">
    <w:abstractNumId w:val="30"/>
  </w:num>
  <w:num w:numId="66">
    <w:abstractNumId w:val="24"/>
  </w:num>
  <w:num w:numId="68">
    <w:abstractNumId w:val="18"/>
  </w:num>
  <w:num w:numId="71">
    <w:abstractNumId w:val="12"/>
  </w:num>
  <w:num w:numId="73">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RS-422" Id="docRId17" Type="http://schemas.openxmlformats.org/officeDocument/2006/relationships/hyperlink" /><Relationship Target="embeddings/oleObject3.bin" Id="docRId24" Type="http://schemas.openxmlformats.org/officeDocument/2006/relationships/oleObject" /><Relationship TargetMode="External" Target="https://en.wikipedia.org/wiki/Robotic" Id="docRId7" Type="http://schemas.openxmlformats.org/officeDocument/2006/relationships/hyperlink" /><Relationship TargetMode="External" Target="https://en.wikipedia.org/wiki/Ethernet" Id="docRId14" Type="http://schemas.openxmlformats.org/officeDocument/2006/relationships/hyperlink" /><Relationship Target="media/image2.wmf" Id="docRId23" Type="http://schemas.openxmlformats.org/officeDocument/2006/relationships/image" /><Relationship TargetMode="External" Target="https://en.wikipedia.org/wiki/Assembly_line" Id="docRId6" Type="http://schemas.openxmlformats.org/officeDocument/2006/relationships/hyperlink" /><Relationship Target="media/image0.wmf" Id="docRId1" Type="http://schemas.openxmlformats.org/officeDocument/2006/relationships/image" /><Relationship TargetMode="External" Target="https://en.wikipedia.org/wiki/RS-232" Id="docRId15" Type="http://schemas.openxmlformats.org/officeDocument/2006/relationships/hyperlink" /><Relationship Target="embeddings/oleObject2.bin" Id="docRId22" Type="http://schemas.openxmlformats.org/officeDocument/2006/relationships/oleObject" /><Relationship TargetMode="External" Target="https://en.wikipedia.org/wiki/SCADA" Id="docRId9" Type="http://schemas.openxmlformats.org/officeDocument/2006/relationships/hyperlink" /><Relationship Target="embeddings/oleObject0.bin" Id="docRId0" Type="http://schemas.openxmlformats.org/officeDocument/2006/relationships/oleObject" /><Relationship TargetMode="External" Target="https://en.wikipedia.org/wiki/Relay_logic" Id="docRId12" Type="http://schemas.openxmlformats.org/officeDocument/2006/relationships/hyperlink" /><Relationship TargetMode="External" Target="https://en.wikipedia.org/wiki/Programmable_logic_controller" Id="docRId21" Type="http://schemas.openxmlformats.org/officeDocument/2006/relationships/hyperlink" /><Relationship Target="styles.xml" Id="docRId29" Type="http://schemas.openxmlformats.org/officeDocument/2006/relationships/styles" /><Relationship TargetMode="External" Target="https://en.wikipedia.org/wiki/Input/output" Id="docRId8" Type="http://schemas.openxmlformats.org/officeDocument/2006/relationships/hyperlink" /><Relationship TargetMode="External" Target="https://en.wikipedia.org/wiki/USB" Id="docRId13" Type="http://schemas.openxmlformats.org/officeDocument/2006/relationships/hyperlink" /><Relationship TargetMode="External" Target="https://en.wikipedia.org/wiki/Peer-to-peer" Id="docRId20" Type="http://schemas.openxmlformats.org/officeDocument/2006/relationships/hyperlink" /><Relationship Target="numbering.xml" Id="docRId28" Type="http://schemas.openxmlformats.org/officeDocument/2006/relationships/numbering" /><Relationship Target="media/image1.wmf" Id="docRId3" Type="http://schemas.openxmlformats.org/officeDocument/2006/relationships/image" /><Relationship TargetMode="External" Target="https://en.wikipedia.org/wiki/Noise_(electronics)" Id="docRId10" Type="http://schemas.openxmlformats.org/officeDocument/2006/relationships/hyperlink" /><Relationship TargetMode="External" Target="https://en.wikipedia.org/wiki/SCADA" Id="docRId18" Type="http://schemas.openxmlformats.org/officeDocument/2006/relationships/hyperlink" /><Relationship Target="embeddings/oleObject1.bin" Id="docRId2" Type="http://schemas.openxmlformats.org/officeDocument/2006/relationships/oleObject" /><Relationship TargetMode="External" Target="https://raw.githubusercontent.com/Homebrew/install/master/install" Id="docRId27" Type="http://schemas.openxmlformats.org/officeDocument/2006/relationships/hyperlink" /><Relationship TargetMode="External" Target="https://en.wikipedia.org/wiki/Non-volatile_memory" Id="docRId11" Type="http://schemas.openxmlformats.org/officeDocument/2006/relationships/hyperlink" /><Relationship TargetMode="External" Target="https://en.wikipedia.org/wiki/User_interface" Id="docRId19" Type="http://schemas.openxmlformats.org/officeDocument/2006/relationships/hyperlink" /><Relationship TargetMode="External" Target="http://www.lfd.uci.edu/~gohlke/pythonlibs/" Id="docRId26" Type="http://schemas.openxmlformats.org/officeDocument/2006/relationships/hyperlink" /><Relationship TargetMode="External" Target="https://en.wikipedia.org/wiki/Rugged_computer" Id="docRId5" Type="http://schemas.openxmlformats.org/officeDocument/2006/relationships/hyperlink" /><Relationship TargetMode="External" Target="https://en.wikipedia.org/wiki/RS-485" Id="docRId16" Type="http://schemas.openxmlformats.org/officeDocument/2006/relationships/hyperlink" /><Relationship Target="media/image3.wmf" Id="docRId25" Type="http://schemas.openxmlformats.org/officeDocument/2006/relationships/image" /><Relationship TargetMode="External" Target="https://en.wikipedia.org/wiki/Digital_computer" Id="docRId4" Type="http://schemas.openxmlformats.org/officeDocument/2006/relationships/hyperlink" /></Relationships>
</file>