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BC217D" w:rsidP="00BC21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MORGAN </w:t>
      </w:r>
      <w:r w:rsidRPr="00BC217D">
        <w:rPr>
          <w:b/>
          <w:sz w:val="48"/>
          <w:szCs w:val="48"/>
        </w:rPr>
        <w:t>Business Model</w:t>
      </w:r>
    </w:p>
    <w:p w:rsidR="00BC217D" w:rsidRPr="00EF3E00" w:rsidRDefault="00BC217D" w:rsidP="00BC217D">
      <w:pPr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>Τι</w:t>
      </w:r>
      <w:r w:rsidRPr="00EF3E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l-GR"/>
        </w:rPr>
        <w:t>είναι</w:t>
      </w:r>
      <w:r w:rsidRPr="00EF3E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l-GR"/>
        </w:rPr>
        <w:t>η</w:t>
      </w:r>
      <w:r w:rsidRPr="00EF3E00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</w:rPr>
        <w:t>Morgan</w:t>
      </w:r>
      <w:r w:rsidRPr="00EF3E00">
        <w:rPr>
          <w:b/>
          <w:sz w:val="28"/>
          <w:szCs w:val="28"/>
        </w:rPr>
        <w:t>”;</w:t>
      </w:r>
    </w:p>
    <w:p w:rsidR="00BC217D" w:rsidRDefault="00BC217D" w:rsidP="00BC217D">
      <w:pPr>
        <w:rPr>
          <w:sz w:val="28"/>
          <w:szCs w:val="28"/>
          <w:lang w:val="el-GR"/>
        </w:rPr>
      </w:pPr>
      <w:r>
        <w:rPr>
          <w:sz w:val="28"/>
          <w:szCs w:val="28"/>
        </w:rPr>
        <w:t>H</w:t>
      </w:r>
      <w:r w:rsidRPr="00BC217D">
        <w:rPr>
          <w:sz w:val="28"/>
          <w:szCs w:val="28"/>
          <w:lang w:val="el-GR"/>
        </w:rPr>
        <w:t xml:space="preserve"> “</w:t>
      </w:r>
      <w:r>
        <w:rPr>
          <w:sz w:val="28"/>
          <w:szCs w:val="28"/>
        </w:rPr>
        <w:t>Morgan</w:t>
      </w:r>
      <w:r w:rsidRPr="00BC217D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όπως ονομάζεται είναι ένα πρόγραμμα διαχείρησης των προσωπικών εξόδων που βοηθάει τον χρήστη να παρακολουθεί την πρόοδο των χρημάτων που ξοδεύει.</w:t>
      </w:r>
    </w:p>
    <w:p w:rsidR="00BC217D" w:rsidRDefault="00BC217D" w:rsidP="00BC217D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Τί πρόβλημα λύνει αυτό το πρόγραμμα;</w:t>
      </w:r>
    </w:p>
    <w:p w:rsidR="00BC217D" w:rsidRDefault="00BC217D" w:rsidP="00BC217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Επειδή τα πάντα έχουν να κανουν με τα χρήματα, ένας προγραμματισμός – εικόνα για αυτά </w:t>
      </w:r>
      <w:r w:rsidR="00FD3E62">
        <w:rPr>
          <w:sz w:val="28"/>
          <w:szCs w:val="28"/>
          <w:lang w:val="el-GR"/>
        </w:rPr>
        <w:t xml:space="preserve">που διαχειρίζεσαι </w:t>
      </w:r>
      <w:r>
        <w:rPr>
          <w:sz w:val="28"/>
          <w:szCs w:val="28"/>
          <w:lang w:val="el-GR"/>
        </w:rPr>
        <w:t>θα σου λύσει προβλήματα όπως: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Αποταμίευση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Εύκολη φορολογική δήλωση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temp</w:t>
      </w:r>
    </w:p>
    <w:p w:rsidR="00FD3E62" w:rsidRP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foo</w:t>
      </w:r>
    </w:p>
    <w:p w:rsidR="00FD3E62" w:rsidRDefault="00EF3E00" w:rsidP="00FD3E62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Τι διαφορά έχει από άλλα αντίστοιχα τέτοια προγράμματα στην αγορά;</w:t>
      </w:r>
    </w:p>
    <w:p w:rsidR="00EF3E00" w:rsidRPr="00EF3E00" w:rsidRDefault="00EF3E00" w:rsidP="00FD3E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μόνα αντίστοιχα προγράμματα στην αγορά είναι από </w:t>
      </w:r>
      <w:r>
        <w:rPr>
          <w:sz w:val="28"/>
          <w:szCs w:val="28"/>
        </w:rPr>
        <w:t>application</w:t>
      </w:r>
      <w:r w:rsidRPr="00EF3E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τραπεζών οπου βλέπεις που ξόδεψες τί και μπορεί να σου βγάλει εκτίμηση για το πόσα θα ξοδέψεις στο μέλλον με έναν απλό μέσο όρο. Η </w:t>
      </w:r>
      <w:r>
        <w:rPr>
          <w:sz w:val="28"/>
          <w:szCs w:val="28"/>
        </w:rPr>
        <w:t>Morgan</w:t>
      </w:r>
      <w:r w:rsidRPr="00EF3E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καταρχάς περιέχει πιο μεγάλο φάσμα </w:t>
      </w:r>
      <w:r w:rsidR="00507431">
        <w:rPr>
          <w:sz w:val="28"/>
          <w:szCs w:val="28"/>
          <w:lang w:val="el-GR"/>
        </w:rPr>
        <w:t>δεδομένων</w:t>
      </w:r>
      <w:r>
        <w:rPr>
          <w:sz w:val="28"/>
          <w:szCs w:val="28"/>
          <w:lang w:val="el-GR"/>
        </w:rPr>
        <w:t xml:space="preserve"> γιατί καταχωρεί σχεδόν το 95% των εξόδων του χρήστη</w:t>
      </w:r>
      <w:r w:rsidR="00507431">
        <w:rPr>
          <w:sz w:val="28"/>
          <w:szCs w:val="28"/>
          <w:lang w:val="el-GR"/>
        </w:rPr>
        <w:t>. Οι περισσότεροι χρησιμοποιούν μετρητά για τα καθημερινά τους έξοδα τα οποία η τράπεζα δεν τα βλέπει. Επίσης δεν υπάρχει σύστημα που να ενώνει όλους τους λογαριασμούς των τραπεζών για να σου δίνει ολοκληρωμένη άποψη των κινήσεών σου.</w:t>
      </w:r>
      <w:bookmarkStart w:id="0" w:name="_GoBack"/>
      <w:bookmarkEnd w:id="0"/>
    </w:p>
    <w:sectPr w:rsidR="00EF3E00" w:rsidRPr="00E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569BA"/>
    <w:multiLevelType w:val="hybridMultilevel"/>
    <w:tmpl w:val="82B85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FE"/>
    <w:rsid w:val="00387815"/>
    <w:rsid w:val="00507431"/>
    <w:rsid w:val="00843DBC"/>
    <w:rsid w:val="009547FE"/>
    <w:rsid w:val="00BC217D"/>
    <w:rsid w:val="00EF3E00"/>
    <w:rsid w:val="00F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0CA4F-5AA3-4C32-A563-D40BD5B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4</cp:revision>
  <dcterms:created xsi:type="dcterms:W3CDTF">2018-08-23T09:13:00Z</dcterms:created>
  <dcterms:modified xsi:type="dcterms:W3CDTF">2018-08-23T10:21:00Z</dcterms:modified>
</cp:coreProperties>
</file>