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59DE3" w14:textId="6DE46F37" w:rsidR="0051103A" w:rsidRDefault="005801F8" w:rsidP="0051103A">
      <w:pPr>
        <w:rPr>
          <w:rFonts w:ascii="Algerian" w:hAnsi="Algerian"/>
          <w:b/>
          <w:bCs/>
          <w:color w:val="0E2841" w:themeColor="text2"/>
          <w:sz w:val="32"/>
          <w:szCs w:val="32"/>
        </w:rPr>
      </w:pPr>
      <w:r w:rsidRPr="005801F8">
        <w:rPr>
          <w:rFonts w:ascii="Algerian" w:hAnsi="Algerian"/>
          <w:b/>
          <w:bCs/>
          <w:color w:val="0E2841" w:themeColor="text2"/>
          <w:sz w:val="32"/>
          <w:szCs w:val="32"/>
        </w:rPr>
        <w:t>Delhi Metro Operations and Profitability Analysis Using Data Analytics</w:t>
      </w:r>
      <w:r w:rsidR="002974C8">
        <w:rPr>
          <w:rFonts w:ascii="Algerian" w:hAnsi="Algerian"/>
          <w:b/>
          <w:bCs/>
          <w:color w:val="0E2841" w:themeColor="text2"/>
          <w:sz w:val="32"/>
          <w:szCs w:val="32"/>
        </w:rPr>
        <w:t>.</w:t>
      </w:r>
    </w:p>
    <w:p w14:paraId="79EBA218" w14:textId="2D54AFA9" w:rsidR="00535DDE" w:rsidRPr="00535DDE" w:rsidRDefault="00535DDE" w:rsidP="00535DDE">
      <w:pPr>
        <w:rPr>
          <w:rFonts w:ascii="Times New Roman" w:hAnsi="Times New Roman" w:cs="Times New Roman"/>
          <w:color w:val="0E2841" w:themeColor="text2"/>
          <w:sz w:val="32"/>
          <w:szCs w:val="32"/>
          <w:u w:val="single"/>
        </w:rPr>
      </w:pPr>
      <w:r w:rsidRPr="00535DDE">
        <w:rPr>
          <w:rFonts w:ascii="Times New Roman" w:hAnsi="Times New Roman" w:cs="Times New Roman"/>
          <w:i/>
          <w:iCs/>
          <w:color w:val="0E2841" w:themeColor="text2"/>
          <w:sz w:val="32"/>
          <w:szCs w:val="32"/>
          <w:u w:val="single"/>
        </w:rPr>
        <w:t>A Data-Driven Study of Passenger Demand, Fare Efficiency, and Trip Profitability</w:t>
      </w:r>
      <w:r w:rsidR="00A774FF" w:rsidRPr="002974C8">
        <w:rPr>
          <w:rFonts w:ascii="Times New Roman" w:hAnsi="Times New Roman" w:cs="Times New Roman"/>
          <w:i/>
          <w:iCs/>
          <w:color w:val="0E2841" w:themeColor="text2"/>
          <w:sz w:val="32"/>
          <w:szCs w:val="32"/>
          <w:u w:val="single"/>
        </w:rPr>
        <w:t>.</w:t>
      </w:r>
    </w:p>
    <w:p w14:paraId="4D091A0F" w14:textId="77777777" w:rsidR="00535DDE" w:rsidRPr="0051103A" w:rsidRDefault="00535DDE" w:rsidP="0051103A">
      <w:pPr>
        <w:rPr>
          <w:b/>
          <w:bCs/>
          <w:color w:val="0E2841" w:themeColor="text2"/>
          <w:sz w:val="32"/>
          <w:szCs w:val="32"/>
          <w:lang w:val="en-US"/>
        </w:rPr>
      </w:pPr>
    </w:p>
    <w:p w14:paraId="09588C1B" w14:textId="57487588" w:rsidR="0051103A" w:rsidRPr="0051103A" w:rsidRDefault="0051103A" w:rsidP="0051103A">
      <w:pPr>
        <w:rPr>
          <w:rFonts w:ascii="Times New Roman" w:hAnsi="Times New Roman" w:cs="Times New Roman"/>
          <w:b/>
          <w:bCs/>
          <w:color w:val="0E2841" w:themeColor="text2"/>
          <w:sz w:val="32"/>
          <w:szCs w:val="32"/>
        </w:rPr>
      </w:pPr>
      <w:r w:rsidRPr="0051103A">
        <w:rPr>
          <w:rFonts w:ascii="Times New Roman" w:hAnsi="Times New Roman" w:cs="Times New Roman"/>
          <w:b/>
          <w:bCs/>
          <w:color w:val="0E2841" w:themeColor="text2"/>
          <w:sz w:val="32"/>
          <w:szCs w:val="32"/>
        </w:rPr>
        <w:t>INTRODUCTION</w:t>
      </w:r>
    </w:p>
    <w:p w14:paraId="3AA1DB59" w14:textId="2091BEF4" w:rsidR="0051103A" w:rsidRDefault="0051103A" w:rsidP="0051103A">
      <w:pPr>
        <w:rPr>
          <w:color w:val="0E2841" w:themeColor="text2"/>
        </w:rPr>
      </w:pPr>
      <w:r w:rsidRPr="0051103A">
        <w:rPr>
          <w:color w:val="0E2841" w:themeColor="text2"/>
        </w:rPr>
        <w:t xml:space="preserve">The objective of this project is to </w:t>
      </w:r>
      <w:proofErr w:type="spellStart"/>
      <w:r w:rsidRPr="0051103A">
        <w:rPr>
          <w:color w:val="0E2841" w:themeColor="text2"/>
        </w:rPr>
        <w:t>analyze</w:t>
      </w:r>
      <w:proofErr w:type="spellEnd"/>
      <w:r w:rsidRPr="0051103A">
        <w:rPr>
          <w:color w:val="0E2841" w:themeColor="text2"/>
        </w:rPr>
        <w:t xml:space="preserve"> Delhi Metro trip data to understand passenger </w:t>
      </w:r>
      <w:r>
        <w:rPr>
          <w:color w:val="0E2841" w:themeColor="text2"/>
        </w:rPr>
        <w:t xml:space="preserve">   </w:t>
      </w:r>
      <w:r w:rsidRPr="0051103A">
        <w:rPr>
          <w:color w:val="0E2841" w:themeColor="text2"/>
        </w:rPr>
        <w:t xml:space="preserve">demand, operational efficiency, and profitability. By cleaning, transforming, and visualizing the data using Power BI, the project aims to convert raw operational data into meaningful insights that support better decision-making. The dashboard focuses on identifying demand patterns, cost </w:t>
      </w:r>
      <w:proofErr w:type="spellStart"/>
      <w:r w:rsidRPr="0051103A">
        <w:rPr>
          <w:color w:val="0E2841" w:themeColor="text2"/>
        </w:rPr>
        <w:t>behavior</w:t>
      </w:r>
      <w:proofErr w:type="spellEnd"/>
      <w:r w:rsidRPr="0051103A">
        <w:rPr>
          <w:color w:val="0E2841" w:themeColor="text2"/>
        </w:rPr>
        <w:t>, station-level usage, and travel conditions that influence revenue and passenger experience.</w:t>
      </w:r>
    </w:p>
    <w:p w14:paraId="3B1C230D" w14:textId="77777777" w:rsidR="0051103A" w:rsidRPr="0051103A" w:rsidRDefault="0051103A" w:rsidP="0051103A">
      <w:pPr>
        <w:rPr>
          <w:color w:val="0E2841" w:themeColor="text2"/>
          <w:sz w:val="32"/>
          <w:szCs w:val="32"/>
        </w:rPr>
      </w:pPr>
    </w:p>
    <w:p w14:paraId="3446691C" w14:textId="77777777" w:rsidR="0051103A" w:rsidRPr="0051103A" w:rsidRDefault="0051103A" w:rsidP="0051103A">
      <w:pPr>
        <w:rPr>
          <w:rFonts w:ascii="Times New Roman" w:hAnsi="Times New Roman" w:cs="Times New Roman"/>
          <w:b/>
          <w:bCs/>
          <w:color w:val="0E2841" w:themeColor="text2"/>
          <w:sz w:val="32"/>
          <w:szCs w:val="32"/>
        </w:rPr>
      </w:pPr>
      <w:r w:rsidRPr="0051103A">
        <w:rPr>
          <w:rFonts w:ascii="Times New Roman" w:hAnsi="Times New Roman" w:cs="Times New Roman"/>
          <w:b/>
          <w:bCs/>
          <w:color w:val="0E2841" w:themeColor="text2"/>
          <w:sz w:val="32"/>
          <w:szCs w:val="32"/>
        </w:rPr>
        <w:t>SUMMARY OF FINDINGS</w:t>
      </w:r>
    </w:p>
    <w:p w14:paraId="5420B7EF" w14:textId="3EDAF7F4" w:rsidR="00041555" w:rsidRPr="00041555" w:rsidRDefault="00041555" w:rsidP="00041555">
      <w:pPr>
        <w:rPr>
          <w:color w:val="0E2841" w:themeColor="text2"/>
        </w:rPr>
      </w:pPr>
      <w:r w:rsidRPr="00041555">
        <w:rPr>
          <w:color w:val="0E2841" w:themeColor="text2"/>
        </w:rPr>
        <w:t xml:space="preserve">During the data preparation stage, missing values were identified in the </w:t>
      </w:r>
      <w:r w:rsidRPr="00041555">
        <w:rPr>
          <w:b/>
          <w:bCs/>
          <w:color w:val="0E2841" w:themeColor="text2"/>
        </w:rPr>
        <w:t>Remarks</w:t>
      </w:r>
      <w:r w:rsidRPr="00041555">
        <w:rPr>
          <w:color w:val="0E2841" w:themeColor="text2"/>
        </w:rPr>
        <w:t xml:space="preserve"> and </w:t>
      </w:r>
      <w:r w:rsidRPr="00041555">
        <w:rPr>
          <w:b/>
          <w:bCs/>
          <w:color w:val="0E2841" w:themeColor="text2"/>
        </w:rPr>
        <w:t>Ticket</w:t>
      </w:r>
      <w:r>
        <w:rPr>
          <w:b/>
          <w:bCs/>
          <w:color w:val="0E2841" w:themeColor="text2"/>
        </w:rPr>
        <w:t xml:space="preserve"> </w:t>
      </w:r>
      <w:r w:rsidRPr="00041555">
        <w:rPr>
          <w:b/>
          <w:bCs/>
          <w:color w:val="0E2841" w:themeColor="text2"/>
        </w:rPr>
        <w:t>Type</w:t>
      </w:r>
      <w:r w:rsidRPr="00041555">
        <w:rPr>
          <w:color w:val="0E2841" w:themeColor="text2"/>
        </w:rPr>
        <w:t xml:space="preserve"> columns. These missing values were imputed using the </w:t>
      </w:r>
      <w:r w:rsidRPr="00041555">
        <w:rPr>
          <w:b/>
          <w:bCs/>
          <w:color w:val="0E2841" w:themeColor="text2"/>
        </w:rPr>
        <w:t>mode</w:t>
      </w:r>
      <w:r w:rsidRPr="00041555">
        <w:rPr>
          <w:color w:val="0E2841" w:themeColor="text2"/>
        </w:rPr>
        <w:t>, ensuring data consistency without distorting overall patterns. Duplicate records were checked and data types were validated to maintain data quality. Additionally, two derived columns—</w:t>
      </w:r>
      <w:r w:rsidRPr="00041555">
        <w:rPr>
          <w:b/>
          <w:bCs/>
          <w:color w:val="0E2841" w:themeColor="text2"/>
        </w:rPr>
        <w:t>Fare per km</w:t>
      </w:r>
      <w:r w:rsidRPr="00041555">
        <w:rPr>
          <w:color w:val="0E2841" w:themeColor="text2"/>
        </w:rPr>
        <w:t xml:space="preserve"> and </w:t>
      </w:r>
      <w:r w:rsidRPr="00041555">
        <w:rPr>
          <w:b/>
          <w:bCs/>
          <w:color w:val="0E2841" w:themeColor="text2"/>
        </w:rPr>
        <w:t>Cost per km</w:t>
      </w:r>
      <w:r w:rsidRPr="00041555">
        <w:rPr>
          <w:color w:val="0E2841" w:themeColor="text2"/>
        </w:rPr>
        <w:t>—were created to enable more meaningful visualization and comparison of pricing and cost efficiency across trips.</w:t>
      </w:r>
    </w:p>
    <w:p w14:paraId="063D3C98" w14:textId="77777777" w:rsidR="00041555" w:rsidRPr="00041555" w:rsidRDefault="00041555" w:rsidP="00041555">
      <w:pPr>
        <w:rPr>
          <w:color w:val="0E2841" w:themeColor="text2"/>
        </w:rPr>
      </w:pPr>
      <w:r w:rsidRPr="00041555">
        <w:rPr>
          <w:color w:val="0E2841" w:themeColor="text2"/>
        </w:rPr>
        <w:t xml:space="preserve">Remarks-based analysis highlights that trips during </w:t>
      </w:r>
      <w:r w:rsidRPr="00041555">
        <w:rPr>
          <w:b/>
          <w:bCs/>
          <w:color w:val="0E2841" w:themeColor="text2"/>
        </w:rPr>
        <w:t>normal and off-peak conditions contribute significantly to total profit</w:t>
      </w:r>
      <w:r w:rsidRPr="00041555">
        <w:rPr>
          <w:color w:val="0E2841" w:themeColor="text2"/>
        </w:rPr>
        <w:t xml:space="preserve">, while peak, festival, and weekend periods show varying cost–profit dynamics due to fluctuations in passenger demand and operational expenses. Ticket-type analysis indicates that </w:t>
      </w:r>
      <w:r w:rsidRPr="00041555">
        <w:rPr>
          <w:b/>
          <w:bCs/>
          <w:color w:val="0E2841" w:themeColor="text2"/>
        </w:rPr>
        <w:t>token-based travel contributes a larger share of total profit compared to smart cards</w:t>
      </w:r>
      <w:r w:rsidRPr="00041555">
        <w:rPr>
          <w:color w:val="0E2841" w:themeColor="text2"/>
        </w:rPr>
        <w:t xml:space="preserve">, suggesting that casual or one-time </w:t>
      </w:r>
      <w:proofErr w:type="spellStart"/>
      <w:r w:rsidRPr="00041555">
        <w:rPr>
          <w:color w:val="0E2841" w:themeColor="text2"/>
        </w:rPr>
        <w:t>travelers</w:t>
      </w:r>
      <w:proofErr w:type="spellEnd"/>
      <w:r w:rsidRPr="00041555">
        <w:rPr>
          <w:color w:val="0E2841" w:themeColor="text2"/>
        </w:rPr>
        <w:t xml:space="preserve"> play an important role in revenue generation.</w:t>
      </w:r>
    </w:p>
    <w:p w14:paraId="764A54DA" w14:textId="77777777" w:rsidR="00041555" w:rsidRPr="00041555" w:rsidRDefault="00041555" w:rsidP="00041555">
      <w:pPr>
        <w:rPr>
          <w:color w:val="0E2841" w:themeColor="text2"/>
        </w:rPr>
      </w:pPr>
      <w:r w:rsidRPr="00041555">
        <w:rPr>
          <w:color w:val="0E2841" w:themeColor="text2"/>
        </w:rPr>
        <w:t xml:space="preserve">Station-level analysis reveals that </w:t>
      </w:r>
      <w:r w:rsidRPr="00041555">
        <w:rPr>
          <w:b/>
          <w:bCs/>
          <w:color w:val="0E2841" w:themeColor="text2"/>
        </w:rPr>
        <w:t>a small group of stations dominates trip counts</w:t>
      </w:r>
      <w:r w:rsidRPr="00041555">
        <w:rPr>
          <w:color w:val="0E2841" w:themeColor="text2"/>
        </w:rPr>
        <w:t xml:space="preserve">, confirming uneven passenger distribution across the metro network. Furthermore, cost and fare efficiency analysis using the derived metrics demonstrates that </w:t>
      </w:r>
      <w:r w:rsidRPr="00041555">
        <w:rPr>
          <w:b/>
          <w:bCs/>
          <w:color w:val="0E2841" w:themeColor="text2"/>
        </w:rPr>
        <w:t>profitability is not driven by fare levels alone</w:t>
      </w:r>
      <w:r w:rsidRPr="00041555">
        <w:rPr>
          <w:color w:val="0E2841" w:themeColor="text2"/>
        </w:rPr>
        <w:t>, but also by effective cost management under different travel conditions.</w:t>
      </w:r>
    </w:p>
    <w:p w14:paraId="6E48B684" w14:textId="77777777" w:rsidR="0051103A" w:rsidRDefault="0051103A" w:rsidP="0051103A">
      <w:pPr>
        <w:rPr>
          <w:color w:val="0E2841" w:themeColor="text2"/>
          <w:lang w:val="en-US"/>
        </w:rPr>
      </w:pPr>
    </w:p>
    <w:p w14:paraId="44F70D3A" w14:textId="707D3442" w:rsidR="0051103A" w:rsidRPr="0051103A" w:rsidRDefault="0051103A" w:rsidP="0051103A">
      <w:pPr>
        <w:rPr>
          <w:rFonts w:ascii="Times New Roman" w:hAnsi="Times New Roman" w:cs="Times New Roman"/>
          <w:b/>
          <w:bCs/>
          <w:color w:val="0E2841" w:themeColor="text2"/>
          <w:sz w:val="32"/>
          <w:szCs w:val="32"/>
        </w:rPr>
      </w:pPr>
      <w:r w:rsidRPr="0051103A">
        <w:rPr>
          <w:rFonts w:ascii="Times New Roman" w:hAnsi="Times New Roman" w:cs="Times New Roman"/>
          <w:b/>
          <w:bCs/>
          <w:color w:val="0E2841" w:themeColor="text2"/>
          <w:sz w:val="32"/>
          <w:szCs w:val="32"/>
        </w:rPr>
        <w:t>KEY INSIGHTS</w:t>
      </w:r>
    </w:p>
    <w:p w14:paraId="49CF9574" w14:textId="77777777" w:rsidR="0051103A" w:rsidRPr="0051103A" w:rsidRDefault="0051103A" w:rsidP="0051103A">
      <w:pPr>
        <w:rPr>
          <w:color w:val="0E2841" w:themeColor="text2"/>
        </w:rPr>
      </w:pPr>
      <w:r w:rsidRPr="0051103A">
        <w:rPr>
          <w:color w:val="0E2841" w:themeColor="text2"/>
        </w:rPr>
        <w:t xml:space="preserve">• </w:t>
      </w:r>
      <w:r w:rsidRPr="0051103A">
        <w:rPr>
          <w:b/>
          <w:bCs/>
          <w:color w:val="0E2841" w:themeColor="text2"/>
        </w:rPr>
        <w:t>Strong operational scale</w:t>
      </w:r>
      <w:r w:rsidRPr="0051103A">
        <w:rPr>
          <w:color w:val="0E2841" w:themeColor="text2"/>
        </w:rPr>
        <w:br/>
        <w:t>The metro system supports millions of passengers and trips, demonstrating high operational demand and network utilization.</w:t>
      </w:r>
    </w:p>
    <w:p w14:paraId="3BA56BD1" w14:textId="77777777" w:rsidR="0051103A" w:rsidRPr="0051103A" w:rsidRDefault="0051103A" w:rsidP="0051103A">
      <w:pPr>
        <w:rPr>
          <w:color w:val="0E2841" w:themeColor="text2"/>
        </w:rPr>
      </w:pPr>
      <w:r w:rsidRPr="0051103A">
        <w:rPr>
          <w:color w:val="0E2841" w:themeColor="text2"/>
        </w:rPr>
        <w:lastRenderedPageBreak/>
        <w:t xml:space="preserve">• </w:t>
      </w:r>
      <w:r w:rsidRPr="0051103A">
        <w:rPr>
          <w:b/>
          <w:bCs/>
          <w:color w:val="0E2841" w:themeColor="text2"/>
        </w:rPr>
        <w:t>Consistent profitability across months</w:t>
      </w:r>
      <w:r w:rsidRPr="0051103A">
        <w:rPr>
          <w:color w:val="0E2841" w:themeColor="text2"/>
        </w:rPr>
        <w:br/>
        <w:t>Monthly profit trends remain stable, indicating predictable revenue flow rather than seasonal volatility.</w:t>
      </w:r>
    </w:p>
    <w:p w14:paraId="5426013F" w14:textId="77777777" w:rsidR="0051103A" w:rsidRPr="0051103A" w:rsidRDefault="0051103A" w:rsidP="0051103A">
      <w:pPr>
        <w:rPr>
          <w:color w:val="0E2841" w:themeColor="text2"/>
        </w:rPr>
      </w:pPr>
      <w:r w:rsidRPr="0051103A">
        <w:rPr>
          <w:color w:val="0E2841" w:themeColor="text2"/>
        </w:rPr>
        <w:t xml:space="preserve">• </w:t>
      </w:r>
      <w:r w:rsidRPr="0051103A">
        <w:rPr>
          <w:b/>
          <w:bCs/>
          <w:color w:val="0E2841" w:themeColor="text2"/>
        </w:rPr>
        <w:t>Operational conditions impact profit</w:t>
      </w:r>
      <w:r w:rsidRPr="0051103A">
        <w:rPr>
          <w:color w:val="0E2841" w:themeColor="text2"/>
        </w:rPr>
        <w:br/>
        <w:t>Peak, festival, and maintenance conditions affect profitability differently, emphasizing the need for condition-based planning.</w:t>
      </w:r>
    </w:p>
    <w:p w14:paraId="510AC34C" w14:textId="77777777" w:rsidR="0051103A" w:rsidRPr="0051103A" w:rsidRDefault="0051103A" w:rsidP="0051103A">
      <w:pPr>
        <w:rPr>
          <w:color w:val="0E2841" w:themeColor="text2"/>
        </w:rPr>
      </w:pPr>
      <w:r w:rsidRPr="0051103A">
        <w:rPr>
          <w:color w:val="0E2841" w:themeColor="text2"/>
        </w:rPr>
        <w:t xml:space="preserve">• </w:t>
      </w:r>
      <w:r w:rsidRPr="0051103A">
        <w:rPr>
          <w:b/>
          <w:bCs/>
          <w:color w:val="0E2841" w:themeColor="text2"/>
        </w:rPr>
        <w:t>Token users contribute higher profit share</w:t>
      </w:r>
      <w:r w:rsidRPr="0051103A">
        <w:rPr>
          <w:color w:val="0E2841" w:themeColor="text2"/>
        </w:rPr>
        <w:br/>
        <w:t>Token-based travel generates a larger portion of total profit compared to Smart Card usage.</w:t>
      </w:r>
    </w:p>
    <w:p w14:paraId="24F32CA7" w14:textId="77777777" w:rsidR="0051103A" w:rsidRPr="0051103A" w:rsidRDefault="0051103A" w:rsidP="0051103A">
      <w:pPr>
        <w:rPr>
          <w:color w:val="0E2841" w:themeColor="text2"/>
        </w:rPr>
      </w:pPr>
      <w:r w:rsidRPr="0051103A">
        <w:rPr>
          <w:color w:val="0E2841" w:themeColor="text2"/>
        </w:rPr>
        <w:t xml:space="preserve">• </w:t>
      </w:r>
      <w:r w:rsidRPr="0051103A">
        <w:rPr>
          <w:b/>
          <w:bCs/>
          <w:color w:val="0E2841" w:themeColor="text2"/>
        </w:rPr>
        <w:t>Station demand is concentrated</w:t>
      </w:r>
      <w:r w:rsidRPr="0051103A">
        <w:rPr>
          <w:color w:val="0E2841" w:themeColor="text2"/>
        </w:rPr>
        <w:br/>
        <w:t>A limited number of stations account for the highest trip volumes, highlighting demand imbalance across locations.</w:t>
      </w:r>
    </w:p>
    <w:p w14:paraId="11158864" w14:textId="77777777" w:rsidR="0051103A" w:rsidRPr="0051103A" w:rsidRDefault="0051103A" w:rsidP="0051103A">
      <w:pPr>
        <w:rPr>
          <w:rFonts w:ascii="Times New Roman" w:hAnsi="Times New Roman" w:cs="Times New Roman"/>
          <w:b/>
          <w:bCs/>
          <w:color w:val="0E2841" w:themeColor="text2"/>
          <w:sz w:val="40"/>
          <w:szCs w:val="40"/>
        </w:rPr>
      </w:pPr>
    </w:p>
    <w:p w14:paraId="63536377" w14:textId="77777777" w:rsidR="0051103A" w:rsidRPr="0051103A" w:rsidRDefault="0051103A" w:rsidP="0051103A">
      <w:pPr>
        <w:rPr>
          <w:rFonts w:ascii="Times New Roman" w:hAnsi="Times New Roman" w:cs="Times New Roman"/>
          <w:b/>
          <w:bCs/>
          <w:color w:val="0E2841" w:themeColor="text2"/>
          <w:sz w:val="32"/>
          <w:szCs w:val="32"/>
        </w:rPr>
      </w:pPr>
      <w:r w:rsidRPr="0051103A">
        <w:rPr>
          <w:rFonts w:ascii="Times New Roman" w:hAnsi="Times New Roman" w:cs="Times New Roman"/>
          <w:b/>
          <w:bCs/>
          <w:color w:val="0E2841" w:themeColor="text2"/>
          <w:sz w:val="32"/>
          <w:szCs w:val="32"/>
        </w:rPr>
        <w:t>BUSINESS &amp; DECISION-MAKING RECOMMENDATIONS</w:t>
      </w:r>
    </w:p>
    <w:p w14:paraId="111BAFD0" w14:textId="77777777" w:rsidR="0051103A" w:rsidRPr="0051103A" w:rsidRDefault="0051103A" w:rsidP="0051103A">
      <w:pPr>
        <w:rPr>
          <w:color w:val="0E2841" w:themeColor="text2"/>
        </w:rPr>
      </w:pPr>
      <w:r w:rsidRPr="0051103A">
        <w:rPr>
          <w:color w:val="0E2841" w:themeColor="text2"/>
        </w:rPr>
        <w:t xml:space="preserve">• </w:t>
      </w:r>
      <w:r w:rsidRPr="0051103A">
        <w:rPr>
          <w:b/>
          <w:bCs/>
          <w:color w:val="0E2841" w:themeColor="text2"/>
        </w:rPr>
        <w:t>Optimize peak and festival operations</w:t>
      </w:r>
      <w:r w:rsidRPr="0051103A">
        <w:rPr>
          <w:color w:val="0E2841" w:themeColor="text2"/>
        </w:rPr>
        <w:br/>
        <w:t>Adjust resource allocation and pricing strategies during peak and festival periods to control costs and improve margins.</w:t>
      </w:r>
    </w:p>
    <w:p w14:paraId="6E348165" w14:textId="77777777" w:rsidR="0051103A" w:rsidRPr="0051103A" w:rsidRDefault="0051103A" w:rsidP="0051103A">
      <w:pPr>
        <w:rPr>
          <w:color w:val="0E2841" w:themeColor="text2"/>
        </w:rPr>
      </w:pPr>
      <w:r w:rsidRPr="0051103A">
        <w:rPr>
          <w:color w:val="0E2841" w:themeColor="text2"/>
        </w:rPr>
        <w:t xml:space="preserve">• </w:t>
      </w:r>
      <w:r w:rsidRPr="0051103A">
        <w:rPr>
          <w:b/>
          <w:bCs/>
          <w:color w:val="0E2841" w:themeColor="text2"/>
        </w:rPr>
        <w:t>Improve cost efficiency on high-traffic routes</w:t>
      </w:r>
      <w:r w:rsidRPr="0051103A">
        <w:rPr>
          <w:color w:val="0E2841" w:themeColor="text2"/>
        </w:rPr>
        <w:br/>
        <w:t>Focus on cost control for routes with high passenger volumes to prevent profit leakage.</w:t>
      </w:r>
    </w:p>
    <w:p w14:paraId="6F5500CA" w14:textId="77777777" w:rsidR="0051103A" w:rsidRPr="0051103A" w:rsidRDefault="0051103A" w:rsidP="0051103A">
      <w:pPr>
        <w:rPr>
          <w:color w:val="0E2841" w:themeColor="text2"/>
        </w:rPr>
      </w:pPr>
      <w:r w:rsidRPr="0051103A">
        <w:rPr>
          <w:color w:val="0E2841" w:themeColor="text2"/>
        </w:rPr>
        <w:t xml:space="preserve">• </w:t>
      </w:r>
      <w:r w:rsidRPr="0051103A">
        <w:rPr>
          <w:b/>
          <w:bCs/>
          <w:color w:val="0E2841" w:themeColor="text2"/>
        </w:rPr>
        <w:t>Strengthen services at top stations</w:t>
      </w:r>
      <w:r w:rsidRPr="0051103A">
        <w:rPr>
          <w:color w:val="0E2841" w:themeColor="text2"/>
        </w:rPr>
        <w:br/>
        <w:t>Increase frequency and capacity at high-demand stations to improve passenger flow and satisfaction.</w:t>
      </w:r>
    </w:p>
    <w:p w14:paraId="2B0C4463" w14:textId="77777777" w:rsidR="0051103A" w:rsidRPr="0051103A" w:rsidRDefault="0051103A" w:rsidP="0051103A">
      <w:pPr>
        <w:rPr>
          <w:color w:val="0E2841" w:themeColor="text2"/>
        </w:rPr>
      </w:pPr>
      <w:r w:rsidRPr="0051103A">
        <w:rPr>
          <w:color w:val="0E2841" w:themeColor="text2"/>
        </w:rPr>
        <w:t xml:space="preserve">• </w:t>
      </w:r>
      <w:r w:rsidRPr="0051103A">
        <w:rPr>
          <w:b/>
          <w:bCs/>
          <w:color w:val="0E2841" w:themeColor="text2"/>
        </w:rPr>
        <w:t>Encourage Smart Card adoption</w:t>
      </w:r>
      <w:r w:rsidRPr="0051103A">
        <w:rPr>
          <w:color w:val="0E2841" w:themeColor="text2"/>
        </w:rPr>
        <w:br/>
        <w:t>Promotional incentives for Smart Cards can help reduce operational overhead and improve transaction efficiency.</w:t>
      </w:r>
    </w:p>
    <w:p w14:paraId="10A85F50" w14:textId="77777777" w:rsidR="0051103A" w:rsidRPr="0051103A" w:rsidRDefault="0051103A" w:rsidP="0051103A">
      <w:pPr>
        <w:rPr>
          <w:color w:val="0E2841" w:themeColor="text2"/>
        </w:rPr>
      </w:pPr>
      <w:r w:rsidRPr="0051103A">
        <w:rPr>
          <w:color w:val="0E2841" w:themeColor="text2"/>
        </w:rPr>
        <w:t xml:space="preserve">• </w:t>
      </w:r>
      <w:r w:rsidRPr="0051103A">
        <w:rPr>
          <w:b/>
          <w:bCs/>
          <w:color w:val="0E2841" w:themeColor="text2"/>
        </w:rPr>
        <w:t>Use fare-per-km insights for pricing decisions</w:t>
      </w:r>
      <w:r w:rsidRPr="0051103A">
        <w:rPr>
          <w:color w:val="0E2841" w:themeColor="text2"/>
        </w:rPr>
        <w:br/>
        <w:t>Distance-based profitability analysis can support fair and sustainable fare structuring.</w:t>
      </w:r>
    </w:p>
    <w:p w14:paraId="6DA4D289" w14:textId="77777777" w:rsidR="0051103A" w:rsidRPr="004623C3" w:rsidRDefault="0051103A" w:rsidP="0051103A">
      <w:pPr>
        <w:rPr>
          <w:rFonts w:ascii="Times New Roman" w:hAnsi="Times New Roman" w:cs="Times New Roman"/>
          <w:color w:val="0E2841" w:themeColor="text2"/>
          <w:sz w:val="32"/>
          <w:szCs w:val="32"/>
          <w:lang w:val="en-US"/>
        </w:rPr>
      </w:pPr>
    </w:p>
    <w:p w14:paraId="56178E54" w14:textId="77777777" w:rsidR="004623C3" w:rsidRPr="004623C3" w:rsidRDefault="004623C3" w:rsidP="004623C3">
      <w:pPr>
        <w:rPr>
          <w:rFonts w:ascii="Times New Roman" w:hAnsi="Times New Roman" w:cs="Times New Roman"/>
          <w:b/>
          <w:bCs/>
          <w:color w:val="0E2841" w:themeColor="text2"/>
          <w:sz w:val="32"/>
          <w:szCs w:val="32"/>
        </w:rPr>
      </w:pPr>
      <w:r w:rsidRPr="004623C3">
        <w:rPr>
          <w:rFonts w:ascii="Times New Roman" w:hAnsi="Times New Roman" w:cs="Times New Roman"/>
          <w:b/>
          <w:bCs/>
          <w:color w:val="0E2841" w:themeColor="text2"/>
          <w:sz w:val="32"/>
          <w:szCs w:val="32"/>
        </w:rPr>
        <w:t>OVERALL DASHBOARD INTERPRETATION</w:t>
      </w:r>
    </w:p>
    <w:p w14:paraId="5021153E" w14:textId="6DB5DED2" w:rsidR="004623C3" w:rsidRPr="00CE224D" w:rsidRDefault="009D2410" w:rsidP="00CE224D">
      <w:pPr>
        <w:rPr>
          <w:color w:val="0E2841" w:themeColor="text2"/>
          <w:lang w:val="en-US"/>
        </w:rPr>
      </w:pPr>
      <w:r w:rsidRPr="00CE224D">
        <w:rPr>
          <w:color w:val="0E2841" w:themeColor="text2"/>
        </w:rPr>
        <w:t xml:space="preserve">The dashboard shows that Delhi Metro operates at a large scale, handling around </w:t>
      </w:r>
      <w:r w:rsidRPr="00CE224D">
        <w:rPr>
          <w:b/>
          <w:bCs/>
          <w:color w:val="0E2841" w:themeColor="text2"/>
        </w:rPr>
        <w:t>3 million passengers across 150,000 trips</w:t>
      </w:r>
      <w:r w:rsidRPr="00CE224D">
        <w:rPr>
          <w:color w:val="0E2841" w:themeColor="text2"/>
        </w:rPr>
        <w:t>, indicating strong and consistent demand.</w:t>
      </w:r>
      <w:r w:rsidRPr="00CE224D">
        <w:rPr>
          <w:color w:val="0E2841" w:themeColor="text2"/>
        </w:rPr>
        <w:br/>
        <w:t xml:space="preserve">The </w:t>
      </w:r>
      <w:r w:rsidRPr="00CE224D">
        <w:rPr>
          <w:b/>
          <w:bCs/>
          <w:color w:val="0E2841" w:themeColor="text2"/>
        </w:rPr>
        <w:t>minimum fare of ₹10</w:t>
      </w:r>
      <w:r w:rsidRPr="00CE224D">
        <w:rPr>
          <w:color w:val="0E2841" w:themeColor="text2"/>
        </w:rPr>
        <w:t xml:space="preserve"> supports affordability while still contributing to overall revenue generation.</w:t>
      </w:r>
      <w:r w:rsidRPr="00CE224D">
        <w:rPr>
          <w:color w:val="0E2841" w:themeColor="text2"/>
        </w:rPr>
        <w:br/>
        <w:t xml:space="preserve">Total profit of </w:t>
      </w:r>
      <w:r w:rsidRPr="00CE224D">
        <w:rPr>
          <w:b/>
          <w:bCs/>
          <w:color w:val="0E2841" w:themeColor="text2"/>
        </w:rPr>
        <w:t>₹127.94 million</w:t>
      </w:r>
      <w:r w:rsidRPr="00CE224D">
        <w:rPr>
          <w:color w:val="0E2841" w:themeColor="text2"/>
        </w:rPr>
        <w:t xml:space="preserve"> reflects stable financial performance across the network.</w:t>
      </w:r>
      <w:r w:rsidRPr="00CE224D">
        <w:rPr>
          <w:color w:val="0E2841" w:themeColor="text2"/>
        </w:rPr>
        <w:br/>
        <w:t xml:space="preserve">Month-wise analysis reveals </w:t>
      </w:r>
      <w:r w:rsidRPr="00CE224D">
        <w:rPr>
          <w:b/>
          <w:bCs/>
          <w:color w:val="0E2841" w:themeColor="text2"/>
        </w:rPr>
        <w:t>consistent profitability throughout the year</w:t>
      </w:r>
      <w:r w:rsidRPr="00CE224D">
        <w:rPr>
          <w:color w:val="0E2841" w:themeColor="text2"/>
        </w:rPr>
        <w:t>, suggesting predictable passenger demand.</w:t>
      </w:r>
      <w:r w:rsidRPr="00CE224D">
        <w:rPr>
          <w:color w:val="0E2841" w:themeColor="text2"/>
        </w:rPr>
        <w:br/>
        <w:t xml:space="preserve">Trip distribution by remarks shows that </w:t>
      </w:r>
      <w:r w:rsidRPr="00CE224D">
        <w:rPr>
          <w:b/>
          <w:bCs/>
          <w:color w:val="0E2841" w:themeColor="text2"/>
        </w:rPr>
        <w:t>off-peak and normal conditions contribute significantly</w:t>
      </w:r>
      <w:r w:rsidRPr="00CE224D">
        <w:rPr>
          <w:color w:val="0E2841" w:themeColor="text2"/>
        </w:rPr>
        <w:t xml:space="preserve"> to total trips.</w:t>
      </w:r>
      <w:r w:rsidRPr="00CE224D">
        <w:rPr>
          <w:color w:val="0E2841" w:themeColor="text2"/>
        </w:rPr>
        <w:br/>
        <w:t xml:space="preserve">Festival and peak periods display </w:t>
      </w:r>
      <w:r w:rsidRPr="00CE224D">
        <w:rPr>
          <w:b/>
          <w:bCs/>
          <w:color w:val="0E2841" w:themeColor="text2"/>
        </w:rPr>
        <w:t>higher profit variability</w:t>
      </w:r>
      <w:r w:rsidRPr="00CE224D">
        <w:rPr>
          <w:color w:val="0E2841" w:themeColor="text2"/>
        </w:rPr>
        <w:t>, driven by fluctuating demand and operational costs.</w:t>
      </w:r>
      <w:r w:rsidRPr="00CE224D">
        <w:rPr>
          <w:color w:val="0E2841" w:themeColor="text2"/>
        </w:rPr>
        <w:br/>
      </w:r>
      <w:r w:rsidRPr="00CE224D">
        <w:rPr>
          <w:color w:val="0E2841" w:themeColor="text2"/>
        </w:rPr>
        <w:lastRenderedPageBreak/>
        <w:t xml:space="preserve">Ticket type analysis indicates that </w:t>
      </w:r>
      <w:r w:rsidRPr="00CE224D">
        <w:rPr>
          <w:b/>
          <w:bCs/>
          <w:color w:val="0E2841" w:themeColor="text2"/>
        </w:rPr>
        <w:t>token-based travel contributes a larger share of profit</w:t>
      </w:r>
      <w:r w:rsidRPr="00CE224D">
        <w:rPr>
          <w:color w:val="0E2841" w:themeColor="text2"/>
        </w:rPr>
        <w:t xml:space="preserve"> than smart cards.</w:t>
      </w:r>
      <w:r w:rsidRPr="00CE224D">
        <w:rPr>
          <w:color w:val="0E2841" w:themeColor="text2"/>
        </w:rPr>
        <w:br/>
        <w:t xml:space="preserve">Fare and cost analysis highlights that </w:t>
      </w:r>
      <w:r w:rsidRPr="00CE224D">
        <w:rPr>
          <w:b/>
          <w:bCs/>
          <w:color w:val="0E2841" w:themeColor="text2"/>
        </w:rPr>
        <w:t>higher fares do not always guarantee higher profit</w:t>
      </w:r>
      <w:r w:rsidRPr="00CE224D">
        <w:rPr>
          <w:color w:val="0E2841" w:themeColor="text2"/>
        </w:rPr>
        <w:t>, emphasizing cost control.</w:t>
      </w:r>
      <w:r w:rsidRPr="00CE224D">
        <w:rPr>
          <w:color w:val="0E2841" w:themeColor="text2"/>
        </w:rPr>
        <w:br/>
        <w:t xml:space="preserve">Station-level analysis reveals that </w:t>
      </w:r>
      <w:r w:rsidRPr="00CE224D">
        <w:rPr>
          <w:b/>
          <w:bCs/>
          <w:color w:val="0E2841" w:themeColor="text2"/>
        </w:rPr>
        <w:t>a small number of stations dominate trip volume</w:t>
      </w:r>
      <w:r w:rsidRPr="00CE224D">
        <w:rPr>
          <w:color w:val="0E2841" w:themeColor="text2"/>
        </w:rPr>
        <w:t>, indicating uneven demand distribution.</w:t>
      </w:r>
      <w:r w:rsidRPr="00CE224D">
        <w:rPr>
          <w:color w:val="0E2841" w:themeColor="text2"/>
        </w:rPr>
        <w:br/>
        <w:t xml:space="preserve">Overall, the dashboard highlights the importance of </w:t>
      </w:r>
      <w:r w:rsidRPr="00CE224D">
        <w:rPr>
          <w:b/>
          <w:bCs/>
          <w:color w:val="0E2841" w:themeColor="text2"/>
        </w:rPr>
        <w:t>efficient operations, demand-based planning, and cost optimization</w:t>
      </w:r>
      <w:r w:rsidRPr="00CE224D">
        <w:rPr>
          <w:color w:val="0E2841" w:themeColor="text2"/>
        </w:rPr>
        <w:t xml:space="preserve"> to improve profitability and passenger experience.</w:t>
      </w:r>
    </w:p>
    <w:p w14:paraId="69FD8D11" w14:textId="77777777" w:rsidR="004623C3" w:rsidRDefault="004623C3" w:rsidP="0051103A">
      <w:pPr>
        <w:rPr>
          <w:color w:val="0E2841" w:themeColor="text2"/>
          <w:lang w:val="en-US"/>
        </w:rPr>
      </w:pPr>
    </w:p>
    <w:p w14:paraId="2487D1A2" w14:textId="77777777" w:rsidR="004623C3" w:rsidRPr="004623C3" w:rsidRDefault="004623C3" w:rsidP="004623C3">
      <w:pPr>
        <w:rPr>
          <w:rFonts w:ascii="Times New Roman" w:hAnsi="Times New Roman" w:cs="Times New Roman"/>
          <w:b/>
          <w:bCs/>
          <w:color w:val="0E2841" w:themeColor="text2"/>
          <w:sz w:val="32"/>
          <w:szCs w:val="32"/>
        </w:rPr>
      </w:pPr>
      <w:r w:rsidRPr="004623C3">
        <w:rPr>
          <w:rFonts w:ascii="Times New Roman" w:hAnsi="Times New Roman" w:cs="Times New Roman"/>
          <w:b/>
          <w:bCs/>
          <w:color w:val="0E2841" w:themeColor="text2"/>
          <w:sz w:val="32"/>
          <w:szCs w:val="32"/>
        </w:rPr>
        <w:t>FUTURE ENHANCEMENTS</w:t>
      </w:r>
    </w:p>
    <w:p w14:paraId="0981FF28" w14:textId="77777777" w:rsidR="004623C3" w:rsidRPr="004623C3" w:rsidRDefault="004623C3" w:rsidP="004623C3">
      <w:pPr>
        <w:rPr>
          <w:color w:val="0E2841" w:themeColor="text2"/>
        </w:rPr>
      </w:pPr>
      <w:r w:rsidRPr="004623C3">
        <w:rPr>
          <w:color w:val="0E2841" w:themeColor="text2"/>
        </w:rPr>
        <w:t>Future enhancements to this project could include integrating real-time metro data to monitor passenger flow and profitability dynamically. Incorporating weather data, special event schedules, and holiday calendars could improve demand forecasting during peak and festival periods. Predictive analytics and forecasting models can be developed to estimate future passenger volume and profit trends. Additionally, route-level and time-slot-level analysis could provide deeper insights for fare optimization and service scheduling, further improving operational efficiency and passenger satisfaction.</w:t>
      </w:r>
    </w:p>
    <w:p w14:paraId="57F88B77" w14:textId="77777777" w:rsidR="004623C3" w:rsidRPr="004623C3" w:rsidRDefault="004623C3" w:rsidP="0051103A">
      <w:pPr>
        <w:rPr>
          <w:rFonts w:ascii="Times New Roman" w:hAnsi="Times New Roman" w:cs="Times New Roman"/>
          <w:color w:val="0E2841" w:themeColor="text2"/>
          <w:lang w:val="en-US"/>
        </w:rPr>
      </w:pPr>
    </w:p>
    <w:p w14:paraId="71B5B5C4" w14:textId="77777777" w:rsidR="004623C3" w:rsidRPr="004623C3" w:rsidRDefault="004623C3" w:rsidP="004623C3">
      <w:pPr>
        <w:rPr>
          <w:rFonts w:ascii="Times New Roman" w:hAnsi="Times New Roman" w:cs="Times New Roman"/>
          <w:b/>
          <w:bCs/>
          <w:color w:val="0E2841" w:themeColor="text2"/>
          <w:sz w:val="32"/>
          <w:szCs w:val="32"/>
        </w:rPr>
      </w:pPr>
      <w:r w:rsidRPr="004623C3">
        <w:rPr>
          <w:rFonts w:ascii="Times New Roman" w:hAnsi="Times New Roman" w:cs="Times New Roman"/>
          <w:b/>
          <w:bCs/>
          <w:color w:val="0E2841" w:themeColor="text2"/>
          <w:sz w:val="32"/>
          <w:szCs w:val="32"/>
        </w:rPr>
        <w:t>CONCLUSION</w:t>
      </w:r>
    </w:p>
    <w:p w14:paraId="630B1949" w14:textId="77777777" w:rsidR="004623C3" w:rsidRPr="004623C3" w:rsidRDefault="004623C3" w:rsidP="004623C3">
      <w:pPr>
        <w:rPr>
          <w:color w:val="0E2841" w:themeColor="text2"/>
        </w:rPr>
      </w:pPr>
      <w:r w:rsidRPr="004623C3">
        <w:rPr>
          <w:color w:val="0E2841" w:themeColor="text2"/>
        </w:rPr>
        <w:t xml:space="preserve">This project demonstrates how data analytics and visualization can effectively support operational and strategic decision-making for large-scale public transport systems like the Delhi Metro. By combining data cleaning, feature engineering, exploratory analysis, and interactive dashboards, the project delivers clear insights into passenger </w:t>
      </w:r>
      <w:proofErr w:type="spellStart"/>
      <w:r w:rsidRPr="004623C3">
        <w:rPr>
          <w:color w:val="0E2841" w:themeColor="text2"/>
        </w:rPr>
        <w:t>behavior</w:t>
      </w:r>
      <w:proofErr w:type="spellEnd"/>
      <w:r w:rsidRPr="004623C3">
        <w:rPr>
          <w:color w:val="0E2841" w:themeColor="text2"/>
        </w:rPr>
        <w:t>, cost efficiency, and profitability drivers. Overall, the dashboard serves as a valuable decision-support tool that can help reduce losses, improve future profitability, and enhance the overall travel experience for passengers.</w:t>
      </w:r>
    </w:p>
    <w:p w14:paraId="1F51F8B4" w14:textId="77777777" w:rsidR="004623C3" w:rsidRPr="0051103A" w:rsidRDefault="004623C3" w:rsidP="0051103A">
      <w:pPr>
        <w:rPr>
          <w:color w:val="0E2841" w:themeColor="text2"/>
          <w:lang w:val="en-US"/>
        </w:rPr>
      </w:pPr>
    </w:p>
    <w:sectPr w:rsidR="004623C3" w:rsidRPr="005110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11C89"/>
    <w:multiLevelType w:val="hybridMultilevel"/>
    <w:tmpl w:val="B0844EB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A6C274D"/>
    <w:multiLevelType w:val="hybridMultilevel"/>
    <w:tmpl w:val="C366B18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CC94744"/>
    <w:multiLevelType w:val="hybridMultilevel"/>
    <w:tmpl w:val="833E4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5622105">
    <w:abstractNumId w:val="2"/>
  </w:num>
  <w:num w:numId="2" w16cid:durableId="1560751058">
    <w:abstractNumId w:val="1"/>
  </w:num>
  <w:num w:numId="3" w16cid:durableId="2018733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03A"/>
    <w:rsid w:val="00041555"/>
    <w:rsid w:val="00273A32"/>
    <w:rsid w:val="002974C8"/>
    <w:rsid w:val="00312C3A"/>
    <w:rsid w:val="00337DD4"/>
    <w:rsid w:val="003E3FEC"/>
    <w:rsid w:val="004623C3"/>
    <w:rsid w:val="0051103A"/>
    <w:rsid w:val="00535DDE"/>
    <w:rsid w:val="005801F8"/>
    <w:rsid w:val="005F20DB"/>
    <w:rsid w:val="009D2410"/>
    <w:rsid w:val="00A774FF"/>
    <w:rsid w:val="00BB558B"/>
    <w:rsid w:val="00C83E6A"/>
    <w:rsid w:val="00CE224D"/>
    <w:rsid w:val="00CF70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20020"/>
  <w15:chartTrackingRefBased/>
  <w15:docId w15:val="{1557F73A-EAF0-473D-A265-17FA3BC0F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03A"/>
    <w:rPr>
      <w:rFonts w:eastAsiaTheme="majorEastAsia" w:cstheme="majorBidi"/>
      <w:color w:val="272727" w:themeColor="text1" w:themeTint="D8"/>
    </w:rPr>
  </w:style>
  <w:style w:type="paragraph" w:styleId="Title">
    <w:name w:val="Title"/>
    <w:basedOn w:val="Normal"/>
    <w:next w:val="Normal"/>
    <w:link w:val="TitleChar"/>
    <w:uiPriority w:val="10"/>
    <w:qFormat/>
    <w:rsid w:val="00511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03A"/>
    <w:pPr>
      <w:spacing w:before="160"/>
      <w:jc w:val="center"/>
    </w:pPr>
    <w:rPr>
      <w:i/>
      <w:iCs/>
      <w:color w:val="404040" w:themeColor="text1" w:themeTint="BF"/>
    </w:rPr>
  </w:style>
  <w:style w:type="character" w:customStyle="1" w:styleId="QuoteChar">
    <w:name w:val="Quote Char"/>
    <w:basedOn w:val="DefaultParagraphFont"/>
    <w:link w:val="Quote"/>
    <w:uiPriority w:val="29"/>
    <w:rsid w:val="0051103A"/>
    <w:rPr>
      <w:i/>
      <w:iCs/>
      <w:color w:val="404040" w:themeColor="text1" w:themeTint="BF"/>
    </w:rPr>
  </w:style>
  <w:style w:type="paragraph" w:styleId="ListParagraph">
    <w:name w:val="List Paragraph"/>
    <w:basedOn w:val="Normal"/>
    <w:uiPriority w:val="34"/>
    <w:qFormat/>
    <w:rsid w:val="0051103A"/>
    <w:pPr>
      <w:ind w:left="720"/>
      <w:contextualSpacing/>
    </w:pPr>
  </w:style>
  <w:style w:type="character" w:styleId="IntenseEmphasis">
    <w:name w:val="Intense Emphasis"/>
    <w:basedOn w:val="DefaultParagraphFont"/>
    <w:uiPriority w:val="21"/>
    <w:qFormat/>
    <w:rsid w:val="0051103A"/>
    <w:rPr>
      <w:i/>
      <w:iCs/>
      <w:color w:val="0F4761" w:themeColor="accent1" w:themeShade="BF"/>
    </w:rPr>
  </w:style>
  <w:style w:type="paragraph" w:styleId="IntenseQuote">
    <w:name w:val="Intense Quote"/>
    <w:basedOn w:val="Normal"/>
    <w:next w:val="Normal"/>
    <w:link w:val="IntenseQuoteChar"/>
    <w:uiPriority w:val="30"/>
    <w:qFormat/>
    <w:rsid w:val="00511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03A"/>
    <w:rPr>
      <w:i/>
      <w:iCs/>
      <w:color w:val="0F4761" w:themeColor="accent1" w:themeShade="BF"/>
    </w:rPr>
  </w:style>
  <w:style w:type="character" w:styleId="IntenseReference">
    <w:name w:val="Intense Reference"/>
    <w:basedOn w:val="DefaultParagraphFont"/>
    <w:uiPriority w:val="32"/>
    <w:qFormat/>
    <w:rsid w:val="005110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893</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Manogar K</dc:creator>
  <cp:keywords/>
  <dc:description/>
  <cp:lastModifiedBy>Manogar K</cp:lastModifiedBy>
  <cp:revision>2</cp:revision>
  <dcterms:created xsi:type="dcterms:W3CDTF">2026-01-16T06:57:00Z</dcterms:created>
  <dcterms:modified xsi:type="dcterms:W3CDTF">2026-01-16T06:57:00Z</dcterms:modified>
</cp:coreProperties>
</file>