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1A0121"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14:anchorId="0DB1B405" wp14:editId="7553E9A6">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8">
                      <a:extLst>
                        <a:ext uri="{28A0092B-C50C-407E-A947-70E740481C1C}">
                          <a14:useLocalDpi xmlns:a14="http://schemas.microsoft.com/office/drawing/2010/main" val="0"/>
                        </a:ext>
                      </a:extLst>
                    </a:blip>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1" w:name="_Toc247510126"/>
      <w:bookmarkStart w:id="12" w:name="_Toc247510229"/>
      <w:bookmarkEnd w:id="0"/>
      <w:bookmarkEnd w:id="1"/>
      <w:r w:rsidR="00E96C6D">
        <w:rPr>
          <w:rFonts w:ascii="Gill Alt One MT" w:hAnsi="Gill Alt One MT" w:cs="Verdana"/>
          <w:color w:val="4F8CCA"/>
          <w:kern w:val="0"/>
          <w:sz w:val="56"/>
          <w:szCs w:val="56"/>
        </w:rPr>
        <w:t xml:space="preserve"> </w:t>
      </w:r>
      <w:r w:rsidR="00F2518C">
        <w:rPr>
          <w:rFonts w:ascii="Gill Alt One MT" w:hAnsi="Gill Alt One MT" w:cs="Verdana"/>
          <w:color w:val="4F8CCA"/>
          <w:kern w:val="0"/>
          <w:sz w:val="56"/>
          <w:szCs w:val="56"/>
        </w:rPr>
        <w:t>DIS</w:t>
      </w:r>
      <w:r w:rsidR="003802C9" w:rsidRPr="00E96C6D">
        <w:rPr>
          <w:rFonts w:ascii="Gill Alt One MT" w:hAnsi="Gill Alt One MT" w:cs="Verdana"/>
          <w:color w:val="4F8CCA"/>
          <w:kern w:val="0"/>
          <w:sz w:val="56"/>
          <w:szCs w:val="56"/>
        </w:rPr>
        <w:t xml:space="preserve"> Template </w:t>
      </w:r>
      <w:r w:rsidR="007D7ED2" w:rsidRPr="00E96C6D">
        <w:rPr>
          <w:rFonts w:ascii="Gill Alt One MT" w:hAnsi="Gill Alt One MT" w:cs="Verdana"/>
          <w:color w:val="4F8CCA"/>
          <w:kern w:val="0"/>
          <w:sz w:val="56"/>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4B57B3" w:rsidRDefault="004B57B3" w:rsidP="004B57B3">
      <w:pPr>
        <w:autoSpaceDE w:val="0"/>
        <w:autoSpaceDN w:val="0"/>
        <w:adjustRightInd w:val="0"/>
        <w:ind w:left="0"/>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 specific to the DIS template. For details on hardware and software requirements, please refer to the Data Analytics Technical Specifications. This template release is SQL Server only.</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DIS Template must be using RISKMASTER </w:t>
      </w:r>
      <w:r w:rsidR="002C1DDC">
        <w:rPr>
          <w:rFonts w:ascii="Verdana" w:hAnsi="Verdana" w:cs="Verdana"/>
          <w:sz w:val="20"/>
          <w:szCs w:val="20"/>
        </w:rPr>
        <w:t>Accelerator 14.1 o</w:t>
      </w:r>
      <w:r w:rsidR="00811AA4">
        <w:rPr>
          <w:rFonts w:ascii="Verdana" w:hAnsi="Verdana" w:cs="Verdana"/>
          <w:sz w:val="20"/>
          <w:szCs w:val="20"/>
        </w:rPr>
        <w:t xml:space="preserve">r higher.  The appropriate RISKMASTER install files </w:t>
      </w:r>
      <w:r>
        <w:rPr>
          <w:rFonts w:ascii="Verdana" w:hAnsi="Verdana" w:cs="Verdana"/>
          <w:sz w:val="20"/>
          <w:szCs w:val="20"/>
        </w:rPr>
        <w:t xml:space="preserve">must be requested and applied prior to importing the latest DA DIS Template.  </w:t>
      </w:r>
    </w:p>
    <w:p w:rsidR="004B57B3" w:rsidRDefault="004B57B3" w:rsidP="004B57B3">
      <w:pPr>
        <w:autoSpaceDE w:val="0"/>
        <w:autoSpaceDN w:val="0"/>
        <w:adjustRightInd w:val="0"/>
        <w:ind w:left="0"/>
        <w:rPr>
          <w:rFonts w:ascii="Verdana" w:hAnsi="Verdana" w:cs="Verdana"/>
          <w:sz w:val="20"/>
          <w:szCs w:val="20"/>
        </w:rPr>
      </w:pPr>
    </w:p>
    <w:p w:rsidR="004924C5" w:rsidRDefault="00811AA4"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Also note, </w:t>
      </w:r>
      <w:r>
        <w:rPr>
          <w:rFonts w:ascii="Verdana" w:hAnsi="Verdana" w:cs="Helv"/>
          <w:color w:val="000000"/>
          <w:sz w:val="20"/>
          <w:szCs w:val="20"/>
        </w:rPr>
        <w:t>the Data Analytics DIS Template was upgraded to Data Analytics 3.2 SP3 FP5.  This version of the DA DIS Template should not be installed prior to upgrading to Data Analytics 3.2 SP3 FP5.  Please refer to the Pre-Installation Checklist and the Data Analytics Installation Guide on the Data Analytics page on RISKMASTER.com.</w:t>
      </w:r>
    </w:p>
    <w:p w:rsidR="0095140A" w:rsidRDefault="0095140A" w:rsidP="00FB5F77">
      <w:pPr>
        <w:pStyle w:val="Heading1"/>
      </w:pPr>
      <w:bookmarkStart w:id="18" w:name="_Toc247510232"/>
      <w:r w:rsidRPr="000E4E6D">
        <w:t>Issues Fixed</w:t>
      </w:r>
      <w:bookmarkEnd w:id="18"/>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B9576C">
            <w:pPr>
              <w:ind w:left="0"/>
              <w:rPr>
                <w:rFonts w:ascii="Verdana" w:hAnsi="Verdana"/>
                <w:bCs/>
                <w:color w:val="000000"/>
                <w:sz w:val="20"/>
                <w:szCs w:val="20"/>
              </w:rPr>
            </w:pPr>
            <w:bookmarkStart w:id="19" w:name="_GoBack" w:colFirst="0" w:colLast="0"/>
            <w:r>
              <w:rPr>
                <w:rFonts w:ascii="Verdana" w:hAnsi="Verdana"/>
                <w:bCs/>
                <w:color w:val="000000"/>
                <w:sz w:val="20"/>
                <w:szCs w:val="20"/>
              </w:rPr>
              <w:t>06/30/2014</w:t>
            </w:r>
          </w:p>
        </w:tc>
        <w:tc>
          <w:tcPr>
            <w:tcW w:w="1170" w:type="dxa"/>
            <w:tcBorders>
              <w:top w:val="single" w:sz="8" w:space="0" w:color="auto"/>
              <w:left w:val="nil"/>
              <w:bottom w:val="single" w:sz="8" w:space="0" w:color="auto"/>
              <w:right w:val="nil"/>
            </w:tcBorders>
            <w:shd w:val="clear" w:color="auto" w:fill="auto"/>
          </w:tcPr>
          <w:p w:rsidR="00860FB6" w:rsidRDefault="00860FB6" w:rsidP="00B9576C">
            <w:pPr>
              <w:ind w:left="0"/>
              <w:rPr>
                <w:rFonts w:ascii="Verdana" w:hAnsi="Verdana"/>
                <w:bCs/>
                <w:color w:val="000000"/>
                <w:sz w:val="20"/>
                <w:szCs w:val="20"/>
              </w:rPr>
            </w:pPr>
            <w:r>
              <w:rPr>
                <w:rFonts w:ascii="Verdana" w:hAnsi="Verdana"/>
                <w:bCs/>
                <w:color w:val="000000"/>
                <w:sz w:val="20"/>
                <w:szCs w:val="20"/>
              </w:rPr>
              <w:t>36307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B9576C">
            <w:pPr>
              <w:ind w:left="0"/>
              <w:rPr>
                <w:rFonts w:ascii="Verdana" w:hAnsi="Verdana"/>
                <w:bCs/>
                <w:color w:val="000000"/>
                <w:sz w:val="20"/>
                <w:szCs w:val="20"/>
              </w:rPr>
            </w:pPr>
            <w:r>
              <w:rPr>
                <w:rFonts w:ascii="Verdana" w:hAnsi="Verdana"/>
                <w:bCs/>
                <w:color w:val="000000"/>
                <w:sz w:val="20"/>
                <w:szCs w:val="20"/>
              </w:rPr>
              <w:t>DA DIS is not creating Control Numbers for imported payments.</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B9576C">
            <w:pPr>
              <w:ind w:left="0"/>
              <w:rPr>
                <w:rFonts w:ascii="Verdana" w:hAnsi="Verdana"/>
                <w:bCs/>
                <w:color w:val="000000"/>
                <w:sz w:val="20"/>
                <w:szCs w:val="20"/>
              </w:rPr>
            </w:pPr>
            <w:r>
              <w:rPr>
                <w:rFonts w:ascii="Verdana" w:hAnsi="Verdana"/>
                <w:bCs/>
                <w:color w:val="000000"/>
                <w:sz w:val="20"/>
                <w:szCs w:val="20"/>
              </w:rPr>
              <w:t>The DA DIS Template was modified to correct the logic in the Funds import to generate the Control Number when the Control Number is not provided in the import file.</w:t>
            </w:r>
          </w:p>
        </w:tc>
      </w:tr>
      <w:bookmarkEnd w:id="19"/>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B9576C">
            <w:pPr>
              <w:ind w:left="0"/>
              <w:rPr>
                <w:rFonts w:ascii="Verdana" w:hAnsi="Verdana"/>
                <w:bCs/>
                <w:color w:val="000000"/>
                <w:sz w:val="20"/>
                <w:szCs w:val="20"/>
              </w:rPr>
            </w:pPr>
            <w:r>
              <w:rPr>
                <w:rFonts w:ascii="Verdana" w:hAnsi="Verdana"/>
                <w:bCs/>
                <w:color w:val="000000"/>
                <w:sz w:val="20"/>
                <w:szCs w:val="20"/>
              </w:rPr>
              <w:t>06/30/2014</w:t>
            </w:r>
          </w:p>
        </w:tc>
        <w:tc>
          <w:tcPr>
            <w:tcW w:w="1170" w:type="dxa"/>
            <w:tcBorders>
              <w:top w:val="single" w:sz="8" w:space="0" w:color="auto"/>
              <w:left w:val="nil"/>
              <w:bottom w:val="single" w:sz="8" w:space="0" w:color="auto"/>
              <w:right w:val="nil"/>
            </w:tcBorders>
            <w:shd w:val="clear" w:color="auto" w:fill="auto"/>
          </w:tcPr>
          <w:p w:rsidR="00860FB6" w:rsidRDefault="00860FB6" w:rsidP="00B9576C">
            <w:pPr>
              <w:ind w:left="0"/>
              <w:rPr>
                <w:rFonts w:ascii="Verdana" w:hAnsi="Verdana"/>
                <w:bCs/>
                <w:color w:val="000000"/>
                <w:sz w:val="20"/>
                <w:szCs w:val="20"/>
              </w:rPr>
            </w:pPr>
            <w:r>
              <w:rPr>
                <w:rFonts w:ascii="Verdana" w:hAnsi="Verdana"/>
                <w:bCs/>
                <w:color w:val="000000"/>
                <w:sz w:val="20"/>
                <w:szCs w:val="20"/>
              </w:rPr>
              <w:t>36493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B9576C">
            <w:pPr>
              <w:ind w:left="0"/>
              <w:rPr>
                <w:rFonts w:ascii="Verdana" w:hAnsi="Verdana"/>
                <w:bCs/>
                <w:color w:val="000000"/>
                <w:sz w:val="20"/>
                <w:szCs w:val="20"/>
              </w:rPr>
            </w:pPr>
            <w:r>
              <w:rPr>
                <w:rFonts w:ascii="Verdana" w:hAnsi="Verdana"/>
                <w:bCs/>
                <w:color w:val="000000"/>
                <w:sz w:val="20"/>
                <w:szCs w:val="20"/>
              </w:rPr>
              <w:t>Funds record importing when related Funds Trans Split record fails validation</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B9576C">
            <w:pPr>
              <w:ind w:left="0"/>
              <w:rPr>
                <w:rFonts w:ascii="Verdana" w:hAnsi="Verdana"/>
                <w:bCs/>
                <w:color w:val="000000"/>
                <w:sz w:val="20"/>
                <w:szCs w:val="20"/>
              </w:rPr>
            </w:pPr>
            <w:r>
              <w:rPr>
                <w:rFonts w:ascii="Verdana" w:hAnsi="Verdana"/>
                <w:bCs/>
                <w:color w:val="000000"/>
                <w:sz w:val="20"/>
                <w:szCs w:val="20"/>
              </w:rPr>
              <w:t>The DA DIS Template was modified to mark the FUNDS record as invalid when the related FUNDS_TRANS_SPLIT record fails a validation.</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05/31/2014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35950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Create a new DA DIS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04/30/2014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25165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Duplicate Payments not being found in DA DIS.</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The DA DIS Template was modified to improve the validation messages for the Funds import area.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lastRenderedPageBreak/>
              <w:t>04/30/2014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36055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DA DIS Staging data script modifications required.</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The DA_ACCESS_STAGING and DA_RMX_STAGING database scripts for the DA DIS Template were modified to include missing staging tables and columns.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03/31/2014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35195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DA DIS Template Error.</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The DA DIS Template was modified to include enhancements related to the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13.1 FUNDS_TRANS_SPLIT table.  The Policy Coverage Row Id and the Reserve Current Row Id are being set correctly.</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02/28/2014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34979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Create a new DA DIS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The DA DIS Template was rebuilt against the .NET Framework 4.5 in order to run with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  This modification forced new DA EXEs to be created for all DA Templates.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02/28/2014</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35160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Create a new DA DIS exe.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AD69CB">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not write the DA Management Console Log file to the temp directory when the Log file is zero bytes long.  This modification forced new DA EXEs to be created for all DA Templates.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29158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Employee – DF_DIS_IMPORT_EMPLOYEE is not using all the primary keys when updating the staging database.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JOBID in the queries for adding/updating Employee records to the Staging database.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29159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SQL – the columns in the DIS_OPTIONSET table need to be fixed to match Oracle.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DA_RMX_STAGING_SQL.sql</w:t>
            </w:r>
            <w:proofErr w:type="spellEnd"/>
            <w:r>
              <w:rPr>
                <w:rFonts w:ascii="Verdana" w:hAnsi="Verdana"/>
                <w:bCs/>
                <w:color w:val="000000"/>
                <w:sz w:val="20"/>
                <w:szCs w:val="20"/>
              </w:rPr>
              <w:t xml:space="preserve"> script was modified to update the column names on the DIS_OPTIONSET table.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29160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SQL job needs to be updated to use the changes to the DIS_OPTIONSET table.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Pr="00F251C8" w:rsidRDefault="00860FB6" w:rsidP="00F251C8">
            <w:pPr>
              <w:ind w:left="0"/>
              <w:rPr>
                <w:rFonts w:ascii="Verdana" w:hAnsi="Verdana"/>
                <w:bCs/>
                <w:color w:val="000000"/>
                <w:sz w:val="20"/>
                <w:szCs w:val="20"/>
              </w:rPr>
            </w:pPr>
            <w:r>
              <w:rPr>
                <w:rFonts w:ascii="Verdana" w:hAnsi="Verdana"/>
                <w:bCs/>
                <w:color w:val="000000"/>
                <w:sz w:val="20"/>
                <w:szCs w:val="20"/>
              </w:rPr>
              <w:t>The DA DIS SQL Template was modified to include changes made to the DIS_OPTIONSET table.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29266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SQL – Checking the “Allow Creation of New Codes” checkbox causes data to not import for the Org Hierarchy import area.</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check the Line of Business System Parameters prior to creating new codes.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29267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Job status showing “Completed with Validation Errors” even when there are errors in the ERROR_LOG table.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use the IS_VALIDATION column on the ERROR_LOG table to determine the correct Job Status.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lastRenderedPageBreak/>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29268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Employee job not importing Employee data.  Job terminated with error when a duplicate employee record was found and the option was not selected.</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F251C8">
            <w:pPr>
              <w:ind w:left="0"/>
              <w:rPr>
                <w:rFonts w:ascii="Verdana" w:hAnsi="Verdana"/>
                <w:bCs/>
                <w:color w:val="000000"/>
                <w:sz w:val="20"/>
                <w:szCs w:val="20"/>
              </w:rPr>
            </w:pPr>
            <w:r>
              <w:rPr>
                <w:rFonts w:ascii="Verdana" w:hAnsi="Verdana"/>
                <w:bCs/>
                <w:color w:val="000000"/>
                <w:sz w:val="20"/>
                <w:szCs w:val="20"/>
              </w:rPr>
              <w:t>The DA DIS SQL Template was modified to include new validation messages in the Error Log when duplicate employee records have the same Employee Number.</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29434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Org Hierarchy State Id is imported incorrectly.</w:t>
            </w:r>
          </w:p>
        </w:tc>
        <w:tc>
          <w:tcPr>
            <w:tcW w:w="3510" w:type="dxa"/>
            <w:tcBorders>
              <w:top w:val="single" w:sz="8" w:space="0" w:color="auto"/>
              <w:left w:val="nil"/>
              <w:bottom w:val="single" w:sz="8" w:space="0" w:color="auto"/>
              <w:right w:val="single" w:sz="8" w:space="0" w:color="auto"/>
            </w:tcBorders>
            <w:shd w:val="clear" w:color="auto" w:fill="auto"/>
            <w:noWrap/>
          </w:tcPr>
          <w:p w:rsidR="00860FB6" w:rsidRPr="00F251C8" w:rsidRDefault="00860FB6" w:rsidP="0051566B">
            <w:pPr>
              <w:ind w:left="0"/>
              <w:rPr>
                <w:rFonts w:ascii="Verdana" w:hAnsi="Verdana"/>
                <w:sz w:val="20"/>
                <w:szCs w:val="20"/>
              </w:rPr>
            </w:pPr>
            <w:r>
              <w:rPr>
                <w:rFonts w:ascii="Verdana" w:hAnsi="Verdana"/>
                <w:bCs/>
                <w:color w:val="000000"/>
                <w:sz w:val="20"/>
                <w:szCs w:val="20"/>
              </w:rPr>
              <w:t>The DA DIS SQL Template was modified to use the STATES table when looking up State Id and Code values.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27645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Entity Address/Phone Enhancement.</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Employee import.</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28442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The DA DIS Field Mapping document needs to be updated with correct column order and field mapping.</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Template Mapping document was updated to include missing field mapping, correct the column order, missing tables, detailed field descriptions.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4E155F">
            <w:pPr>
              <w:tabs>
                <w:tab w:val="left" w:pos="915"/>
              </w:tabs>
              <w:ind w:left="0"/>
              <w:rPr>
                <w:rFonts w:ascii="Verdana" w:hAnsi="Verdana"/>
                <w:bCs/>
                <w:color w:val="000000"/>
                <w:sz w:val="20"/>
                <w:szCs w:val="20"/>
              </w:rPr>
            </w:pPr>
            <w:r>
              <w:rPr>
                <w:rFonts w:ascii="Verdana" w:hAnsi="Verdana"/>
                <w:bCs/>
                <w:color w:val="000000"/>
                <w:sz w:val="20"/>
                <w:szCs w:val="20"/>
              </w:rPr>
              <w:t>The DF_DIS_VALIDATION_EMPLOYEES_EXISTS dataflow needs functionality added/updated.</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4E155F">
            <w:pPr>
              <w:ind w:left="0"/>
              <w:rPr>
                <w:rFonts w:ascii="Verdana" w:hAnsi="Verdana"/>
                <w:bCs/>
                <w:color w:val="000000"/>
                <w:sz w:val="20"/>
                <w:szCs w:val="20"/>
              </w:rPr>
            </w:pPr>
            <w:r>
              <w:rPr>
                <w:rFonts w:ascii="Verdana" w:hAnsi="Verdana"/>
                <w:bCs/>
                <w:color w:val="000000"/>
                <w:sz w:val="20"/>
                <w:szCs w:val="20"/>
              </w:rPr>
              <w:t xml:space="preserve">The DA DIS SQL Template was modified include new functionality to determine if the Employee record exists in </w:t>
            </w:r>
            <w:proofErr w:type="spellStart"/>
            <w:r>
              <w:rPr>
                <w:rFonts w:ascii="Verdana" w:hAnsi="Verdana"/>
                <w:bCs/>
                <w:color w:val="000000"/>
                <w:sz w:val="20"/>
                <w:szCs w:val="20"/>
              </w:rPr>
              <w:t>Riskmaster</w:t>
            </w:r>
            <w:proofErr w:type="spellEnd"/>
            <w:r>
              <w:rPr>
                <w:rFonts w:ascii="Verdana" w:hAnsi="Verdana"/>
                <w:bCs/>
                <w:color w:val="000000"/>
                <w:sz w:val="20"/>
                <w:szCs w:val="20"/>
              </w:rPr>
              <w:t>.  Functionality was corrected to update the Employee table and not the Entity table in this DF_DIS_VALIDATION_EMPLOYEES_EXISTS dataflow.</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28531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Employee Dependent functionality.</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for processing the Employee Dependent data.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28535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validating Employee Dependent data.</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to validate the Employee Dependent data.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Update the DF_DIS_VALIDATION_EMPLOYEES_VALID_LINK dataflow.</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a check for the Employee Dependent and Employee Violation data in the DF_DIS_VALIDATION_EMPLOYEES_VALID_LINK dataflow.</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28548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The Code Id in the Q_CODES query in the DF_DIS_GET_DISTINCT_CODE_ORG_HIER dataflow needs to be set to zero.</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set the CODE_ID default values to zero for the Org Hierarchy import area.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28549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Org Hierarchy Import – Create a dataflow to reset the valid record status.</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reset the values for invalid records to be used with </w:t>
            </w:r>
            <w:r>
              <w:rPr>
                <w:rFonts w:ascii="Verdana" w:hAnsi="Verdana"/>
                <w:bCs/>
                <w:color w:val="000000"/>
                <w:sz w:val="20"/>
                <w:szCs w:val="20"/>
              </w:rPr>
              <w:lastRenderedPageBreak/>
              <w:t>User Verification.</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lastRenderedPageBreak/>
              <w:t>07/31/2012</w:t>
            </w:r>
          </w:p>
        </w:tc>
        <w:tc>
          <w:tcPr>
            <w:tcW w:w="1170" w:type="dxa"/>
            <w:tcBorders>
              <w:top w:val="single" w:sz="8" w:space="0" w:color="auto"/>
              <w:left w:val="nil"/>
              <w:bottom w:val="single" w:sz="8" w:space="0" w:color="auto"/>
              <w:right w:val="nil"/>
            </w:tcBorders>
            <w:shd w:val="clear" w:color="auto" w:fill="auto"/>
          </w:tcPr>
          <w:p w:rsidR="00860FB6" w:rsidRDefault="00860FB6" w:rsidP="00E440E2">
            <w:pPr>
              <w:ind w:left="0"/>
              <w:rPr>
                <w:rFonts w:ascii="Verdana" w:hAnsi="Verdana"/>
                <w:bCs/>
                <w:color w:val="000000"/>
                <w:sz w:val="20"/>
                <w:szCs w:val="20"/>
              </w:rPr>
            </w:pPr>
            <w:r>
              <w:rPr>
                <w:rFonts w:ascii="Verdana" w:hAnsi="Verdana"/>
                <w:bCs/>
                <w:color w:val="000000"/>
                <w:sz w:val="20"/>
                <w:szCs w:val="20"/>
              </w:rPr>
              <w:t>28552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The order of the data flows needs to be updated in the DF_DIS_VALIDATION_ORG_HIER work flow.</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reorder the data flows in order for the Org Hierarchy data to be processed correctly.</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28554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Fix the validation of the parent id in the DF_DIS_VALIDATION_ORG_HIER_PARENT data flow.</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correct the functionality for processing the Org Hierarchy parent data.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28598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DA DIS Employee functionality needs to be added to ensure data in RMX is not overwritten with a blank value.</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D9439F">
            <w:pPr>
              <w:ind w:left="0"/>
              <w:rPr>
                <w:rFonts w:ascii="Verdana" w:hAnsi="Verdana"/>
                <w:bCs/>
                <w:color w:val="000000"/>
                <w:sz w:val="20"/>
                <w:szCs w:val="20"/>
              </w:rPr>
            </w:pPr>
            <w:r>
              <w:rPr>
                <w:rFonts w:ascii="Verdana" w:hAnsi="Verdana"/>
                <w:bCs/>
                <w:color w:val="000000"/>
                <w:sz w:val="20"/>
                <w:szCs w:val="20"/>
              </w:rPr>
              <w:t>The DA DIS SQL Template was modified to correctly process Employee data when the “Update Even if Blank or Zero” and “Update Address Even if Blank or Zero” options are and are not selected.</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28737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Create a work flow for importing Employee Supplemental data.</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include the new </w:t>
            </w:r>
            <w:r w:rsidRPr="00D9439F">
              <w:rPr>
                <w:rFonts w:ascii="Verdana" w:hAnsi="Verdana"/>
                <w:bCs/>
                <w:color w:val="000000"/>
                <w:sz w:val="20"/>
                <w:szCs w:val="20"/>
              </w:rPr>
              <w:t>WF_DIS_READ_EMPLOYEES_SUPP</w:t>
            </w:r>
            <w:r>
              <w:rPr>
                <w:rFonts w:ascii="Verdana" w:hAnsi="Verdana"/>
                <w:bCs/>
                <w:color w:val="000000"/>
                <w:sz w:val="20"/>
                <w:szCs w:val="20"/>
              </w:rPr>
              <w:t xml:space="preserve">, </w:t>
            </w:r>
            <w:r w:rsidRPr="00D9439F">
              <w:rPr>
                <w:rFonts w:ascii="Verdana" w:hAnsi="Verdana"/>
                <w:bCs/>
                <w:color w:val="000000"/>
                <w:sz w:val="20"/>
                <w:szCs w:val="20"/>
              </w:rPr>
              <w:t>WF_DIS_VALIDATION_EMPLOYEES_SUPP</w:t>
            </w:r>
            <w:r>
              <w:rPr>
                <w:rFonts w:ascii="Verdana" w:hAnsi="Verdana"/>
                <w:bCs/>
                <w:color w:val="000000"/>
                <w:sz w:val="20"/>
                <w:szCs w:val="20"/>
              </w:rPr>
              <w:t xml:space="preserve">, </w:t>
            </w:r>
            <w:r w:rsidRPr="00D9439F">
              <w:rPr>
                <w:rFonts w:ascii="Verdana" w:hAnsi="Verdana"/>
                <w:bCs/>
                <w:color w:val="000000"/>
                <w:sz w:val="20"/>
                <w:szCs w:val="20"/>
              </w:rPr>
              <w:t xml:space="preserve">WF_DIS_IMPORT_EMPLOYEES_SUPP </w:t>
            </w:r>
            <w:r>
              <w:rPr>
                <w:rFonts w:ascii="Verdana" w:hAnsi="Verdana"/>
                <w:bCs/>
                <w:color w:val="000000"/>
                <w:sz w:val="20"/>
                <w:szCs w:val="20"/>
              </w:rPr>
              <w:t>work flows to process Employee supplemental data.</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28861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Update Address Even if Blank or Zero functionality not working correctly.</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move the Update Address Even if Blank or Zero functionality to the correct area of the template.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28990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Add validation to ensure an Org Hierarchy is not imported without the parent.</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include a validation to only import the Org Hierarchy record if the parent Entity record is a valid record and has not failed any validations.</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t>29029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Pr="00E61324" w:rsidRDefault="00860FB6" w:rsidP="00DA6BD7">
            <w:pPr>
              <w:tabs>
                <w:tab w:val="left" w:pos="915"/>
              </w:tabs>
              <w:ind w:left="0"/>
              <w:rPr>
                <w:rFonts w:ascii="Verdana" w:hAnsi="Verdana"/>
                <w:bCs/>
                <w:color w:val="000000"/>
                <w:sz w:val="20"/>
                <w:szCs w:val="20"/>
              </w:rPr>
            </w:pPr>
            <w:r>
              <w:rPr>
                <w:rFonts w:ascii="Verdana" w:hAnsi="Verdana"/>
                <w:bCs/>
                <w:color w:val="000000"/>
                <w:sz w:val="20"/>
                <w:szCs w:val="20"/>
              </w:rPr>
              <w:t>Entity Address/Phone Enhancement for Org Hierarchy</w:t>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Org Hierarchy import.</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860FB6" w:rsidRPr="00FB5F77" w:rsidRDefault="00860FB6" w:rsidP="00FE35C9">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hideMark/>
          </w:tcPr>
          <w:p w:rsidR="00860FB6" w:rsidRPr="00FB5F77" w:rsidRDefault="00860FB6" w:rsidP="00FB5F77">
            <w:pPr>
              <w:ind w:left="0"/>
              <w:rPr>
                <w:rFonts w:ascii="Verdana" w:hAnsi="Verdana"/>
                <w:bCs/>
                <w:color w:val="000000"/>
                <w:sz w:val="20"/>
                <w:szCs w:val="20"/>
              </w:rPr>
            </w:pPr>
            <w:r>
              <w:rPr>
                <w:rFonts w:ascii="Verdana" w:hAnsi="Verdana"/>
                <w:bCs/>
                <w:color w:val="000000"/>
                <w:sz w:val="20"/>
                <w:szCs w:val="20"/>
              </w:rPr>
              <w:t>26412</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860FB6" w:rsidRPr="00FB5F77" w:rsidRDefault="00860FB6" w:rsidP="00DA6BD7">
            <w:pPr>
              <w:tabs>
                <w:tab w:val="left" w:pos="915"/>
              </w:tabs>
              <w:ind w:left="0"/>
              <w:rPr>
                <w:rFonts w:ascii="Verdana" w:hAnsi="Verdana"/>
                <w:bCs/>
                <w:color w:val="000000"/>
                <w:sz w:val="20"/>
                <w:szCs w:val="20"/>
              </w:rPr>
            </w:pPr>
            <w:r w:rsidRPr="00E61324">
              <w:rPr>
                <w:rFonts w:ascii="Verdana" w:hAnsi="Verdana"/>
                <w:bCs/>
                <w:color w:val="000000"/>
                <w:sz w:val="20"/>
                <w:szCs w:val="20"/>
              </w:rPr>
              <w:t>DA DIS Employee import get</w:t>
            </w:r>
            <w:r>
              <w:rPr>
                <w:rFonts w:ascii="Verdana" w:hAnsi="Verdana"/>
                <w:bCs/>
                <w:color w:val="000000"/>
                <w:sz w:val="20"/>
                <w:szCs w:val="20"/>
              </w:rPr>
              <w:t>s</w:t>
            </w:r>
            <w:r w:rsidRPr="00E61324">
              <w:rPr>
                <w:rFonts w:ascii="Verdana" w:hAnsi="Verdana"/>
                <w:bCs/>
                <w:color w:val="000000"/>
                <w:sz w:val="20"/>
                <w:szCs w:val="20"/>
              </w:rPr>
              <w:t xml:space="preserve"> a</w:t>
            </w:r>
            <w:r>
              <w:rPr>
                <w:rFonts w:ascii="Verdana" w:hAnsi="Verdana"/>
                <w:bCs/>
                <w:color w:val="000000"/>
                <w:sz w:val="20"/>
                <w:szCs w:val="20"/>
              </w:rPr>
              <w:t>n</w:t>
            </w:r>
            <w:r w:rsidRPr="00E61324">
              <w:rPr>
                <w:rFonts w:ascii="Verdana" w:hAnsi="Verdana"/>
                <w:bCs/>
                <w:color w:val="000000"/>
                <w:sz w:val="20"/>
                <w:szCs w:val="20"/>
              </w:rPr>
              <w:t xml:space="preserve"> error when importing country code</w:t>
            </w:r>
            <w:r>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hideMark/>
          </w:tcPr>
          <w:p w:rsidR="00860FB6" w:rsidRPr="00FB5F77" w:rsidRDefault="00860FB6" w:rsidP="00E61324">
            <w:pPr>
              <w:ind w:left="0"/>
              <w:rPr>
                <w:rFonts w:ascii="Verdana" w:hAnsi="Verdana"/>
                <w:bCs/>
                <w:color w:val="000000"/>
                <w:sz w:val="20"/>
                <w:szCs w:val="20"/>
              </w:rPr>
            </w:pPr>
            <w:r>
              <w:rPr>
                <w:rFonts w:ascii="Verdana" w:hAnsi="Verdana"/>
                <w:bCs/>
                <w:color w:val="000000"/>
                <w:sz w:val="20"/>
                <w:szCs w:val="20"/>
              </w:rPr>
              <w:t>The functionality to search the RISKMASTER database for the country code being imported was modified in the DA DIS Template.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860FB6" w:rsidRDefault="00860FB6" w:rsidP="00A2355B">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hideMark/>
          </w:tcPr>
          <w:p w:rsidR="00860FB6" w:rsidRPr="00A2355B" w:rsidRDefault="00860FB6" w:rsidP="00FB5F77">
            <w:pPr>
              <w:ind w:left="0"/>
              <w:rPr>
                <w:rFonts w:ascii="Verdana" w:hAnsi="Verdana"/>
                <w:bCs/>
                <w:color w:val="000000"/>
                <w:sz w:val="20"/>
                <w:szCs w:val="20"/>
              </w:rPr>
            </w:pPr>
            <w:r>
              <w:rPr>
                <w:rFonts w:ascii="Verdana" w:hAnsi="Verdana"/>
                <w:bCs/>
                <w:color w:val="000000"/>
                <w:sz w:val="20"/>
                <w:szCs w:val="20"/>
              </w:rPr>
              <w:t>26413</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860FB6" w:rsidRDefault="00860FB6" w:rsidP="00FB5F77">
            <w:pPr>
              <w:ind w:left="0"/>
              <w:rPr>
                <w:rFonts w:ascii="Verdana" w:hAnsi="Verdana"/>
                <w:bCs/>
                <w:color w:val="000000"/>
                <w:sz w:val="20"/>
                <w:szCs w:val="20"/>
              </w:rPr>
            </w:pPr>
            <w:r>
              <w:rPr>
                <w:rFonts w:ascii="Verdana" w:hAnsi="Verdana"/>
                <w:bCs/>
                <w:color w:val="000000"/>
                <w:sz w:val="20"/>
                <w:szCs w:val="20"/>
              </w:rPr>
              <w:t>DA DIS E</w:t>
            </w:r>
            <w:r w:rsidRPr="00E61324">
              <w:rPr>
                <w:rFonts w:ascii="Verdana" w:hAnsi="Verdana"/>
                <w:bCs/>
                <w:color w:val="000000"/>
                <w:sz w:val="20"/>
                <w:szCs w:val="20"/>
              </w:rPr>
              <w:t>mployee import is getting a table id validation error</w:t>
            </w:r>
            <w:r>
              <w:rPr>
                <w:rFonts w:ascii="Verdana" w:hAnsi="Verdana"/>
                <w:bCs/>
                <w:color w:val="000000"/>
                <w:sz w:val="20"/>
                <w:szCs w:val="20"/>
              </w:rPr>
              <w:t>.</w:t>
            </w:r>
          </w:p>
          <w:p w:rsidR="00860FB6" w:rsidRPr="00E61324" w:rsidRDefault="00860FB6" w:rsidP="00E61324">
            <w:pPr>
              <w:jc w:val="center"/>
              <w:rPr>
                <w:rFonts w:ascii="Verdana" w:hAnsi="Verdana"/>
                <w:sz w:val="20"/>
                <w:szCs w:val="20"/>
              </w:rPr>
            </w:pPr>
          </w:p>
        </w:tc>
        <w:tc>
          <w:tcPr>
            <w:tcW w:w="3510" w:type="dxa"/>
            <w:tcBorders>
              <w:top w:val="single" w:sz="8" w:space="0" w:color="auto"/>
              <w:left w:val="nil"/>
              <w:bottom w:val="single" w:sz="8" w:space="0" w:color="auto"/>
              <w:right w:val="single" w:sz="8" w:space="0" w:color="auto"/>
            </w:tcBorders>
            <w:shd w:val="clear" w:color="auto" w:fill="auto"/>
            <w:noWrap/>
            <w:hideMark/>
          </w:tcPr>
          <w:p w:rsidR="00860FB6" w:rsidRDefault="00860FB6" w:rsidP="002909C8">
            <w:pPr>
              <w:ind w:left="0"/>
              <w:rPr>
                <w:rFonts w:ascii="Verdana" w:hAnsi="Verdana"/>
                <w:bCs/>
                <w:color w:val="000000"/>
                <w:sz w:val="20"/>
                <w:szCs w:val="20"/>
              </w:rPr>
            </w:pPr>
            <w:r>
              <w:rPr>
                <w:rFonts w:ascii="Verdana" w:hAnsi="Verdana"/>
                <w:bCs/>
                <w:color w:val="000000"/>
                <w:sz w:val="20"/>
                <w:szCs w:val="20"/>
              </w:rPr>
              <w:t xml:space="preserve">The functionality to search for the Entity Table Id was occurring twice.  The second search was removed from the </w:t>
            </w:r>
            <w:r>
              <w:rPr>
                <w:rFonts w:ascii="Verdana" w:hAnsi="Verdana"/>
                <w:bCs/>
                <w:color w:val="000000"/>
                <w:sz w:val="20"/>
                <w:szCs w:val="20"/>
              </w:rPr>
              <w:lastRenderedPageBreak/>
              <w:t>DA DIS Template.</w:t>
            </w:r>
          </w:p>
        </w:tc>
      </w:tr>
      <w:tr w:rsidR="00860FB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0FB6" w:rsidRDefault="00860FB6" w:rsidP="00FB5F77">
            <w:pPr>
              <w:ind w:left="0"/>
              <w:rPr>
                <w:rFonts w:ascii="Verdana" w:hAnsi="Verdana"/>
                <w:bCs/>
                <w:color w:val="000000"/>
                <w:sz w:val="20"/>
                <w:szCs w:val="20"/>
              </w:rPr>
            </w:pPr>
            <w:r>
              <w:rPr>
                <w:rFonts w:ascii="Verdana" w:hAnsi="Verdana"/>
                <w:bCs/>
                <w:color w:val="000000"/>
                <w:sz w:val="20"/>
                <w:szCs w:val="20"/>
              </w:rPr>
              <w:lastRenderedPageBreak/>
              <w:t>11/30/2011</w:t>
            </w:r>
          </w:p>
        </w:tc>
        <w:tc>
          <w:tcPr>
            <w:tcW w:w="1170" w:type="dxa"/>
            <w:tcBorders>
              <w:top w:val="single" w:sz="8" w:space="0" w:color="auto"/>
              <w:left w:val="nil"/>
              <w:bottom w:val="single" w:sz="8" w:space="0" w:color="auto"/>
              <w:right w:val="nil"/>
            </w:tcBorders>
            <w:shd w:val="clear" w:color="auto" w:fill="auto"/>
          </w:tcPr>
          <w:p w:rsidR="00860FB6" w:rsidRPr="00A2355B" w:rsidRDefault="00860FB6" w:rsidP="00FB5F77">
            <w:pPr>
              <w:ind w:left="0"/>
              <w:rPr>
                <w:rFonts w:ascii="Verdana" w:hAnsi="Verdana"/>
                <w:bCs/>
                <w:color w:val="000000"/>
                <w:sz w:val="20"/>
                <w:szCs w:val="20"/>
              </w:rPr>
            </w:pPr>
            <w:r>
              <w:rPr>
                <w:rFonts w:ascii="Verdana" w:hAnsi="Verdana"/>
                <w:bCs/>
                <w:color w:val="000000"/>
                <w:sz w:val="20"/>
                <w:szCs w:val="20"/>
              </w:rPr>
              <w:t>26414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0FB6" w:rsidRDefault="00860FB6" w:rsidP="00FB5F77">
            <w:pPr>
              <w:ind w:left="0"/>
              <w:rPr>
                <w:rFonts w:ascii="Verdana" w:hAnsi="Verdana"/>
                <w:bCs/>
                <w:color w:val="000000"/>
                <w:sz w:val="20"/>
                <w:szCs w:val="20"/>
              </w:rPr>
            </w:pPr>
            <w:r>
              <w:rPr>
                <w:rFonts w:ascii="Verdana" w:hAnsi="Verdana"/>
                <w:bCs/>
                <w:color w:val="000000"/>
                <w:sz w:val="20"/>
                <w:szCs w:val="20"/>
              </w:rPr>
              <w:t>DA DIS E</w:t>
            </w:r>
            <w:r w:rsidRPr="00FB2BD7">
              <w:rPr>
                <w:rFonts w:ascii="Verdana" w:hAnsi="Verdana"/>
                <w:bCs/>
                <w:color w:val="000000"/>
                <w:sz w:val="20"/>
                <w:szCs w:val="20"/>
              </w:rPr>
              <w:t>mployee import is not importing codes correctly</w:t>
            </w:r>
            <w:r>
              <w:rPr>
                <w:rFonts w:ascii="Verdana" w:hAnsi="Verdana"/>
                <w:bCs/>
                <w:color w:val="000000"/>
                <w:sz w:val="20"/>
                <w:szCs w:val="20"/>
              </w:rPr>
              <w:t>.</w:t>
            </w:r>
          </w:p>
          <w:p w:rsidR="00860FB6" w:rsidRPr="00FB2BD7" w:rsidRDefault="00860FB6" w:rsidP="00FB2BD7">
            <w:pPr>
              <w:tabs>
                <w:tab w:val="left" w:pos="915"/>
              </w:tabs>
              <w:rPr>
                <w:rFonts w:ascii="Verdana" w:hAnsi="Verdana"/>
                <w:sz w:val="20"/>
                <w:szCs w:val="20"/>
              </w:rPr>
            </w:pPr>
            <w:r>
              <w:rPr>
                <w:rFonts w:ascii="Verdana" w:hAnsi="Verdana"/>
                <w:sz w:val="20"/>
                <w:szCs w:val="20"/>
              </w:rPr>
              <w:tab/>
            </w:r>
          </w:p>
        </w:tc>
        <w:tc>
          <w:tcPr>
            <w:tcW w:w="3510" w:type="dxa"/>
            <w:tcBorders>
              <w:top w:val="single" w:sz="8" w:space="0" w:color="auto"/>
              <w:left w:val="nil"/>
              <w:bottom w:val="single" w:sz="8" w:space="0" w:color="auto"/>
              <w:right w:val="single" w:sz="8" w:space="0" w:color="auto"/>
            </w:tcBorders>
            <w:shd w:val="clear" w:color="auto" w:fill="auto"/>
            <w:noWrap/>
          </w:tcPr>
          <w:p w:rsidR="00860FB6" w:rsidRDefault="00860FB6" w:rsidP="00BB27DB">
            <w:pPr>
              <w:ind w:left="0"/>
              <w:rPr>
                <w:rFonts w:ascii="Verdana" w:hAnsi="Verdana"/>
                <w:bCs/>
                <w:color w:val="000000"/>
                <w:sz w:val="20"/>
                <w:szCs w:val="20"/>
              </w:rPr>
            </w:pPr>
            <w:r>
              <w:rPr>
                <w:rFonts w:ascii="Verdana" w:hAnsi="Verdana"/>
                <w:bCs/>
                <w:color w:val="000000"/>
                <w:sz w:val="20"/>
                <w:szCs w:val="20"/>
              </w:rPr>
              <w:t>The functionality to retrieve code ids from RISKMASTER was incorrectly processing code ids equal to zero.</w:t>
            </w:r>
          </w:p>
        </w:tc>
      </w:tr>
      <w:bookmarkEnd w:id="15"/>
      <w:bookmarkEnd w:id="16"/>
      <w:bookmarkEnd w:id="17"/>
    </w:tbl>
    <w:p w:rsidR="0095140A" w:rsidRPr="002E2C4E" w:rsidRDefault="0095140A" w:rsidP="00DA6BD7">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E80" w:rsidRDefault="00D72E80">
      <w:r>
        <w:separator/>
      </w:r>
    </w:p>
    <w:p w:rsidR="00D72E80" w:rsidRDefault="00D72E80"/>
  </w:endnote>
  <w:endnote w:type="continuationSeparator" w:id="0">
    <w:p w:rsidR="00D72E80" w:rsidRDefault="00D72E80">
      <w:r>
        <w:continuationSeparator/>
      </w:r>
    </w:p>
    <w:p w:rsidR="00D72E80" w:rsidRDefault="00D72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811AA4">
      <w:rPr>
        <w:sz w:val="18"/>
      </w:rPr>
      <w:t>© 2014</w:t>
    </w:r>
    <w:r>
      <w:rPr>
        <w:sz w:val="18"/>
      </w:rPr>
      <w:t>.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D2629A">
      <w:rPr>
        <w:rStyle w:val="PageNumber"/>
        <w:noProof/>
        <w:sz w:val="18"/>
        <w:szCs w:val="18"/>
      </w:rPr>
      <w:t>5</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D2629A">
      <w:rPr>
        <w:rStyle w:val="PageNumber"/>
        <w:noProof/>
        <w:sz w:val="18"/>
        <w:szCs w:val="18"/>
      </w:rPr>
      <w:t>5</w:t>
    </w:r>
    <w:r w:rsidR="007D3A43">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811AA4">
      <w:rPr>
        <w:sz w:val="18"/>
      </w:rPr>
      <w:t>© 2014</w:t>
    </w:r>
    <w:r>
      <w:rPr>
        <w:sz w:val="18"/>
      </w:rPr>
      <w:t>. Computer Sciences Corporation.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D2629A">
      <w:rPr>
        <w:rStyle w:val="PageNumber"/>
        <w:noProof/>
        <w:sz w:val="18"/>
        <w:szCs w:val="18"/>
      </w:rPr>
      <w:t>1</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D2629A">
      <w:rPr>
        <w:rStyle w:val="PageNumber"/>
        <w:noProof/>
        <w:sz w:val="18"/>
        <w:szCs w:val="18"/>
      </w:rPr>
      <w:t>5</w:t>
    </w:r>
    <w:r w:rsidR="007D3A43">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E80" w:rsidRDefault="00D72E80">
      <w:r>
        <w:separator/>
      </w:r>
    </w:p>
    <w:p w:rsidR="00D72E80" w:rsidRDefault="00D72E80"/>
  </w:footnote>
  <w:footnote w:type="continuationSeparator" w:id="0">
    <w:p w:rsidR="00D72E80" w:rsidRDefault="00D72E80">
      <w:r>
        <w:continuationSeparator/>
      </w:r>
    </w:p>
    <w:p w:rsidR="00D72E80" w:rsidRDefault="00D72E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E311E5" w:rsidP="00604141">
    <w:pPr>
      <w:pStyle w:val="Header"/>
      <w:tabs>
        <w:tab w:val="clear" w:pos="8640"/>
        <w:tab w:val="left" w:pos="945"/>
        <w:tab w:val="right" w:pos="9540"/>
      </w:tabs>
      <w:ind w:left="0"/>
      <w:rPr>
        <w:sz w:val="18"/>
        <w:szCs w:val="18"/>
      </w:rPr>
    </w:pPr>
    <w:r>
      <w:rPr>
        <w:sz w:val="18"/>
        <w:szCs w:val="18"/>
      </w:rPr>
      <w:t xml:space="preserve">Last </w:t>
    </w:r>
    <w:r w:rsidR="0042524F">
      <w:rPr>
        <w:sz w:val="18"/>
        <w:szCs w:val="18"/>
      </w:rPr>
      <w:t xml:space="preserve">Updated </w:t>
    </w:r>
    <w:r w:rsidR="00AE03AB">
      <w:rPr>
        <w:sz w:val="18"/>
        <w:szCs w:val="18"/>
      </w:rPr>
      <w:t>0</w:t>
    </w:r>
    <w:r w:rsidR="00860FB6">
      <w:rPr>
        <w:sz w:val="18"/>
        <w:szCs w:val="18"/>
      </w:rPr>
      <w:t>6</w:t>
    </w:r>
    <w:r w:rsidR="008038C0">
      <w:rPr>
        <w:sz w:val="18"/>
        <w:szCs w:val="18"/>
      </w:rPr>
      <w:t>-3</w:t>
    </w:r>
    <w:r w:rsidR="00860FB6">
      <w:rPr>
        <w:sz w:val="18"/>
        <w:szCs w:val="18"/>
      </w:rPr>
      <w:t>0</w:t>
    </w:r>
    <w:r w:rsidR="00811AA4">
      <w:rPr>
        <w:sz w:val="18"/>
        <w:szCs w:val="18"/>
      </w:rPr>
      <w:t>-2014</w:t>
    </w:r>
    <w:r w:rsidR="0042524F">
      <w:rPr>
        <w:sz w:val="18"/>
        <w:szCs w:val="18"/>
      </w:rPr>
      <w:tab/>
    </w:r>
    <w:r w:rsidR="0042524F">
      <w:rPr>
        <w:sz w:val="18"/>
        <w:szCs w:val="18"/>
      </w:rPr>
      <w:tab/>
      <w:t xml:space="preserve">RISKMASTER Data Analytics </w:t>
    </w:r>
    <w:r w:rsidR="008506D7">
      <w:rPr>
        <w:sz w:val="18"/>
        <w:szCs w:val="18"/>
      </w:rPr>
      <w:t>DIS</w:t>
    </w:r>
    <w:r w:rsidR="00C20CC8">
      <w:rPr>
        <w:sz w:val="18"/>
        <w:szCs w:val="18"/>
      </w:rPr>
      <w:t xml:space="preserve">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E5"/>
    <w:rsid w:val="000011CF"/>
    <w:rsid w:val="00001BEB"/>
    <w:rsid w:val="00002100"/>
    <w:rsid w:val="00002A41"/>
    <w:rsid w:val="000044E2"/>
    <w:rsid w:val="00004E8D"/>
    <w:rsid w:val="00005632"/>
    <w:rsid w:val="000070B5"/>
    <w:rsid w:val="00007370"/>
    <w:rsid w:val="00007415"/>
    <w:rsid w:val="00007967"/>
    <w:rsid w:val="000079A0"/>
    <w:rsid w:val="00010DE5"/>
    <w:rsid w:val="000113B8"/>
    <w:rsid w:val="000120AE"/>
    <w:rsid w:val="0001267B"/>
    <w:rsid w:val="00012874"/>
    <w:rsid w:val="00012C06"/>
    <w:rsid w:val="000136DA"/>
    <w:rsid w:val="0001530C"/>
    <w:rsid w:val="000158D5"/>
    <w:rsid w:val="000159AC"/>
    <w:rsid w:val="00016672"/>
    <w:rsid w:val="0001706F"/>
    <w:rsid w:val="00017A45"/>
    <w:rsid w:val="000207E4"/>
    <w:rsid w:val="00020885"/>
    <w:rsid w:val="00020AA8"/>
    <w:rsid w:val="00020FC3"/>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04A7"/>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80BE4"/>
    <w:rsid w:val="00081B95"/>
    <w:rsid w:val="00082DFB"/>
    <w:rsid w:val="0008383C"/>
    <w:rsid w:val="000846AF"/>
    <w:rsid w:val="00084909"/>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BFE"/>
    <w:rsid w:val="00141CE4"/>
    <w:rsid w:val="001443EB"/>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121"/>
    <w:rsid w:val="001A038F"/>
    <w:rsid w:val="001A1957"/>
    <w:rsid w:val="001A2500"/>
    <w:rsid w:val="001A3A80"/>
    <w:rsid w:val="001A3CB1"/>
    <w:rsid w:val="001A519A"/>
    <w:rsid w:val="001A621F"/>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3B9"/>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4663"/>
    <w:rsid w:val="002056D6"/>
    <w:rsid w:val="0020575B"/>
    <w:rsid w:val="002059C5"/>
    <w:rsid w:val="00205F11"/>
    <w:rsid w:val="00211580"/>
    <w:rsid w:val="0021352A"/>
    <w:rsid w:val="002135DB"/>
    <w:rsid w:val="0021467C"/>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17C3"/>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A9C"/>
    <w:rsid w:val="00273C9A"/>
    <w:rsid w:val="00274F5A"/>
    <w:rsid w:val="00275B1D"/>
    <w:rsid w:val="00275BC9"/>
    <w:rsid w:val="00276091"/>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09C8"/>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FBE"/>
    <w:rsid w:val="002C0733"/>
    <w:rsid w:val="002C08B5"/>
    <w:rsid w:val="002C0F55"/>
    <w:rsid w:val="002C1DDC"/>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E5F7C"/>
    <w:rsid w:val="002F00AF"/>
    <w:rsid w:val="002F2C81"/>
    <w:rsid w:val="002F313C"/>
    <w:rsid w:val="002F3B0D"/>
    <w:rsid w:val="002F40F3"/>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3CBD"/>
    <w:rsid w:val="0031493D"/>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300"/>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3C5C"/>
    <w:rsid w:val="003863C4"/>
    <w:rsid w:val="00387306"/>
    <w:rsid w:val="00387D24"/>
    <w:rsid w:val="00387E91"/>
    <w:rsid w:val="00391D5E"/>
    <w:rsid w:val="0039372D"/>
    <w:rsid w:val="00394081"/>
    <w:rsid w:val="003944AC"/>
    <w:rsid w:val="003960CA"/>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B6A1B"/>
    <w:rsid w:val="003B6AB7"/>
    <w:rsid w:val="003C11ED"/>
    <w:rsid w:val="003C188D"/>
    <w:rsid w:val="003C3FD8"/>
    <w:rsid w:val="003C46FA"/>
    <w:rsid w:val="003C6719"/>
    <w:rsid w:val="003C6F32"/>
    <w:rsid w:val="003C77D2"/>
    <w:rsid w:val="003D0514"/>
    <w:rsid w:val="003D0F36"/>
    <w:rsid w:val="003D4BBC"/>
    <w:rsid w:val="003D5AD8"/>
    <w:rsid w:val="003D5BD5"/>
    <w:rsid w:val="003D63A6"/>
    <w:rsid w:val="003D65D8"/>
    <w:rsid w:val="003D6C80"/>
    <w:rsid w:val="003D71D0"/>
    <w:rsid w:val="003D75A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5A"/>
    <w:rsid w:val="003F55F6"/>
    <w:rsid w:val="003F5F61"/>
    <w:rsid w:val="003F7AB3"/>
    <w:rsid w:val="00402A51"/>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370E"/>
    <w:rsid w:val="0042524F"/>
    <w:rsid w:val="00431CCB"/>
    <w:rsid w:val="004325B8"/>
    <w:rsid w:val="00433467"/>
    <w:rsid w:val="00433F56"/>
    <w:rsid w:val="00434A2B"/>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340"/>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4C5"/>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4AE9"/>
    <w:rsid w:val="004B57B3"/>
    <w:rsid w:val="004B5B18"/>
    <w:rsid w:val="004B5C1D"/>
    <w:rsid w:val="004B7DE6"/>
    <w:rsid w:val="004C3A01"/>
    <w:rsid w:val="004C41D3"/>
    <w:rsid w:val="004C489D"/>
    <w:rsid w:val="004C4C9A"/>
    <w:rsid w:val="004C6604"/>
    <w:rsid w:val="004C6E51"/>
    <w:rsid w:val="004C714C"/>
    <w:rsid w:val="004C799F"/>
    <w:rsid w:val="004C7F8C"/>
    <w:rsid w:val="004D0DBF"/>
    <w:rsid w:val="004D283F"/>
    <w:rsid w:val="004D3D93"/>
    <w:rsid w:val="004D4752"/>
    <w:rsid w:val="004D47DD"/>
    <w:rsid w:val="004D4B2E"/>
    <w:rsid w:val="004D5523"/>
    <w:rsid w:val="004D688C"/>
    <w:rsid w:val="004D7CC0"/>
    <w:rsid w:val="004E0256"/>
    <w:rsid w:val="004E05A0"/>
    <w:rsid w:val="004E155F"/>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2072"/>
    <w:rsid w:val="00504A4F"/>
    <w:rsid w:val="0050544A"/>
    <w:rsid w:val="005057D0"/>
    <w:rsid w:val="00506739"/>
    <w:rsid w:val="0050722A"/>
    <w:rsid w:val="0050798A"/>
    <w:rsid w:val="00511370"/>
    <w:rsid w:val="0051158E"/>
    <w:rsid w:val="00513653"/>
    <w:rsid w:val="005146D3"/>
    <w:rsid w:val="00514704"/>
    <w:rsid w:val="005148B5"/>
    <w:rsid w:val="0051566B"/>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5C91"/>
    <w:rsid w:val="00536AB7"/>
    <w:rsid w:val="00537FC3"/>
    <w:rsid w:val="005408E7"/>
    <w:rsid w:val="00541469"/>
    <w:rsid w:val="00541864"/>
    <w:rsid w:val="00542F23"/>
    <w:rsid w:val="0054408E"/>
    <w:rsid w:val="005448E4"/>
    <w:rsid w:val="00544F0A"/>
    <w:rsid w:val="00545781"/>
    <w:rsid w:val="005457E8"/>
    <w:rsid w:val="005457F3"/>
    <w:rsid w:val="00545C8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46E0"/>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2B66"/>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1AEE"/>
    <w:rsid w:val="005C35ED"/>
    <w:rsid w:val="005C5529"/>
    <w:rsid w:val="005C7251"/>
    <w:rsid w:val="005C79B6"/>
    <w:rsid w:val="005C7D35"/>
    <w:rsid w:val="005D1ADE"/>
    <w:rsid w:val="005D1E79"/>
    <w:rsid w:val="005D2525"/>
    <w:rsid w:val="005D55EA"/>
    <w:rsid w:val="005D5DB5"/>
    <w:rsid w:val="005D65F7"/>
    <w:rsid w:val="005D7932"/>
    <w:rsid w:val="005D7F15"/>
    <w:rsid w:val="005E0C63"/>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141"/>
    <w:rsid w:val="00604319"/>
    <w:rsid w:val="0060603E"/>
    <w:rsid w:val="00606272"/>
    <w:rsid w:val="00607667"/>
    <w:rsid w:val="006101CE"/>
    <w:rsid w:val="006114E1"/>
    <w:rsid w:val="00611BE4"/>
    <w:rsid w:val="00615578"/>
    <w:rsid w:val="00616123"/>
    <w:rsid w:val="00616EAE"/>
    <w:rsid w:val="006207F3"/>
    <w:rsid w:val="00620F64"/>
    <w:rsid w:val="0062114C"/>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483"/>
    <w:rsid w:val="00633D1C"/>
    <w:rsid w:val="00633E3B"/>
    <w:rsid w:val="00634909"/>
    <w:rsid w:val="0063605D"/>
    <w:rsid w:val="00636C18"/>
    <w:rsid w:val="00636E62"/>
    <w:rsid w:val="00636FAF"/>
    <w:rsid w:val="0064336D"/>
    <w:rsid w:val="0064338E"/>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67562"/>
    <w:rsid w:val="00670873"/>
    <w:rsid w:val="00671757"/>
    <w:rsid w:val="006725E2"/>
    <w:rsid w:val="0067360F"/>
    <w:rsid w:val="00673728"/>
    <w:rsid w:val="0067406D"/>
    <w:rsid w:val="00674832"/>
    <w:rsid w:val="00674D08"/>
    <w:rsid w:val="006751F8"/>
    <w:rsid w:val="00676527"/>
    <w:rsid w:val="006766F5"/>
    <w:rsid w:val="00677718"/>
    <w:rsid w:val="0068018A"/>
    <w:rsid w:val="00680D99"/>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BF9"/>
    <w:rsid w:val="006B0401"/>
    <w:rsid w:val="006B18A3"/>
    <w:rsid w:val="006B2683"/>
    <w:rsid w:val="006B2CC7"/>
    <w:rsid w:val="006B37DB"/>
    <w:rsid w:val="006B4264"/>
    <w:rsid w:val="006B5100"/>
    <w:rsid w:val="006B56D4"/>
    <w:rsid w:val="006B5867"/>
    <w:rsid w:val="006B5D61"/>
    <w:rsid w:val="006B6C7E"/>
    <w:rsid w:val="006B7967"/>
    <w:rsid w:val="006C0B60"/>
    <w:rsid w:val="006C21F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1584"/>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1F7"/>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65DD1"/>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64"/>
    <w:rsid w:val="007C4406"/>
    <w:rsid w:val="007C6130"/>
    <w:rsid w:val="007C689B"/>
    <w:rsid w:val="007C6CF1"/>
    <w:rsid w:val="007C70D5"/>
    <w:rsid w:val="007D1026"/>
    <w:rsid w:val="007D1BBA"/>
    <w:rsid w:val="007D1C2B"/>
    <w:rsid w:val="007D21D6"/>
    <w:rsid w:val="007D2C05"/>
    <w:rsid w:val="007D3A43"/>
    <w:rsid w:val="007D6DF7"/>
    <w:rsid w:val="007D76E4"/>
    <w:rsid w:val="007D7ED2"/>
    <w:rsid w:val="007E02C1"/>
    <w:rsid w:val="007E2121"/>
    <w:rsid w:val="007E2488"/>
    <w:rsid w:val="007E3C54"/>
    <w:rsid w:val="007E4A4E"/>
    <w:rsid w:val="007E51C8"/>
    <w:rsid w:val="007E54A0"/>
    <w:rsid w:val="007E5D03"/>
    <w:rsid w:val="007E6D03"/>
    <w:rsid w:val="007F1522"/>
    <w:rsid w:val="007F224E"/>
    <w:rsid w:val="007F2423"/>
    <w:rsid w:val="007F37E3"/>
    <w:rsid w:val="007F3DD2"/>
    <w:rsid w:val="007F57C3"/>
    <w:rsid w:val="007F5A77"/>
    <w:rsid w:val="007F5E73"/>
    <w:rsid w:val="00800D3B"/>
    <w:rsid w:val="0080164F"/>
    <w:rsid w:val="00801ECC"/>
    <w:rsid w:val="008027D4"/>
    <w:rsid w:val="00802891"/>
    <w:rsid w:val="008038C0"/>
    <w:rsid w:val="00803A17"/>
    <w:rsid w:val="00803D84"/>
    <w:rsid w:val="00803FE7"/>
    <w:rsid w:val="00804759"/>
    <w:rsid w:val="00804A4B"/>
    <w:rsid w:val="00804E4B"/>
    <w:rsid w:val="008050C2"/>
    <w:rsid w:val="00805139"/>
    <w:rsid w:val="0081034D"/>
    <w:rsid w:val="00811AA4"/>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3702C"/>
    <w:rsid w:val="00840643"/>
    <w:rsid w:val="00842692"/>
    <w:rsid w:val="008434C8"/>
    <w:rsid w:val="00843EB2"/>
    <w:rsid w:val="008442CA"/>
    <w:rsid w:val="0084556E"/>
    <w:rsid w:val="00845823"/>
    <w:rsid w:val="008479BA"/>
    <w:rsid w:val="0085024B"/>
    <w:rsid w:val="008506D7"/>
    <w:rsid w:val="00852646"/>
    <w:rsid w:val="00853FC1"/>
    <w:rsid w:val="008549D8"/>
    <w:rsid w:val="008550D6"/>
    <w:rsid w:val="0085539E"/>
    <w:rsid w:val="0085556E"/>
    <w:rsid w:val="008557D9"/>
    <w:rsid w:val="00855FCD"/>
    <w:rsid w:val="008561A6"/>
    <w:rsid w:val="00857711"/>
    <w:rsid w:val="00857E0D"/>
    <w:rsid w:val="0086077E"/>
    <w:rsid w:val="00860FB6"/>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3EA8"/>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793C"/>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C6572"/>
    <w:rsid w:val="008D0CBC"/>
    <w:rsid w:val="008D14BF"/>
    <w:rsid w:val="008D3FF1"/>
    <w:rsid w:val="008D4227"/>
    <w:rsid w:val="008D44A5"/>
    <w:rsid w:val="008D7EAA"/>
    <w:rsid w:val="008E0772"/>
    <w:rsid w:val="008E1FB8"/>
    <w:rsid w:val="008E27DC"/>
    <w:rsid w:val="008E2F9A"/>
    <w:rsid w:val="008E3923"/>
    <w:rsid w:val="008E3C2E"/>
    <w:rsid w:val="008E4F3E"/>
    <w:rsid w:val="008E7506"/>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55E"/>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2DD6"/>
    <w:rsid w:val="009535AA"/>
    <w:rsid w:val="00953A13"/>
    <w:rsid w:val="0095402F"/>
    <w:rsid w:val="00954CCD"/>
    <w:rsid w:val="00956478"/>
    <w:rsid w:val="009600A8"/>
    <w:rsid w:val="0096012F"/>
    <w:rsid w:val="00960BFA"/>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C10"/>
    <w:rsid w:val="00975520"/>
    <w:rsid w:val="0097576C"/>
    <w:rsid w:val="00975E8B"/>
    <w:rsid w:val="009800E4"/>
    <w:rsid w:val="00980149"/>
    <w:rsid w:val="00980915"/>
    <w:rsid w:val="009828D9"/>
    <w:rsid w:val="00982EBD"/>
    <w:rsid w:val="00985B61"/>
    <w:rsid w:val="00986A58"/>
    <w:rsid w:val="00990D0B"/>
    <w:rsid w:val="00990DEC"/>
    <w:rsid w:val="0099144C"/>
    <w:rsid w:val="009934D2"/>
    <w:rsid w:val="0099428B"/>
    <w:rsid w:val="00994427"/>
    <w:rsid w:val="00995BB8"/>
    <w:rsid w:val="009A0C77"/>
    <w:rsid w:val="009A1D26"/>
    <w:rsid w:val="009A2750"/>
    <w:rsid w:val="009A276D"/>
    <w:rsid w:val="009A2C24"/>
    <w:rsid w:val="009A46DD"/>
    <w:rsid w:val="009A5800"/>
    <w:rsid w:val="009A5F21"/>
    <w:rsid w:val="009A6395"/>
    <w:rsid w:val="009A6CD2"/>
    <w:rsid w:val="009A7D8F"/>
    <w:rsid w:val="009B2925"/>
    <w:rsid w:val="009B296B"/>
    <w:rsid w:val="009B3C8E"/>
    <w:rsid w:val="009B4DC6"/>
    <w:rsid w:val="009B4EFF"/>
    <w:rsid w:val="009B54FD"/>
    <w:rsid w:val="009B5915"/>
    <w:rsid w:val="009B67D8"/>
    <w:rsid w:val="009B6973"/>
    <w:rsid w:val="009B6FFC"/>
    <w:rsid w:val="009C05E7"/>
    <w:rsid w:val="009C0757"/>
    <w:rsid w:val="009C1B03"/>
    <w:rsid w:val="009C1E2B"/>
    <w:rsid w:val="009C31E4"/>
    <w:rsid w:val="009C45A7"/>
    <w:rsid w:val="009C57B9"/>
    <w:rsid w:val="009C5EE7"/>
    <w:rsid w:val="009C71F9"/>
    <w:rsid w:val="009C76E4"/>
    <w:rsid w:val="009C7A47"/>
    <w:rsid w:val="009C7CE4"/>
    <w:rsid w:val="009D1159"/>
    <w:rsid w:val="009D13EA"/>
    <w:rsid w:val="009D1E58"/>
    <w:rsid w:val="009D30F3"/>
    <w:rsid w:val="009D352B"/>
    <w:rsid w:val="009D4066"/>
    <w:rsid w:val="009D4A39"/>
    <w:rsid w:val="009D7949"/>
    <w:rsid w:val="009E07A4"/>
    <w:rsid w:val="009E1B76"/>
    <w:rsid w:val="009E29DC"/>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9F8"/>
    <w:rsid w:val="00A14C5F"/>
    <w:rsid w:val="00A17614"/>
    <w:rsid w:val="00A202F0"/>
    <w:rsid w:val="00A21DDA"/>
    <w:rsid w:val="00A22AD6"/>
    <w:rsid w:val="00A2355B"/>
    <w:rsid w:val="00A24439"/>
    <w:rsid w:val="00A2506B"/>
    <w:rsid w:val="00A260CD"/>
    <w:rsid w:val="00A26868"/>
    <w:rsid w:val="00A2689D"/>
    <w:rsid w:val="00A268A4"/>
    <w:rsid w:val="00A26B09"/>
    <w:rsid w:val="00A26BAD"/>
    <w:rsid w:val="00A3323D"/>
    <w:rsid w:val="00A33D7A"/>
    <w:rsid w:val="00A33E4C"/>
    <w:rsid w:val="00A35206"/>
    <w:rsid w:val="00A355E9"/>
    <w:rsid w:val="00A35866"/>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91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A19"/>
    <w:rsid w:val="00AC3D52"/>
    <w:rsid w:val="00AC7293"/>
    <w:rsid w:val="00AD1044"/>
    <w:rsid w:val="00AD14ED"/>
    <w:rsid w:val="00AD28A0"/>
    <w:rsid w:val="00AD5299"/>
    <w:rsid w:val="00AD55C2"/>
    <w:rsid w:val="00AD56FA"/>
    <w:rsid w:val="00AD67EA"/>
    <w:rsid w:val="00AD6C7C"/>
    <w:rsid w:val="00AE03AB"/>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1100"/>
    <w:rsid w:val="00B121E8"/>
    <w:rsid w:val="00B12593"/>
    <w:rsid w:val="00B13312"/>
    <w:rsid w:val="00B14EE2"/>
    <w:rsid w:val="00B14F94"/>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2FA"/>
    <w:rsid w:val="00B37A72"/>
    <w:rsid w:val="00B37E57"/>
    <w:rsid w:val="00B40B92"/>
    <w:rsid w:val="00B41717"/>
    <w:rsid w:val="00B43232"/>
    <w:rsid w:val="00B43301"/>
    <w:rsid w:val="00B4466F"/>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A50"/>
    <w:rsid w:val="00B64EB8"/>
    <w:rsid w:val="00B66622"/>
    <w:rsid w:val="00B6683F"/>
    <w:rsid w:val="00B67D5C"/>
    <w:rsid w:val="00B7013E"/>
    <w:rsid w:val="00B701DD"/>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AF1"/>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A72B4"/>
    <w:rsid w:val="00BB0442"/>
    <w:rsid w:val="00BB21FF"/>
    <w:rsid w:val="00BB27DB"/>
    <w:rsid w:val="00BB3364"/>
    <w:rsid w:val="00BB4324"/>
    <w:rsid w:val="00BB5A6B"/>
    <w:rsid w:val="00BB5DD6"/>
    <w:rsid w:val="00BB62E8"/>
    <w:rsid w:val="00BB643E"/>
    <w:rsid w:val="00BB6EDA"/>
    <w:rsid w:val="00BC039E"/>
    <w:rsid w:val="00BC04D3"/>
    <w:rsid w:val="00BC0973"/>
    <w:rsid w:val="00BC1715"/>
    <w:rsid w:val="00BC3A7D"/>
    <w:rsid w:val="00BC4BE9"/>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06C"/>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2D8F"/>
    <w:rsid w:val="00C43DA2"/>
    <w:rsid w:val="00C43F79"/>
    <w:rsid w:val="00C4427B"/>
    <w:rsid w:val="00C476ED"/>
    <w:rsid w:val="00C502DA"/>
    <w:rsid w:val="00C50638"/>
    <w:rsid w:val="00C536DA"/>
    <w:rsid w:val="00C53C80"/>
    <w:rsid w:val="00C55AA1"/>
    <w:rsid w:val="00C56092"/>
    <w:rsid w:val="00C56237"/>
    <w:rsid w:val="00C56281"/>
    <w:rsid w:val="00C56A81"/>
    <w:rsid w:val="00C61548"/>
    <w:rsid w:val="00C61DC2"/>
    <w:rsid w:val="00C621CB"/>
    <w:rsid w:val="00C630A2"/>
    <w:rsid w:val="00C63223"/>
    <w:rsid w:val="00C64173"/>
    <w:rsid w:val="00C644E4"/>
    <w:rsid w:val="00C6469A"/>
    <w:rsid w:val="00C6595E"/>
    <w:rsid w:val="00C65DEA"/>
    <w:rsid w:val="00C65E60"/>
    <w:rsid w:val="00C6611A"/>
    <w:rsid w:val="00C671CB"/>
    <w:rsid w:val="00C67752"/>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B57"/>
    <w:rsid w:val="00CA4EFA"/>
    <w:rsid w:val="00CA618D"/>
    <w:rsid w:val="00CA6441"/>
    <w:rsid w:val="00CA70F4"/>
    <w:rsid w:val="00CA731F"/>
    <w:rsid w:val="00CA7A42"/>
    <w:rsid w:val="00CB036B"/>
    <w:rsid w:val="00CB0469"/>
    <w:rsid w:val="00CB09AF"/>
    <w:rsid w:val="00CB138A"/>
    <w:rsid w:val="00CB14E6"/>
    <w:rsid w:val="00CB341B"/>
    <w:rsid w:val="00CB4A5A"/>
    <w:rsid w:val="00CB59E6"/>
    <w:rsid w:val="00CB665E"/>
    <w:rsid w:val="00CB74B0"/>
    <w:rsid w:val="00CC03C4"/>
    <w:rsid w:val="00CC0D1B"/>
    <w:rsid w:val="00CC1632"/>
    <w:rsid w:val="00CC2828"/>
    <w:rsid w:val="00CC2A50"/>
    <w:rsid w:val="00CC623B"/>
    <w:rsid w:val="00CC6D7D"/>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16C"/>
    <w:rsid w:val="00D114E9"/>
    <w:rsid w:val="00D11F10"/>
    <w:rsid w:val="00D12F3A"/>
    <w:rsid w:val="00D1343D"/>
    <w:rsid w:val="00D134A8"/>
    <w:rsid w:val="00D1417F"/>
    <w:rsid w:val="00D143B9"/>
    <w:rsid w:val="00D14930"/>
    <w:rsid w:val="00D14F18"/>
    <w:rsid w:val="00D1597C"/>
    <w:rsid w:val="00D20336"/>
    <w:rsid w:val="00D20794"/>
    <w:rsid w:val="00D20BE3"/>
    <w:rsid w:val="00D210CE"/>
    <w:rsid w:val="00D25B56"/>
    <w:rsid w:val="00D25D62"/>
    <w:rsid w:val="00D25E78"/>
    <w:rsid w:val="00D2629A"/>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2E80"/>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64B"/>
    <w:rsid w:val="00D92734"/>
    <w:rsid w:val="00D928C8"/>
    <w:rsid w:val="00D92BF2"/>
    <w:rsid w:val="00D93601"/>
    <w:rsid w:val="00D9439F"/>
    <w:rsid w:val="00D945FE"/>
    <w:rsid w:val="00D94866"/>
    <w:rsid w:val="00D95064"/>
    <w:rsid w:val="00D9534C"/>
    <w:rsid w:val="00D95466"/>
    <w:rsid w:val="00D95EC0"/>
    <w:rsid w:val="00D96D25"/>
    <w:rsid w:val="00D96FA5"/>
    <w:rsid w:val="00D9761B"/>
    <w:rsid w:val="00DA0120"/>
    <w:rsid w:val="00DA23BD"/>
    <w:rsid w:val="00DA2807"/>
    <w:rsid w:val="00DA31B7"/>
    <w:rsid w:val="00DA3DB2"/>
    <w:rsid w:val="00DA4BFA"/>
    <w:rsid w:val="00DA4D09"/>
    <w:rsid w:val="00DA553F"/>
    <w:rsid w:val="00DA629D"/>
    <w:rsid w:val="00DA6BD7"/>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5E5F"/>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4C68"/>
    <w:rsid w:val="00E157C6"/>
    <w:rsid w:val="00E15F42"/>
    <w:rsid w:val="00E16C63"/>
    <w:rsid w:val="00E17313"/>
    <w:rsid w:val="00E20CF6"/>
    <w:rsid w:val="00E21580"/>
    <w:rsid w:val="00E2375E"/>
    <w:rsid w:val="00E23783"/>
    <w:rsid w:val="00E23B61"/>
    <w:rsid w:val="00E23E44"/>
    <w:rsid w:val="00E24CE6"/>
    <w:rsid w:val="00E260D7"/>
    <w:rsid w:val="00E30B4D"/>
    <w:rsid w:val="00E311B2"/>
    <w:rsid w:val="00E311E5"/>
    <w:rsid w:val="00E32CA0"/>
    <w:rsid w:val="00E32D92"/>
    <w:rsid w:val="00E33C86"/>
    <w:rsid w:val="00E33E3C"/>
    <w:rsid w:val="00E33E46"/>
    <w:rsid w:val="00E3649D"/>
    <w:rsid w:val="00E36856"/>
    <w:rsid w:val="00E36E0D"/>
    <w:rsid w:val="00E37970"/>
    <w:rsid w:val="00E402C9"/>
    <w:rsid w:val="00E4143F"/>
    <w:rsid w:val="00E4191E"/>
    <w:rsid w:val="00E4230D"/>
    <w:rsid w:val="00E428DC"/>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A3A"/>
    <w:rsid w:val="00E57058"/>
    <w:rsid w:val="00E5712B"/>
    <w:rsid w:val="00E61324"/>
    <w:rsid w:val="00E61C67"/>
    <w:rsid w:val="00E62E95"/>
    <w:rsid w:val="00E62F50"/>
    <w:rsid w:val="00E63AFC"/>
    <w:rsid w:val="00E64260"/>
    <w:rsid w:val="00E64D29"/>
    <w:rsid w:val="00E655FB"/>
    <w:rsid w:val="00E656D2"/>
    <w:rsid w:val="00E66461"/>
    <w:rsid w:val="00E67174"/>
    <w:rsid w:val="00E675BA"/>
    <w:rsid w:val="00E678BD"/>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4E7F"/>
    <w:rsid w:val="00E96C6D"/>
    <w:rsid w:val="00E97BD2"/>
    <w:rsid w:val="00E97F0E"/>
    <w:rsid w:val="00EA30AC"/>
    <w:rsid w:val="00EA3F34"/>
    <w:rsid w:val="00EA4CB3"/>
    <w:rsid w:val="00EA6626"/>
    <w:rsid w:val="00EA770E"/>
    <w:rsid w:val="00EB0B40"/>
    <w:rsid w:val="00EB0C5C"/>
    <w:rsid w:val="00EB131F"/>
    <w:rsid w:val="00EB27BA"/>
    <w:rsid w:val="00EB3C02"/>
    <w:rsid w:val="00EB4435"/>
    <w:rsid w:val="00EB4532"/>
    <w:rsid w:val="00EB5E8E"/>
    <w:rsid w:val="00EB6301"/>
    <w:rsid w:val="00EC01A4"/>
    <w:rsid w:val="00EC0270"/>
    <w:rsid w:val="00EC1114"/>
    <w:rsid w:val="00EC212C"/>
    <w:rsid w:val="00EC36FD"/>
    <w:rsid w:val="00EC6634"/>
    <w:rsid w:val="00EC66FD"/>
    <w:rsid w:val="00EC792D"/>
    <w:rsid w:val="00ED00E9"/>
    <w:rsid w:val="00ED0DDF"/>
    <w:rsid w:val="00ED185B"/>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1608"/>
    <w:rsid w:val="00EF1FBE"/>
    <w:rsid w:val="00EF34A3"/>
    <w:rsid w:val="00EF3579"/>
    <w:rsid w:val="00EF36B0"/>
    <w:rsid w:val="00EF37A7"/>
    <w:rsid w:val="00EF3981"/>
    <w:rsid w:val="00EF3C0B"/>
    <w:rsid w:val="00EF56B9"/>
    <w:rsid w:val="00EF590D"/>
    <w:rsid w:val="00EF5990"/>
    <w:rsid w:val="00EF6EFD"/>
    <w:rsid w:val="00EF7119"/>
    <w:rsid w:val="00EF74D9"/>
    <w:rsid w:val="00F0185F"/>
    <w:rsid w:val="00F02962"/>
    <w:rsid w:val="00F037F9"/>
    <w:rsid w:val="00F03C4F"/>
    <w:rsid w:val="00F04198"/>
    <w:rsid w:val="00F05B06"/>
    <w:rsid w:val="00F05C38"/>
    <w:rsid w:val="00F05E44"/>
    <w:rsid w:val="00F05FBC"/>
    <w:rsid w:val="00F10325"/>
    <w:rsid w:val="00F13974"/>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18C"/>
    <w:rsid w:val="00F251C8"/>
    <w:rsid w:val="00F25443"/>
    <w:rsid w:val="00F2545C"/>
    <w:rsid w:val="00F25D46"/>
    <w:rsid w:val="00F25F72"/>
    <w:rsid w:val="00F26E56"/>
    <w:rsid w:val="00F272F9"/>
    <w:rsid w:val="00F27301"/>
    <w:rsid w:val="00F30CA1"/>
    <w:rsid w:val="00F31467"/>
    <w:rsid w:val="00F324C3"/>
    <w:rsid w:val="00F32920"/>
    <w:rsid w:val="00F32CDB"/>
    <w:rsid w:val="00F32D2D"/>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499E"/>
    <w:rsid w:val="00F65BE0"/>
    <w:rsid w:val="00F66EA2"/>
    <w:rsid w:val="00F70189"/>
    <w:rsid w:val="00F70C1E"/>
    <w:rsid w:val="00F70CE5"/>
    <w:rsid w:val="00F71AEF"/>
    <w:rsid w:val="00F728FE"/>
    <w:rsid w:val="00F74092"/>
    <w:rsid w:val="00F752E1"/>
    <w:rsid w:val="00F75ACE"/>
    <w:rsid w:val="00F76A26"/>
    <w:rsid w:val="00F77601"/>
    <w:rsid w:val="00F77AC1"/>
    <w:rsid w:val="00F800FC"/>
    <w:rsid w:val="00F80DCE"/>
    <w:rsid w:val="00F8274F"/>
    <w:rsid w:val="00F8283A"/>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745"/>
    <w:rsid w:val="00FA5813"/>
    <w:rsid w:val="00FA5F18"/>
    <w:rsid w:val="00FA64B7"/>
    <w:rsid w:val="00FB0934"/>
    <w:rsid w:val="00FB0E2D"/>
    <w:rsid w:val="00FB135A"/>
    <w:rsid w:val="00FB2BD7"/>
    <w:rsid w:val="00FB421D"/>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C7ACB"/>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35C9"/>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 DIS Template Oracle Release Notes</vt:lpstr>
    </vt:vector>
  </TitlesOfParts>
  <Company>CSC</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DIS Template Oracle Release Notes</dc:title>
  <dc:creator>JMericle</dc:creator>
  <cp:lastModifiedBy>jmericle</cp:lastModifiedBy>
  <cp:revision>29</cp:revision>
  <cp:lastPrinted>2014-06-30T16:18:00Z</cp:lastPrinted>
  <dcterms:created xsi:type="dcterms:W3CDTF">2012-07-31T16:05:00Z</dcterms:created>
  <dcterms:modified xsi:type="dcterms:W3CDTF">2014-06-30T16:18:00Z</dcterms:modified>
</cp:coreProperties>
</file>