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Erreur d’affichage CSS car slash en trop dans le CSS. 👍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= retirer les slash en trop.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Aucun ajout ne fonctionne. (ajout de commerciaux 👍, ajout missions 👍, ajout de prestataires, ajout de composantes, ajout de sociétés)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= vérifier et mettre en œuvre les fonctions non fonctionnelles.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Manque d’une options de suppressions (de commerciaux, missions, de prestataires, de composantes, de sociétés)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= ajouter des fonctions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recherche de prestataire ne fonctionne pas.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= vérifier et modifier la requête effectuée.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Manque un lien dans le logo qui mène vers la page d’accueil.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= ajouter un lien vers la page d’accueil. 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Manque des messages d’erreurs/d’indications.(déconnecte sans raison)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= ajouter des alertes lors de changement.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“Mentions légales” et “Informations sur l’entreprise” ne fonctionnent pas.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= vérifier les liens ou les ajouter.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chemins de sources contiennent un “/” en trop devant. 👍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= retirer le slash en trop.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Manque d’information dans les formulaires, pas intuitif (ex : page “société” puis “client A”)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= ajouter les informations nécessaires. 👍?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Manque de confirmation lorsqu’une modification est effectuée. (changement mdp, mail …)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= ajouter d’un message de confirmation.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Sécurité, pas de système de cryptage dans la base de données(contrairement à ce qui est prévu dans le cahier des charges avec un système RSA).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= mettre à jour la sécurité de cryptage.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responsive en mode portrait sur smartphone.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= faire une page responsive. 👍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Manque une fonctionnalité qui permet de changer de rôle si on en a plusieurs sur le site. (pour que le mode d’affichage change directement plutôt qu’en se reconnectant sur le site)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= ajouter une page avec une fonction pour changer son rôle.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Bouton de déconnexion qui ne fonctionne pas vraiment, il suffit de retourner en arrière avec les flèches et on est reconnecté.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= couper la session lors de la déconnection.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Manque d’un historique permettant de voir quelles requêtes ont été effectuées, les ajouts de missions, de commerciaux, de prestataires, de composantes, de sociétés.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= créer des triggers qui enregistrent chaque modification dans une table historique.  </w:t>
      </w:r>
      <w:r w:rsidDel="00000000" w:rsidR="00000000" w:rsidRPr="00000000">
        <w:rPr>
          <w:b w:val="1"/>
          <w:rtl w:val="0"/>
        </w:rPr>
        <w:t xml:space="preserve">En cours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Empêcher un utilisateur d’accéder à d’autres pages tant qu’il n’est pas connecté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Problème : Header n’est pas responsive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Ajout : Créer un menu hamburger qui s’affiche lorsque la taille de l’écran se rétrécit 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