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17/05/2024 de 09h00-11h00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 J’ai commencé a corrigé les erreurs et problèmes liés aux ajouts d'éléments dans la base de données via le site web notamment les missions,les prestataires, commerciaux , composantes et sociétés. J’ai commencé aussi à réfléchir sur un historique des actions sur la BDD à mettre en place notamment avec un trigger niveau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 d’ajout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Début d’une création d’un historique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et mise en place d’un fichier des attendus spécifique pour la 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