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43230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color w:val="bdc1c6"/>
          <w:sz w:val="24"/>
          <w:szCs w:val="24"/>
          <w:shd w:fill="202124" w:val="clear"/>
          <w:rtl w:val="0"/>
        </w:rPr>
        <w:t xml:space="preserve">Dynamic Host Configuration Protocol (DHCP) is </w:t>
      </w:r>
      <w:r w:rsidDel="00000000" w:rsidR="00000000" w:rsidRPr="00000000">
        <w:rPr>
          <w:b w:val="1"/>
          <w:color w:val="bdc1c6"/>
          <w:sz w:val="24"/>
          <w:szCs w:val="24"/>
          <w:shd w:fill="202124" w:val="clear"/>
          <w:rtl w:val="0"/>
        </w:rPr>
        <w:t xml:space="preserve">a network protocol that is used to configure network devices to communicate on an IP network</w:t>
      </w:r>
      <w:r w:rsidDel="00000000" w:rsidR="00000000" w:rsidRPr="00000000">
        <w:rPr>
          <w:color w:val="bdc1c6"/>
          <w:sz w:val="24"/>
          <w:szCs w:val="24"/>
          <w:shd w:fill="202124" w:val="clear"/>
          <w:rtl w:val="0"/>
        </w:rPr>
        <w:t xml:space="preserve">. A DHCP client uses the DHCP protocol to acquire configuration information, such as an IP address, a default route, and one or more DNS server addresses from a DHCP server.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053013" cy="470535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53013" cy="4705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6228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762625" cy="493395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4933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1783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4450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9243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2.png"/><Relationship Id="rId12" Type="http://schemas.openxmlformats.org/officeDocument/2006/relationships/image" Target="media/image3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5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