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u w:val="single"/>
          <w:rtl w:val="0"/>
        </w:rPr>
        <w:t xml:space="preserve">Experiment 1: Measurement of Self-Inductance By Maxwell's Bridge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 MANSI UNIYAL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Roll no.: 19EE10039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" w:lineRule="auto"/>
        <w:ind w:left="72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Derivation:</w:t>
      </w:r>
    </w:p>
    <w:p w:rsidR="00000000" w:rsidDel="00000000" w:rsidP="00000000" w:rsidRDefault="00000000" w:rsidRPr="00000000" w14:paraId="00000005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395663" cy="6511682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6511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L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=100 mH, R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 100 kΩ, C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=10 nF and R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=10 kΩ. What is the value of R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achieve balance condition? Now, plot current through the detector (i.e., the resistor of 50 Ω) by varying the resistance R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from 500 Ω to 50 kΩ. Show 10 readings and attach the screenshots of the plot. Comment on your results. What is the Q factor of the coil? Use a sinusoidal supply voltage (V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having a peak value of 10 V and a frequency of 1 kHz?                                                                      (10)</w:t>
        <w:tab/>
      </w:r>
    </w:p>
    <w:p w:rsidR="00000000" w:rsidDel="00000000" w:rsidP="00000000" w:rsidRDefault="00000000" w:rsidRPr="00000000" w14:paraId="00000007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128963" cy="3037271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3037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340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340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After achieving the balanced condition in step 2, replace the coil with an inductance of L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=45 mH, and Q=2. Show the plot of the detector current in this condition? Then, vary the values of the resistors R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R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R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(assuming C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is fixed as before) in order to achieve the new balanced condition. Show the plot of the detector current underbalanced condition. Report the component values and comment on these result.                                                                   (10)</w:t>
      </w:r>
    </w:p>
    <w:p w:rsidR="00000000" w:rsidDel="00000000" w:rsidP="00000000" w:rsidRDefault="00000000" w:rsidRPr="00000000" w14:paraId="0000000C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429075" cy="4357688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9075" cy="435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340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340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jpg"/><Relationship Id="rId12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2.jp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