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4DC85" w14:textId="77777777" w:rsidR="007312ED" w:rsidRPr="00482B79" w:rsidRDefault="007312ED" w:rsidP="000D08D0">
      <w:pPr>
        <w:ind w:left="0"/>
        <w:jc w:val="center"/>
        <w:rPr>
          <w:rFonts w:ascii="Cambria" w:hAnsi="Cambria"/>
          <w:b/>
          <w:color w:val="000000" w:themeColor="text1"/>
          <w:u w:val="single"/>
          <w:lang w:val="en-CA"/>
        </w:rPr>
      </w:pPr>
      <w:r w:rsidRPr="00482B79">
        <w:rPr>
          <w:rFonts w:ascii="Cambria" w:hAnsi="Cambria"/>
          <w:b/>
          <w:color w:val="000000" w:themeColor="text1"/>
          <w:u w:val="single"/>
          <w:lang w:val="en-CA"/>
        </w:rPr>
        <w:t xml:space="preserve">Control &amp; Instrumentation Lab, </w:t>
      </w:r>
      <w:proofErr w:type="gramStart"/>
      <w:r w:rsidRPr="00482B79">
        <w:rPr>
          <w:rFonts w:ascii="Cambria" w:hAnsi="Cambria"/>
          <w:b/>
          <w:color w:val="000000" w:themeColor="text1"/>
          <w:u w:val="single"/>
          <w:lang w:val="en-CA"/>
        </w:rPr>
        <w:t>Autumn</w:t>
      </w:r>
      <w:proofErr w:type="gramEnd"/>
      <w:r w:rsidRPr="00482B79">
        <w:rPr>
          <w:rFonts w:ascii="Cambria" w:hAnsi="Cambria"/>
          <w:b/>
          <w:color w:val="000000" w:themeColor="text1"/>
          <w:u w:val="single"/>
          <w:lang w:val="en-CA"/>
        </w:rPr>
        <w:t xml:space="preserve"> 2020-21</w:t>
      </w:r>
    </w:p>
    <w:p w14:paraId="7FA4DC86" w14:textId="1F5E3742" w:rsidR="007312ED" w:rsidRPr="00482B79" w:rsidRDefault="007312ED" w:rsidP="000D08D0">
      <w:pPr>
        <w:ind w:left="0"/>
        <w:jc w:val="center"/>
        <w:rPr>
          <w:rFonts w:ascii="Cambria" w:hAnsi="Cambria"/>
          <w:b/>
          <w:color w:val="000000" w:themeColor="text1"/>
          <w:u w:val="single"/>
          <w:lang w:val="en-CA"/>
        </w:rPr>
      </w:pPr>
      <w:r w:rsidRPr="00482B79">
        <w:rPr>
          <w:rFonts w:ascii="Cambria" w:hAnsi="Cambria"/>
          <w:b/>
          <w:color w:val="000000" w:themeColor="text1"/>
          <w:u w:val="single"/>
          <w:lang w:val="en-CA"/>
        </w:rPr>
        <w:t xml:space="preserve">Session </w:t>
      </w:r>
      <w:r w:rsidR="001533DE" w:rsidRPr="00482B79">
        <w:rPr>
          <w:rFonts w:ascii="Cambria" w:hAnsi="Cambria"/>
          <w:b/>
          <w:color w:val="000000" w:themeColor="text1"/>
          <w:u w:val="single"/>
          <w:lang w:val="en-CA"/>
        </w:rPr>
        <w:t>2</w:t>
      </w:r>
      <w:r w:rsidRPr="00482B79">
        <w:rPr>
          <w:rFonts w:ascii="Cambria" w:hAnsi="Cambria"/>
          <w:b/>
          <w:color w:val="000000" w:themeColor="text1"/>
          <w:u w:val="single"/>
          <w:lang w:val="en-CA"/>
        </w:rPr>
        <w:t xml:space="preserve">: </w:t>
      </w:r>
      <w:r w:rsidR="0050282D" w:rsidRPr="00482B79">
        <w:rPr>
          <w:rFonts w:ascii="Cambria" w:hAnsi="Cambria"/>
          <w:b/>
          <w:color w:val="000000" w:themeColor="text1"/>
          <w:u w:val="single"/>
          <w:lang w:val="en-CA"/>
        </w:rPr>
        <w:t>Solving ODEs and Roots</w:t>
      </w:r>
    </w:p>
    <w:p w14:paraId="04B1AF47" w14:textId="77777777" w:rsidR="001533DE" w:rsidRPr="00482B79" w:rsidRDefault="001533DE" w:rsidP="000D08D0">
      <w:pPr>
        <w:spacing w:line="240" w:lineRule="auto"/>
        <w:ind w:left="0"/>
        <w:rPr>
          <w:rFonts w:ascii="Cambria" w:hAnsi="Cambria"/>
          <w:color w:val="000000" w:themeColor="text1"/>
          <w:lang w:val="en-CA"/>
        </w:rPr>
      </w:pPr>
    </w:p>
    <w:p w14:paraId="79E4B5FF" w14:textId="10E38D55" w:rsidR="0050282D" w:rsidRPr="00482B79" w:rsidRDefault="0050282D" w:rsidP="000D08D0">
      <w:pPr>
        <w:spacing w:line="240" w:lineRule="auto"/>
        <w:ind w:left="0"/>
        <w:rPr>
          <w:color w:val="000000" w:themeColor="text1"/>
          <w:lang w:val="en-CA"/>
        </w:rPr>
      </w:pPr>
      <w:r w:rsidRPr="00482B79">
        <w:rPr>
          <w:color w:val="000000" w:themeColor="text1"/>
          <w:lang w:val="en-CA"/>
        </w:rPr>
        <w:t>At the end of the session, the students shall be able to</w:t>
      </w:r>
    </w:p>
    <w:p w14:paraId="56270207" w14:textId="77777777" w:rsidR="0050282D" w:rsidRPr="00482B79" w:rsidRDefault="0050282D" w:rsidP="000D08D0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lang w:val="en-CA"/>
        </w:rPr>
      </w:pPr>
      <w:r w:rsidRPr="00482B79">
        <w:rPr>
          <w:color w:val="000000" w:themeColor="text1"/>
          <w:lang w:val="en-CA"/>
        </w:rPr>
        <w:t xml:space="preserve">define an (vector valued) ODE (initial value problem) as a MATLAB .m file and solve using in-built function ode45 </w:t>
      </w:r>
      <w:hyperlink r:id="rId8" w:history="1">
        <w:r w:rsidRPr="00482B79">
          <w:rPr>
            <w:rStyle w:val="Hyperlink"/>
            <w:rFonts w:ascii="Times New Roman" w:eastAsia="Times New Roman" w:hAnsi="Times New Roman" w:cs="Times New Roman"/>
            <w:lang w:val="en-CA" w:eastAsia="en-US"/>
          </w:rPr>
          <w:t>https://in.mathworks.com/help/matlab/ref/ode45.html</w:t>
        </w:r>
      </w:hyperlink>
    </w:p>
    <w:p w14:paraId="3185B344" w14:textId="169CA237" w:rsidR="0050282D" w:rsidRPr="00482B79" w:rsidRDefault="0050282D" w:rsidP="000D08D0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lang w:val="en-CA"/>
        </w:rPr>
      </w:pPr>
      <w:r w:rsidRPr="00482B79">
        <w:rPr>
          <w:color w:val="000000" w:themeColor="text1"/>
          <w:lang w:val="en-CA"/>
        </w:rPr>
        <w:t xml:space="preserve">implement </w:t>
      </w:r>
      <w:proofErr w:type="spellStart"/>
      <w:r w:rsidRPr="00482B79">
        <w:rPr>
          <w:color w:val="000000" w:themeColor="text1"/>
          <w:lang w:val="en-CA"/>
        </w:rPr>
        <w:t>Runge-Kutta</w:t>
      </w:r>
      <w:proofErr w:type="spellEnd"/>
      <w:r w:rsidRPr="00482B79">
        <w:rPr>
          <w:color w:val="000000" w:themeColor="text1"/>
          <w:lang w:val="en-CA"/>
        </w:rPr>
        <w:t xml:space="preserve"> (RK4) method to solve the above problem</w:t>
      </w:r>
    </w:p>
    <w:p w14:paraId="01CFF6BF" w14:textId="62B6CFA4" w:rsidR="00482B79" w:rsidRPr="00637C04" w:rsidRDefault="00775C62" w:rsidP="00637C04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line="240" w:lineRule="auto"/>
        <w:rPr>
          <w:color w:val="000000" w:themeColor="text1"/>
          <w:lang w:val="en-CA"/>
        </w:rPr>
      </w:pPr>
      <w:r w:rsidRPr="00482B79">
        <w:rPr>
          <w:color w:val="000000" w:themeColor="text1"/>
          <w:lang w:val="en-CA"/>
        </w:rPr>
        <w:t xml:space="preserve">plot </w:t>
      </w:r>
      <w:r w:rsidR="0002137D">
        <w:rPr>
          <w:color w:val="000000" w:themeColor="text1"/>
          <w:lang w:val="en-CA"/>
        </w:rPr>
        <w:t>phase portrait</w:t>
      </w:r>
      <w:r w:rsidRPr="00482B79">
        <w:rPr>
          <w:color w:val="000000" w:themeColor="text1"/>
          <w:lang w:val="en-CA"/>
        </w:rPr>
        <w:t xml:space="preserve"> of a </w:t>
      </w:r>
      <w:r w:rsidR="0060533C" w:rsidRPr="00482B79">
        <w:rPr>
          <w:color w:val="000000" w:themeColor="text1"/>
          <w:lang w:val="en-CA"/>
        </w:rPr>
        <w:t>dynamical system specified by an ODE</w:t>
      </w:r>
      <w:r w:rsidR="0002137D">
        <w:rPr>
          <w:color w:val="000000" w:themeColor="text1"/>
          <w:lang w:val="en-CA"/>
        </w:rPr>
        <w:t xml:space="preserve"> and superimpose the trajectory on the phase portrait</w:t>
      </w:r>
    </w:p>
    <w:p w14:paraId="59314C8C" w14:textId="22A4BFFB" w:rsidR="001D5F2A" w:rsidRPr="00482B79" w:rsidRDefault="00716B98" w:rsidP="000D08D0">
      <w:pPr>
        <w:spacing w:line="240" w:lineRule="auto"/>
        <w:ind w:left="0"/>
        <w:rPr>
          <w:rFonts w:ascii="Cambria" w:hAnsi="Cambria"/>
          <w:b/>
          <w:color w:val="000000" w:themeColor="text1"/>
          <w:lang w:val="en-CA"/>
        </w:rPr>
      </w:pPr>
      <w:r w:rsidRPr="00482B79">
        <w:rPr>
          <w:rFonts w:ascii="Cambria" w:hAnsi="Cambria"/>
          <w:b/>
          <w:color w:val="000000" w:themeColor="text1"/>
          <w:lang w:val="en-CA"/>
        </w:rPr>
        <w:t>Theory:</w:t>
      </w:r>
    </w:p>
    <w:p w14:paraId="14FB7306" w14:textId="378C517E" w:rsidR="001D5F2A" w:rsidRPr="00482B79" w:rsidRDefault="00E86D60" w:rsidP="000D08D0">
      <w:pPr>
        <w:spacing w:line="240" w:lineRule="auto"/>
        <w:ind w:left="0"/>
        <w:rPr>
          <w:rFonts w:ascii="Cambria" w:hAnsi="Cambria"/>
          <w:color w:val="000000" w:themeColor="text1"/>
          <w:lang w:val="en-CA"/>
        </w:rPr>
      </w:pPr>
      <w:r w:rsidRPr="00482B79">
        <w:rPr>
          <w:rFonts w:ascii="Cambria" w:hAnsi="Cambria"/>
          <w:color w:val="000000" w:themeColor="text1"/>
          <w:lang w:val="en-CA"/>
        </w:rPr>
        <w:t>Consider a first-order ordinary differential equation (ODE) stated as:</w:t>
      </w:r>
    </w:p>
    <w:p w14:paraId="1D1F1EE0" w14:textId="07D67E4E" w:rsidR="00E86D60" w:rsidRPr="00482B79" w:rsidRDefault="005B3B3F" w:rsidP="000D08D0">
      <w:pPr>
        <w:spacing w:line="240" w:lineRule="auto"/>
        <w:ind w:left="0"/>
        <w:rPr>
          <w:rFonts w:ascii="Cambria" w:eastAsiaTheme="minorEastAsia" w:hAnsi="Cambria"/>
          <w:color w:val="000000" w:themeColor="text1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CA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CA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lang w:val="en-CA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lang w:val="en-CA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t,y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CA"/>
            </w:rPr>
            <m:t>,  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C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CA"/>
            </w:rPr>
            <m:t>.</m:t>
          </m:r>
        </m:oMath>
      </m:oMathPara>
    </w:p>
    <w:p w14:paraId="496A7EE5" w14:textId="6A6ADA08" w:rsidR="0020248B" w:rsidRPr="00482B79" w:rsidRDefault="00E86D60" w:rsidP="000D08D0">
      <w:pPr>
        <w:spacing w:line="240" w:lineRule="auto"/>
        <w:ind w:left="0"/>
        <w:rPr>
          <w:rFonts w:ascii="Cambria" w:eastAsiaTheme="minorEastAsia" w:hAnsi="Cambria"/>
          <w:color w:val="000000" w:themeColor="text1"/>
          <w:lang w:val="en-CA"/>
        </w:rPr>
      </w:pPr>
      <w:proofErr w:type="gramStart"/>
      <w:r w:rsidRPr="00482B79">
        <w:rPr>
          <w:rFonts w:ascii="Cambria" w:eastAsiaTheme="minorEastAsia" w:hAnsi="Cambria"/>
          <w:color w:val="000000" w:themeColor="text1"/>
          <w:lang w:val="en-CA"/>
        </w:rPr>
        <w:t>where</w:t>
      </w:r>
      <w:proofErr w:type="gramEnd"/>
      <w:r w:rsidRPr="00482B79">
        <w:rPr>
          <w:rFonts w:ascii="Cambria" w:eastAsiaTheme="minorEastAsia" w:hAnsi="Cambria"/>
          <w:color w:val="000000" w:themeColor="text1"/>
          <w:lang w:val="en-CA"/>
        </w:rPr>
        <w:t xml:space="preserve"> the goal is to solve for a trajectory </w:t>
      </w:r>
      <m:oMath>
        <m:r>
          <w:rPr>
            <w:rFonts w:ascii="Cambria Math" w:eastAsiaTheme="minorEastAsia" w:hAnsi="Cambria Math"/>
            <w:color w:val="000000" w:themeColor="text1"/>
            <w:lang w:val="en-CA"/>
          </w:rPr>
          <m:t>y(t)</m:t>
        </m:r>
      </m:oMath>
      <w:r w:rsidRPr="00482B79">
        <w:rPr>
          <w:rFonts w:ascii="Cambria" w:eastAsiaTheme="minorEastAsia" w:hAnsi="Cambria"/>
          <w:color w:val="000000" w:themeColor="text1"/>
          <w:lang w:val="en-CA"/>
        </w:rPr>
        <w:t xml:space="preserve"> that satisfies the above ODE over an interval </w:t>
      </w:r>
      <m:oMath>
        <m:r>
          <w:rPr>
            <w:rFonts w:ascii="Cambria Math" w:eastAsiaTheme="minorEastAsia" w:hAnsi="Cambria Math"/>
            <w:color w:val="000000" w:themeColor="text1"/>
            <w:lang w:val="en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C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f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CA"/>
          </w:rPr>
          <m:t>)</m:t>
        </m:r>
      </m:oMath>
      <w:r w:rsidRPr="00482B79">
        <w:rPr>
          <w:rFonts w:ascii="Cambria" w:eastAsiaTheme="minorEastAsia" w:hAnsi="Cambria"/>
          <w:color w:val="000000" w:themeColor="text1"/>
          <w:lang w:val="en-CA"/>
        </w:rPr>
        <w:t xml:space="preserve"> with the initial condition specified. </w:t>
      </w:r>
    </w:p>
    <w:p w14:paraId="203B5A65" w14:textId="7948F1E2" w:rsidR="00005180" w:rsidRPr="00482B79" w:rsidRDefault="00005180" w:rsidP="000D08D0">
      <w:pPr>
        <w:spacing w:line="240" w:lineRule="auto"/>
        <w:ind w:left="0"/>
        <w:rPr>
          <w:rFonts w:ascii="Cambria" w:eastAsiaTheme="minorEastAsia" w:hAnsi="Cambria"/>
          <w:color w:val="000000" w:themeColor="text1"/>
          <w:lang w:val="en-CA"/>
        </w:rPr>
      </w:pPr>
      <w:r w:rsidRPr="00482B79">
        <w:rPr>
          <w:rFonts w:ascii="Cambria" w:eastAsiaTheme="minorEastAsia" w:hAnsi="Cambria"/>
          <w:color w:val="000000" w:themeColor="text1"/>
          <w:lang w:val="en-CA"/>
        </w:rPr>
        <w:t>This is a fundamental problem that arises in many areas of science and engineering, and particularly in dynamical systems and control theory.</w:t>
      </w:r>
    </w:p>
    <w:p w14:paraId="7AF2E8C1" w14:textId="7A234944" w:rsidR="00246DBA" w:rsidRPr="00482B79" w:rsidRDefault="00EA177E" w:rsidP="000D08D0">
      <w:pPr>
        <w:spacing w:line="240" w:lineRule="auto"/>
        <w:ind w:left="0"/>
        <w:rPr>
          <w:rFonts w:ascii="Cambria" w:eastAsiaTheme="minorEastAsia" w:hAnsi="Cambria"/>
          <w:color w:val="000000" w:themeColor="text1"/>
          <w:lang w:val="en-CA"/>
        </w:rPr>
      </w:pPr>
      <w:r w:rsidRPr="00482B79">
        <w:rPr>
          <w:rFonts w:ascii="Cambria" w:eastAsiaTheme="minorEastAsia" w:hAnsi="Cambria"/>
          <w:color w:val="000000" w:themeColor="text1"/>
          <w:lang w:val="en-CA"/>
        </w:rPr>
        <w:t xml:space="preserve">For some problems, an explicit solution of the ODE can be </w:t>
      </w:r>
      <w:r w:rsidR="00300A42" w:rsidRPr="00482B79">
        <w:rPr>
          <w:rFonts w:ascii="Cambria" w:eastAsiaTheme="minorEastAsia" w:hAnsi="Cambria"/>
          <w:color w:val="000000" w:themeColor="text1"/>
          <w:lang w:val="en-CA"/>
        </w:rPr>
        <w:t xml:space="preserve">found. Otherwise, we need to approximate the solution using numerical techniques. </w:t>
      </w:r>
      <w:r w:rsidR="00246DBA" w:rsidRPr="00482B79">
        <w:rPr>
          <w:rFonts w:ascii="Cambria" w:eastAsiaTheme="minorEastAsia" w:hAnsi="Cambria"/>
          <w:color w:val="000000" w:themeColor="text1"/>
          <w:lang w:val="en-CA"/>
        </w:rPr>
        <w:t>These techniques are largely based on approximating the integral in the following equation which is a consequence of the fundamental theorem of calculus:</w:t>
      </w:r>
    </w:p>
    <w:p w14:paraId="36BEA26D" w14:textId="22D0914D" w:rsidR="00246DBA" w:rsidRPr="00482B79" w:rsidRDefault="00004628" w:rsidP="000D08D0">
      <w:pPr>
        <w:spacing w:line="240" w:lineRule="auto"/>
        <w:ind w:left="0"/>
        <w:rPr>
          <w:rFonts w:ascii="Cambria" w:eastAsiaTheme="minorEastAsia" w:hAnsi="Cambr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t+h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CA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t+h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CA"/>
                    </w:rPr>
                    <m:t>s,y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CA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lang w:val="en-CA"/>
            </w:rPr>
            <m:t>.</m:t>
          </m:r>
        </m:oMath>
      </m:oMathPara>
    </w:p>
    <w:p w14:paraId="3FDBA492" w14:textId="18AF92F0" w:rsidR="0076360F" w:rsidRPr="00482B79" w:rsidRDefault="00145EE2" w:rsidP="000D08D0">
      <w:pPr>
        <w:spacing w:line="240" w:lineRule="auto"/>
        <w:ind w:left="0"/>
        <w:rPr>
          <w:rFonts w:ascii="Cambria" w:eastAsiaTheme="minorEastAsia" w:hAnsi="Cambria"/>
          <w:color w:val="000000" w:themeColor="text1"/>
          <w:lang w:val="en-CA"/>
        </w:rPr>
      </w:pPr>
      <w:r w:rsidRPr="00482B79">
        <w:rPr>
          <w:rFonts w:ascii="Cambria" w:eastAsiaTheme="minorEastAsia" w:hAnsi="Cambria"/>
          <w:color w:val="000000" w:themeColor="text1"/>
          <w:lang w:val="en-CA"/>
        </w:rPr>
        <w:t>In general</w:t>
      </w:r>
      <w:proofErr w:type="gramStart"/>
      <w:r w:rsidRPr="00482B79">
        <w:rPr>
          <w:rFonts w:ascii="Cambria" w:eastAsiaTheme="minorEastAsia" w:hAnsi="Cambria"/>
          <w:color w:val="000000" w:themeColor="text1"/>
          <w:lang w:val="en-CA"/>
        </w:rPr>
        <w:t xml:space="preserve">,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lang w:val="en-CA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lang w:val="en-CA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n</m:t>
            </m:r>
          </m:sup>
        </m:sSup>
      </m:oMath>
      <w:r w:rsidRPr="00482B79">
        <w:rPr>
          <w:rFonts w:ascii="Cambria" w:eastAsiaTheme="minorEastAsia" w:hAnsi="Cambria"/>
          <w:color w:val="000000" w:themeColor="text1"/>
          <w:lang w:val="en-CA"/>
        </w:rPr>
        <w:t xml:space="preserve">, i.e., it is a vector-valued signal, the function </w:t>
      </w:r>
      <m:oMath>
        <m:r>
          <w:rPr>
            <w:rFonts w:ascii="Cambria Math" w:eastAsiaTheme="minorEastAsia" w:hAnsi="Cambria Math"/>
            <w:color w:val="000000" w:themeColor="text1"/>
            <w:lang w:val="en-CA"/>
          </w:rPr>
          <m:t>f:R×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n-CA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CA"/>
              </w:rPr>
              <m:t>n</m:t>
            </m:r>
          </m:sup>
        </m:sSup>
      </m:oMath>
      <w:r w:rsidRPr="00482B79">
        <w:rPr>
          <w:rFonts w:ascii="Cambria" w:eastAsiaTheme="minorEastAsia" w:hAnsi="Cambria"/>
          <w:color w:val="000000" w:themeColor="text1"/>
          <w:lang w:val="en-CA"/>
        </w:rPr>
        <w:t xml:space="preserve"> and the derivative/integral operator(s) act component-wise. </w:t>
      </w:r>
    </w:p>
    <w:p w14:paraId="54E1FA50" w14:textId="77777777" w:rsidR="00482B79" w:rsidRDefault="00482B79" w:rsidP="000D08D0">
      <w:pPr>
        <w:spacing w:line="240" w:lineRule="auto"/>
        <w:ind w:left="0"/>
        <w:rPr>
          <w:rFonts w:ascii="Cambria" w:eastAsiaTheme="minorEastAsia" w:hAnsi="Cambria"/>
          <w:b/>
          <w:color w:val="000000" w:themeColor="text1"/>
          <w:lang w:val="en-CA"/>
        </w:rPr>
      </w:pPr>
    </w:p>
    <w:p w14:paraId="5A9931AD" w14:textId="0CE1FE35" w:rsidR="00E86D60" w:rsidRPr="00482B79" w:rsidRDefault="00246DBA" w:rsidP="000D08D0">
      <w:pPr>
        <w:spacing w:line="240" w:lineRule="auto"/>
        <w:ind w:left="0"/>
        <w:rPr>
          <w:rFonts w:ascii="Cambria" w:hAnsi="Cambria"/>
          <w:b/>
          <w:color w:val="000000" w:themeColor="text1"/>
          <w:lang w:val="en-CA"/>
        </w:rPr>
      </w:pPr>
      <w:r w:rsidRPr="00482B79">
        <w:rPr>
          <w:rFonts w:ascii="Cambria" w:eastAsiaTheme="minorEastAsia" w:hAnsi="Cambria"/>
          <w:b/>
          <w:color w:val="000000" w:themeColor="text1"/>
          <w:lang w:val="en-CA"/>
        </w:rPr>
        <w:t xml:space="preserve">Euler’s method: </w:t>
      </w:r>
      <w:r w:rsidR="00E86D60" w:rsidRPr="00482B79">
        <w:rPr>
          <w:rFonts w:ascii="Cambria" w:eastAsiaTheme="minorEastAsia" w:hAnsi="Cambria"/>
          <w:b/>
          <w:color w:val="000000" w:themeColor="text1"/>
          <w:lang w:val="en-CA"/>
        </w:rPr>
        <w:t xml:space="preserve">  </w:t>
      </w:r>
    </w:p>
    <w:p w14:paraId="366EC698" w14:textId="0AD26830" w:rsidR="00E86D60" w:rsidRPr="00482B79" w:rsidRDefault="002807E5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>This is a first order method that approximates the above integral by the function value for a suitable choice of sufficiently small step-</w:t>
      </w:r>
      <w:proofErr w:type="gramStart"/>
      <w:r w:rsidRPr="00482B79">
        <w:rPr>
          <w:rFonts w:ascii="Cambria" w:hAnsi="Cambria"/>
          <w:sz w:val="22"/>
          <w:szCs w:val="22"/>
        </w:rPr>
        <w:t xml:space="preserve">size </w:t>
      </w:r>
      <w:proofErr w:type="gramEnd"/>
      <m:oMath>
        <m:r>
          <w:rPr>
            <w:rFonts w:ascii="Cambria Math" w:hAnsi="Cambria Math"/>
            <w:sz w:val="22"/>
            <w:szCs w:val="22"/>
          </w:rPr>
          <m:t>h</m:t>
        </m:r>
      </m:oMath>
      <w:r w:rsidRPr="00482B79">
        <w:rPr>
          <w:rFonts w:ascii="Cambria" w:hAnsi="Cambria"/>
          <w:sz w:val="22"/>
          <w:szCs w:val="22"/>
        </w:rPr>
        <w:t>.</w:t>
      </w:r>
      <w:r w:rsidR="00C44E35" w:rsidRPr="00482B79">
        <w:rPr>
          <w:rFonts w:ascii="Cambria" w:hAnsi="Cambria"/>
          <w:sz w:val="22"/>
          <w:szCs w:val="22"/>
        </w:rPr>
        <w:t xml:space="preserve"> </w:t>
      </w:r>
    </w:p>
    <w:p w14:paraId="72FA20CB" w14:textId="1A7FF173" w:rsidR="00DB5296" w:rsidRPr="00482B79" w:rsidRDefault="00DB5296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D5B992" wp14:editId="54C56776">
                <wp:simplePos x="0" y="0"/>
                <wp:positionH relativeFrom="column">
                  <wp:posOffset>1797112</wp:posOffset>
                </wp:positionH>
                <wp:positionV relativeFrom="paragraph">
                  <wp:posOffset>255443</wp:posOffset>
                </wp:positionV>
                <wp:extent cx="2050742" cy="759657"/>
                <wp:effectExtent l="12700" t="12700" r="698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742" cy="75965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254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08821E8" w14:textId="77777777" w:rsidR="00DB5296" w:rsidRDefault="00DB529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B9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1.5pt;margin-top:20.1pt;width:161.5pt;height:59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22WgIAAMIEAAAOAAAAZHJzL2Uyb0RvYy54bWysVE1v2zAMvQ/YfxB0X+wESbMacYosRYYB&#10;QVsgKXpWZDkWIIuapMTOfv0o2flot9OwiyyR1BP5+OjZQ1srchTWSdA5HQ5SSoTmUEi9z+nrdvXl&#10;KyXOM10wBVrk9CQcfZh//jRrTCZGUIEqhCUIol3WmJxW3pssSRyvRM3cAIzQ6CzB1szj0e6TwrIG&#10;0WuVjNL0LmnAFsYCF86h9bFz0nnEL0vB/XNZOuGJyinm5uNq47oLazKfsWxvmakk79Ng/5BFzaTG&#10;Ry9Qj8wzcrDyD6hacgsOSj/gUCdQlpKLWANWM0w/VLOpmBGxFiTHmQtN7v/B8qfjiyWywN5RolmN&#10;LdqK1pNv0JJhYKcxLsOgjcEw36I5RPZ2h8ZQdFvaOnyxHIJ+5Pl04TaAcTSO0kk6HY8o4eibTu7v&#10;JtMAk1xvG+v8dwE1CZucWuxdpJQd1853oeeQ8JgDJYuVVCoegl7EUllyZNhp5YfdVWUq1pliq/G1&#10;qKwQGd9+B6I0aTDRyThN4+13Tmf3uwt+mk7T5QXxmgjiK43AgbSOnLDz7a7tGdtBcUIiLXRCdIav&#10;JFa7Zs6/MIvKQ+5wmvwzLqUCTAf6HSUV2F9/s4d4FAR6KWlQyTl1Pw/MCkrUD41SuR+Ox0H68TCe&#10;TEd4sLee3a1HH+olIIUoB8wubkO8V+dtaaF+w6FbhFfRxTTHt3Pqz9ul7+YLh5aLxSIGodgN82u9&#10;MTxAh5aFXm7bN2ZN33CPUnmCs+ZZ9qHvXWy4qWFx8FDKKIpAcMdqzzsOSmxtP9RhEm/PMer665n/&#10;BgAA//8DAFBLAwQUAAYACAAAACEAXhi0lt8AAAAKAQAADwAAAGRycy9kb3ducmV2LnhtbEyPwU6E&#10;MBCG7ya+QzMm3txWVgggZYMmezGa6KoHb11agdhOCS0svr3jSY8z8+eb7692q7NsMVMYPEq43ghg&#10;BluvB+wkvL3ur3JgISrUyno0Er5NgF19flapUvsTvpjlEDtGEAylktDHOJach7Y3ToWNHw3S7dNP&#10;TkUap47rSZ0I7ixPhMi4UwPSh16N5r437ddhdhKS7f4hfZrvluL947mwTWjSR2ykvLxYm1tg0azx&#10;Lwy/+qQONTkd/Yw6MEuMfEtdooQbkQCjQCYyWhwpmRY58Lri/yvUPwAAAP//AwBQSwECLQAUAAYA&#10;CAAAACEAtoM4kv4AAADhAQAAEwAAAAAAAAAAAAAAAAAAAAAAW0NvbnRlbnRfVHlwZXNdLnhtbFBL&#10;AQItABQABgAIAAAAIQA4/SH/1gAAAJQBAAALAAAAAAAAAAAAAAAAAC8BAABfcmVscy8ucmVsc1BL&#10;AQItABQABgAIAAAAIQCqjb22WgIAAMIEAAAOAAAAAAAAAAAAAAAAAC4CAABkcnMvZTJvRG9jLnht&#10;bFBLAQItABQABgAIAAAAIQBeGLSW3wAAAAoBAAAPAAAAAAAAAAAAAAAAALQEAABkcnMvZG93bnJl&#10;di54bWxQSwUGAAAAAAQABADzAAAAwAUAAAAA&#10;" fillcolor="white [3201]" strokecolor="#0070c0" strokeweight="2pt">
                <v:fill opacity="0"/>
                <v:textbox>
                  <w:txbxContent>
                    <w:p w14:paraId="308821E8" w14:textId="77777777" w:rsidR="00DB5296" w:rsidRDefault="00DB529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62D1D" w:rsidRPr="00482B79">
        <w:rPr>
          <w:rFonts w:ascii="Cambria" w:hAnsi="Cambria"/>
          <w:sz w:val="22"/>
          <w:szCs w:val="22"/>
        </w:rPr>
        <w:t>The algorithm proceeds iteratively as:</w:t>
      </w:r>
    </w:p>
    <w:p w14:paraId="2E264D42" w14:textId="76AD28F8" w:rsidR="00100723" w:rsidRPr="00482B79" w:rsidRDefault="00DB5296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while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</m:oMathPara>
    </w:p>
    <w:p w14:paraId="07AB060F" w14:textId="20B92C31" w:rsidR="00DB5296" w:rsidRPr="00482B79" w:rsidRDefault="008F07A4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 xml:space="preserve">The parameter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Pr="00482B79">
        <w:rPr>
          <w:rFonts w:ascii="Cambria" w:hAnsi="Cambria"/>
          <w:sz w:val="22"/>
          <w:szCs w:val="22"/>
        </w:rPr>
        <w:t xml:space="preserve"> controls the trade-off between accuracy and </w:t>
      </w:r>
      <w:r w:rsidR="00684BD5" w:rsidRPr="00482B79">
        <w:rPr>
          <w:rFonts w:ascii="Cambria" w:hAnsi="Cambria"/>
          <w:sz w:val="22"/>
          <w:szCs w:val="22"/>
        </w:rPr>
        <w:t xml:space="preserve">computations. </w:t>
      </w:r>
      <w:r w:rsidR="00C92CD9">
        <w:rPr>
          <w:rFonts w:ascii="Cambria" w:hAnsi="Cambria"/>
          <w:sz w:val="22"/>
          <w:szCs w:val="22"/>
        </w:rPr>
        <w:t xml:space="preserve">The discretized trajectory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C92CD9">
        <w:rPr>
          <w:rFonts w:ascii="Cambria" w:hAnsi="Cambria"/>
          <w:sz w:val="22"/>
          <w:szCs w:val="22"/>
        </w:rPr>
        <w:t xml:space="preserve"> approximate the continuous trajectory. </w:t>
      </w:r>
    </w:p>
    <w:p w14:paraId="273CF1F5" w14:textId="77777777" w:rsidR="00482B79" w:rsidRDefault="00482B79" w:rsidP="000D08D0">
      <w:pPr>
        <w:pStyle w:val="NormalWeb"/>
        <w:tabs>
          <w:tab w:val="left" w:pos="5632"/>
        </w:tabs>
        <w:rPr>
          <w:rFonts w:ascii="Cambria" w:hAnsi="Cambria"/>
          <w:b/>
          <w:sz w:val="22"/>
          <w:szCs w:val="22"/>
        </w:rPr>
      </w:pPr>
    </w:p>
    <w:p w14:paraId="74D11603" w14:textId="77777777" w:rsidR="00B6458D" w:rsidRDefault="00B6458D" w:rsidP="000D08D0">
      <w:pPr>
        <w:pStyle w:val="NormalWeb"/>
        <w:tabs>
          <w:tab w:val="left" w:pos="5632"/>
        </w:tabs>
        <w:rPr>
          <w:rFonts w:ascii="Cambria" w:hAnsi="Cambria"/>
          <w:b/>
          <w:sz w:val="22"/>
          <w:szCs w:val="22"/>
        </w:rPr>
      </w:pPr>
    </w:p>
    <w:p w14:paraId="280F39B9" w14:textId="7DEC7F00" w:rsidR="00DB5296" w:rsidRPr="00482B79" w:rsidRDefault="00762ED5" w:rsidP="000D08D0">
      <w:pPr>
        <w:pStyle w:val="NormalWeb"/>
        <w:tabs>
          <w:tab w:val="left" w:pos="5632"/>
        </w:tabs>
        <w:rPr>
          <w:rFonts w:ascii="Cambria" w:hAnsi="Cambria"/>
          <w:b/>
          <w:sz w:val="22"/>
          <w:szCs w:val="22"/>
        </w:rPr>
      </w:pPr>
      <w:proofErr w:type="spellStart"/>
      <w:r w:rsidRPr="00482B79">
        <w:rPr>
          <w:rFonts w:ascii="Cambria" w:hAnsi="Cambria"/>
          <w:b/>
          <w:sz w:val="22"/>
          <w:szCs w:val="22"/>
        </w:rPr>
        <w:lastRenderedPageBreak/>
        <w:t>Runge</w:t>
      </w:r>
      <w:proofErr w:type="spellEnd"/>
      <w:r w:rsidRPr="00482B79">
        <w:rPr>
          <w:rFonts w:ascii="Cambria" w:hAnsi="Cambria"/>
          <w:b/>
          <w:sz w:val="22"/>
          <w:szCs w:val="22"/>
        </w:rPr>
        <w:t>–</w:t>
      </w:r>
      <w:proofErr w:type="spellStart"/>
      <w:r w:rsidRPr="00482B79">
        <w:rPr>
          <w:rFonts w:ascii="Cambria" w:hAnsi="Cambria"/>
          <w:b/>
          <w:sz w:val="22"/>
          <w:szCs w:val="22"/>
        </w:rPr>
        <w:t>Kutta</w:t>
      </w:r>
      <w:proofErr w:type="spellEnd"/>
      <w:r w:rsidRPr="00482B79">
        <w:rPr>
          <w:rFonts w:ascii="Cambria" w:hAnsi="Cambria"/>
          <w:b/>
          <w:sz w:val="22"/>
          <w:szCs w:val="22"/>
        </w:rPr>
        <w:t xml:space="preserve"> method (4</w:t>
      </w:r>
      <w:r w:rsidRPr="00482B79">
        <w:rPr>
          <w:rFonts w:ascii="Cambria" w:hAnsi="Cambria"/>
          <w:b/>
          <w:sz w:val="22"/>
          <w:szCs w:val="22"/>
          <w:vertAlign w:val="superscript"/>
        </w:rPr>
        <w:t>th</w:t>
      </w:r>
      <w:r w:rsidRPr="00482B79">
        <w:rPr>
          <w:rFonts w:ascii="Cambria" w:hAnsi="Cambria"/>
          <w:b/>
          <w:sz w:val="22"/>
          <w:szCs w:val="22"/>
        </w:rPr>
        <w:t xml:space="preserve"> order)</w:t>
      </w:r>
      <w:r w:rsidR="00716B98" w:rsidRPr="00482B79">
        <w:rPr>
          <w:rFonts w:ascii="Cambria" w:hAnsi="Cambria"/>
          <w:b/>
          <w:sz w:val="22"/>
          <w:szCs w:val="22"/>
        </w:rPr>
        <w:t xml:space="preserve"> (RK4)</w:t>
      </w:r>
      <w:r w:rsidRPr="00482B79">
        <w:rPr>
          <w:rFonts w:ascii="Cambria" w:hAnsi="Cambria"/>
          <w:b/>
          <w:sz w:val="22"/>
          <w:szCs w:val="22"/>
        </w:rPr>
        <w:t>:</w:t>
      </w:r>
    </w:p>
    <w:p w14:paraId="1066DDBE" w14:textId="7443FFAB" w:rsidR="00462D1D" w:rsidRPr="00482B79" w:rsidRDefault="00762ED5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 xml:space="preserve">This is a fourth order method that approximates the above integral by evaluating the function at four different intermediate points. </w:t>
      </w:r>
      <w:r w:rsidR="005732D3" w:rsidRPr="00482B79">
        <w:rPr>
          <w:rFonts w:ascii="Cambria" w:hAnsi="Cambria"/>
          <w:sz w:val="22"/>
          <w:szCs w:val="22"/>
        </w:rPr>
        <w:t>The algorithm proceeds as described below.</w:t>
      </w:r>
    </w:p>
    <w:p w14:paraId="1C21AF70" w14:textId="47F0830D" w:rsidR="005732D3" w:rsidRPr="00482B79" w:rsidRDefault="005732D3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while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</m:oMathPara>
    </w:p>
    <w:p w14:paraId="6382D8E4" w14:textId="6FB427BF" w:rsidR="00C242FA" w:rsidRPr="00482B79" w:rsidRDefault="00B053B3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692037" wp14:editId="354F6378">
                <wp:simplePos x="0" y="0"/>
                <wp:positionH relativeFrom="column">
                  <wp:posOffset>1228910</wp:posOffset>
                </wp:positionH>
                <wp:positionV relativeFrom="paragraph">
                  <wp:posOffset>-2069101</wp:posOffset>
                </wp:positionV>
                <wp:extent cx="3209895" cy="1869366"/>
                <wp:effectExtent l="12700" t="12700" r="1651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895" cy="18693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254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51CDC" w14:textId="77777777" w:rsidR="005732D3" w:rsidRDefault="005732D3" w:rsidP="005732D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2037" id="Text Box 2" o:spid="_x0000_s1027" type="#_x0000_t202" style="position:absolute;margin-left:96.75pt;margin-top:-162.9pt;width:252.75pt;height:147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4AdXgIAAMoEAAAOAAAAZHJzL2Uyb0RvYy54bWysVEtv2zAMvg/YfxB0X/xokiZGnCJLkWFA&#10;0RZIhp4VWY4NyKImKbGzXz9KzqvdTsMuMl/6KH4kPXvoGkkOwtgaVE6TQUyJUByKWu1y+mOz+jKh&#10;xDqmCiZBiZwehaUP88+fZq3ORAoVyEIYgiDKZq3OaeWczqLI8ko0zA5AC4XOEkzDHKpmFxWGtYje&#10;yCiN43HUgim0AS6sRetj76TzgF+WgruXsrTCEZlTfJsLpwnn1p/RfMaynWG6qvnpGewfXtGwWmHS&#10;C9Qjc4zsTf0HVFNzAxZKN+DQRFCWNRehBqwmiT9Us66YFqEWJMfqC032/8Hy58OrIXWR05QSxRps&#10;0UZ0jnyFjqSenVbbDIPWGsNch2bs8tlu0eiL7krT+C+WQ9CPPB8v3Howjsa7NJ5OpiNKOPqSyXh6&#10;Nx57nOh6XRvrvgloiBdyarB5gVN2eLKuDz2H+GwWZF2saimD4gdGLKUhB4atli7pr0pdsd4Ueo3Z&#10;wmj5yJD7HYhUpEUiRsM4DrffOa3ZbS/4cXwfLy+I14cgvlQI7Fnr2fGS67Zd4PjC3BaKIxJqoB9I&#10;q/mqxqKfmHWvzOAEIoe4Ve4Fj1ICvgpOEiUVmF9/s/t4HAz0UtLiROfU/twzIyiR3xWOzDQZDv0K&#10;BGU4uk9RMbee7a1H7ZslIJMJ7q/mQfTxTp7F0kDzhsu38FnRxRTH3Dl1Z3Hp+j3D5eVisQhBOPSa&#10;uSe11txD+875lm66N2b0qe8OR+YZzrPPsg/t72P9TQWLvYOyDrPhee5ZPdGPCxM6fFpuv5G3eoi6&#10;/oLmvwEAAP//AwBQSwMEFAAGAAgAAAAhAJ+iIKjgAAAADAEAAA8AAABkcnMvZG93bnJldi54bWxM&#10;j8FOwzAQRO9I/IO1SNxapwmpcIhTBaReEEhQ4MDNjU0SYa+j2EnD37M9wXFmn2Znyt3iLJvNGHqP&#10;EjbrBJjBxuseWwnvb/vVLbAQFWplPRoJPybArrq8KFWh/QlfzXyILaMQDIWS0MU4FJyHpjNOhbUf&#10;DNLty49ORZJjy/WoThTuLE+TZMud6pE+dGowD51pvg+Tk5Bm+8f8ebqfxcfni7B1qPMnrKW8vlrq&#10;O2DRLPEPhnN9qg4VdTr6CXVglrTIckIlrLI0pxGEbIWgeceztbkBXpX8/4jqFwAA//8DAFBLAQIt&#10;ABQABgAIAAAAIQC2gziS/gAAAOEBAAATAAAAAAAAAAAAAAAAAAAAAABbQ29udGVudF9UeXBlc10u&#10;eG1sUEsBAi0AFAAGAAgAAAAhADj9If/WAAAAlAEAAAsAAAAAAAAAAAAAAAAALwEAAF9yZWxzLy5y&#10;ZWxzUEsBAi0AFAAGAAgAAAAhAK7XgB1eAgAAygQAAA4AAAAAAAAAAAAAAAAALgIAAGRycy9lMm9E&#10;b2MueG1sUEsBAi0AFAAGAAgAAAAhAJ+iIKjgAAAADAEAAA8AAAAAAAAAAAAAAAAAuAQAAGRycy9k&#10;b3ducmV2LnhtbFBLBQYAAAAABAAEAPMAAADFBQAAAAA=&#10;" fillcolor="white [3201]" strokecolor="#0070c0" strokeweight="2pt">
                <v:fill opacity="0"/>
                <v:textbox>
                  <w:txbxContent>
                    <w:p w14:paraId="42C51CDC" w14:textId="77777777" w:rsidR="005732D3" w:rsidRDefault="005732D3" w:rsidP="005732D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E266E" w:rsidRPr="00482B79">
        <w:rPr>
          <w:rFonts w:ascii="Cambria" w:hAnsi="Cambria"/>
          <w:sz w:val="22"/>
          <w:szCs w:val="22"/>
        </w:rPr>
        <w:t xml:space="preserve">The above algorithms are two of the most fundamental class of numerical methods to solve ODEs. </w:t>
      </w:r>
      <w:r w:rsidR="002D2610" w:rsidRPr="00482B79">
        <w:rPr>
          <w:rFonts w:ascii="Cambria" w:hAnsi="Cambria"/>
          <w:sz w:val="22"/>
          <w:szCs w:val="22"/>
        </w:rPr>
        <w:t xml:space="preserve">There are </w:t>
      </w:r>
      <w:r w:rsidR="003E266E" w:rsidRPr="00482B79">
        <w:rPr>
          <w:rFonts w:ascii="Cambria" w:hAnsi="Cambria"/>
          <w:sz w:val="22"/>
          <w:szCs w:val="22"/>
        </w:rPr>
        <w:t xml:space="preserve">advanced algorithms that have been developed, including those that choose the step size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3E266E" w:rsidRPr="00482B79">
        <w:rPr>
          <w:rFonts w:ascii="Cambria" w:hAnsi="Cambria"/>
          <w:sz w:val="22"/>
          <w:szCs w:val="22"/>
        </w:rPr>
        <w:t xml:space="preserve"> adaptively. </w:t>
      </w:r>
    </w:p>
    <w:p w14:paraId="081301C0" w14:textId="77777777" w:rsidR="00282A83" w:rsidRPr="00482B79" w:rsidRDefault="00716B98" w:rsidP="000D08D0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w:proofErr w:type="spellStart"/>
      <w:r w:rsidRPr="00482B79">
        <w:rPr>
          <w:rFonts w:ascii="Cambria" w:hAnsi="Cambria"/>
          <w:sz w:val="22"/>
          <w:szCs w:val="22"/>
        </w:rPr>
        <w:t>Matlab</w:t>
      </w:r>
      <w:proofErr w:type="spellEnd"/>
      <w:r w:rsidRPr="00482B79">
        <w:rPr>
          <w:rFonts w:ascii="Cambria" w:hAnsi="Cambria"/>
          <w:sz w:val="22"/>
          <w:szCs w:val="22"/>
        </w:rPr>
        <w:t xml:space="preserve"> has several in-built ODE solvers. See here </w:t>
      </w:r>
      <w:hyperlink r:id="rId9" w:history="1">
        <w:r w:rsidRPr="00482B79">
          <w:rPr>
            <w:rStyle w:val="Hyperlink"/>
            <w:rFonts w:ascii="Cambria" w:hAnsi="Cambria"/>
            <w:sz w:val="22"/>
            <w:szCs w:val="22"/>
          </w:rPr>
          <w:t>https://www.mathworks.com/help/matlab/math/choose-an-ode-solver.html</w:t>
        </w:r>
      </w:hyperlink>
      <w:r w:rsidRPr="00482B79">
        <w:rPr>
          <w:rFonts w:ascii="Cambria" w:hAnsi="Cambria"/>
          <w:sz w:val="22"/>
          <w:szCs w:val="22"/>
        </w:rPr>
        <w:t xml:space="preserve"> for a discussion on how to choose the appropriate solver for the problem at hand. </w:t>
      </w:r>
    </w:p>
    <w:p w14:paraId="279A5098" w14:textId="225A5E8F" w:rsidR="00716B98" w:rsidRPr="00482B79" w:rsidRDefault="00716B98" w:rsidP="00482B79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 xml:space="preserve">The solver ode45 is based on the RK4 method discussed above. </w:t>
      </w:r>
      <w:r w:rsidR="00282A83" w:rsidRPr="00482B79">
        <w:rPr>
          <w:rFonts w:ascii="Cambria" w:hAnsi="Cambria"/>
          <w:sz w:val="22"/>
          <w:szCs w:val="22"/>
        </w:rPr>
        <w:t>Type ‘help ode45’ to see how to pass different parameters and function handles to it and get the solution.</w:t>
      </w:r>
    </w:p>
    <w:p w14:paraId="3D0B9265" w14:textId="63820B45" w:rsidR="00FE3FAA" w:rsidRPr="00482B79" w:rsidRDefault="00716B98" w:rsidP="000D08D0">
      <w:pPr>
        <w:spacing w:line="240" w:lineRule="auto"/>
        <w:ind w:left="0"/>
        <w:rPr>
          <w:rFonts w:ascii="Cambria" w:hAnsi="Cambria"/>
          <w:b/>
          <w:color w:val="FF0000"/>
          <w:lang w:val="en-CA"/>
        </w:rPr>
      </w:pPr>
      <w:r w:rsidRPr="00482B79">
        <w:rPr>
          <w:rFonts w:ascii="Cambria" w:hAnsi="Cambria"/>
          <w:b/>
          <w:color w:val="000000" w:themeColor="text1"/>
          <w:lang w:val="en-CA"/>
        </w:rPr>
        <w:t xml:space="preserve">Practice Problems and Solutions </w:t>
      </w:r>
      <w:r w:rsidRPr="00482B79">
        <w:rPr>
          <w:rFonts w:ascii="Cambria" w:hAnsi="Cambria"/>
          <w:b/>
          <w:color w:val="FF0000"/>
          <w:lang w:val="en-CA"/>
        </w:rPr>
        <w:t>(Please add your answer (</w:t>
      </w:r>
      <w:proofErr w:type="spellStart"/>
      <w:r w:rsidRPr="00482B79">
        <w:rPr>
          <w:rFonts w:ascii="Cambria" w:hAnsi="Cambria"/>
          <w:b/>
          <w:color w:val="FF0000"/>
          <w:lang w:val="en-CA"/>
        </w:rPr>
        <w:t>Matlab</w:t>
      </w:r>
      <w:proofErr w:type="spellEnd"/>
      <w:r w:rsidRPr="00482B79">
        <w:rPr>
          <w:rFonts w:ascii="Cambria" w:hAnsi="Cambria"/>
          <w:b/>
          <w:color w:val="FF0000"/>
          <w:lang w:val="en-CA"/>
        </w:rPr>
        <w:t xml:space="preserve"> command + output) below each question in a different font color)</w:t>
      </w:r>
    </w:p>
    <w:p w14:paraId="1E2F537C" w14:textId="590011FE" w:rsidR="004A4C48" w:rsidRPr="00482B79" w:rsidRDefault="0099478E" w:rsidP="004A4C48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 xml:space="preserve">Write a function that </w:t>
      </w:r>
      <w:r w:rsidR="00B23D7E" w:rsidRPr="00482B79">
        <w:rPr>
          <w:rFonts w:ascii="Cambria" w:hAnsi="Cambria"/>
          <w:sz w:val="22"/>
          <w:szCs w:val="22"/>
        </w:rPr>
        <w:t xml:space="preserve">takes as input the handle of </w:t>
      </w:r>
      <w:proofErr w:type="gramStart"/>
      <w:r w:rsidR="00B23D7E" w:rsidRPr="00482B79">
        <w:rPr>
          <w:rFonts w:ascii="Cambria" w:hAnsi="Cambria"/>
          <w:sz w:val="22"/>
          <w:szCs w:val="22"/>
        </w:rPr>
        <w:t>an</w:t>
      </w:r>
      <w:proofErr w:type="gramEnd"/>
      <w:r w:rsidR="00B23D7E" w:rsidRPr="00482B79">
        <w:rPr>
          <w:rFonts w:ascii="Cambria" w:hAnsi="Cambria"/>
          <w:sz w:val="22"/>
          <w:szCs w:val="22"/>
        </w:rPr>
        <w:t xml:space="preserve"> user-defined function, time interval, initial value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B23D7E" w:rsidRPr="00482B79">
        <w:rPr>
          <w:rFonts w:ascii="Cambria" w:hAnsi="Cambria"/>
          <w:sz w:val="22"/>
          <w:szCs w:val="22"/>
        </w:rPr>
        <w:t xml:space="preserve"> and </w:t>
      </w:r>
      <w:r w:rsidR="002B1633" w:rsidRPr="00482B79">
        <w:rPr>
          <w:rFonts w:ascii="Cambria" w:hAnsi="Cambria"/>
          <w:sz w:val="22"/>
          <w:szCs w:val="22"/>
        </w:rPr>
        <w:t xml:space="preserve">step size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2B1633" w:rsidRPr="00482B79">
        <w:rPr>
          <w:rFonts w:ascii="Cambria" w:hAnsi="Cambria"/>
          <w:sz w:val="22"/>
          <w:szCs w:val="22"/>
        </w:rPr>
        <w:t xml:space="preserve"> and returns as output the trajectory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</m:oMath>
      <w:r w:rsidR="00B24A47" w:rsidRPr="00482B79">
        <w:rPr>
          <w:rFonts w:ascii="Cambria" w:hAnsi="Cambria"/>
          <w:sz w:val="22"/>
          <w:szCs w:val="22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</m:oMath>
      <w:r w:rsidR="00B24A47" w:rsidRPr="00482B79">
        <w:rPr>
          <w:rFonts w:ascii="Cambria" w:hAnsi="Cambria"/>
          <w:sz w:val="22"/>
          <w:szCs w:val="22"/>
        </w:rPr>
        <w:t xml:space="preserve"> computed by the Euler’s method.</w:t>
      </w:r>
    </w:p>
    <w:p w14:paraId="0DCC1CE3" w14:textId="4F3589D5" w:rsidR="00453922" w:rsidRPr="00482B79" w:rsidRDefault="005D2264" w:rsidP="00B24A47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>Solve the following ODEs using Euler’s method</w:t>
      </w:r>
      <w:r w:rsidR="00C12D0A" w:rsidRPr="00482B79">
        <w:rPr>
          <w:rFonts w:ascii="Cambria" w:hAnsi="Cambria"/>
          <w:sz w:val="22"/>
          <w:szCs w:val="22"/>
        </w:rPr>
        <w:t xml:space="preserve"> you have written in Q1. </w:t>
      </w:r>
    </w:p>
    <w:p w14:paraId="53F5A292" w14:textId="166E9982" w:rsidR="00C12D0A" w:rsidRPr="00482B79" w:rsidRDefault="005B3B3F" w:rsidP="00C12D0A">
      <w:pPr>
        <w:pStyle w:val="NormalWeb"/>
        <w:numPr>
          <w:ilvl w:val="1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=2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,  y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=0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gramStart"/>
      <w:r w:rsidR="00C12D0A" w:rsidRPr="00482B79">
        <w:rPr>
          <w:rFonts w:ascii="Cambria" w:hAnsi="Cambria"/>
          <w:color w:val="000000" w:themeColor="text1"/>
          <w:sz w:val="22"/>
          <w:szCs w:val="22"/>
        </w:rPr>
        <w:t>over</w:t>
      </w:r>
      <w:proofErr w:type="gramEnd"/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the interval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[0,5]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for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h=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0.1, 0.01, 0.001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. Compare the trajectory with the actual solution of the ODE </w:t>
      </w:r>
      <w:r w:rsidR="001E70ED">
        <w:rPr>
          <w:rFonts w:ascii="Cambria" w:hAnsi="Cambria"/>
          <w:color w:val="000000" w:themeColor="text1"/>
          <w:sz w:val="22"/>
          <w:szCs w:val="22"/>
        </w:rPr>
        <w:t xml:space="preserve">evaluated at time instants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{t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}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on the same figure with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h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values in the legend. </w:t>
      </w:r>
    </w:p>
    <w:p w14:paraId="3677061C" w14:textId="48B77FD7" w:rsidR="00C12D0A" w:rsidRPr="00482B79" w:rsidRDefault="005B3B3F" w:rsidP="00C12D0A">
      <w:pPr>
        <w:pStyle w:val="NormalWeb"/>
        <w:numPr>
          <w:ilvl w:val="1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=3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,  y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=0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gramStart"/>
      <w:r w:rsidR="00C12D0A" w:rsidRPr="00482B79">
        <w:rPr>
          <w:rFonts w:ascii="Cambria" w:hAnsi="Cambria"/>
          <w:color w:val="000000" w:themeColor="text1"/>
          <w:sz w:val="22"/>
          <w:szCs w:val="22"/>
        </w:rPr>
        <w:t>over</w:t>
      </w:r>
      <w:proofErr w:type="gramEnd"/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the interval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[0,5]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for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h=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0.1, 0.01, 0.001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. Compare the trajectory with the actual solution of the ODE on the same figure with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h</m:t>
        </m:r>
      </m:oMath>
      <w:r w:rsidR="00C12D0A" w:rsidRPr="00482B79">
        <w:rPr>
          <w:rFonts w:ascii="Cambria" w:hAnsi="Cambria"/>
          <w:color w:val="000000" w:themeColor="text1"/>
          <w:sz w:val="22"/>
          <w:szCs w:val="22"/>
        </w:rPr>
        <w:t xml:space="preserve"> values in the legend. </w:t>
      </w:r>
    </w:p>
    <w:p w14:paraId="6D18B273" w14:textId="3755C567" w:rsidR="00283A53" w:rsidRPr="00482B79" w:rsidRDefault="00C12D0A" w:rsidP="00C12D0A">
      <w:pPr>
        <w:pStyle w:val="NormalWeb"/>
        <w:tabs>
          <w:tab w:val="left" w:pos="5632"/>
        </w:tabs>
        <w:ind w:left="1080"/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 xml:space="preserve">What do you notice about accuracy and value of h? </w:t>
      </w:r>
      <w:r w:rsidR="0013393A" w:rsidRPr="00482B79">
        <w:rPr>
          <w:rFonts w:ascii="Cambria" w:hAnsi="Cambria"/>
          <w:sz w:val="22"/>
          <w:szCs w:val="22"/>
        </w:rPr>
        <w:t>To determine accuracy, compute the norm of the</w:t>
      </w:r>
      <w:r w:rsidR="00C14CD6" w:rsidRPr="00482B79">
        <w:rPr>
          <w:rFonts w:ascii="Cambria" w:hAnsi="Cambria"/>
          <w:sz w:val="22"/>
          <w:szCs w:val="22"/>
        </w:rPr>
        <w:t xml:space="preserve"> difference of the</w:t>
      </w:r>
      <w:r w:rsidR="0013393A" w:rsidRPr="00482B79">
        <w:rPr>
          <w:rFonts w:ascii="Cambria" w:hAnsi="Cambria"/>
          <w:sz w:val="22"/>
          <w:szCs w:val="22"/>
        </w:rPr>
        <w:t xml:space="preserve"> trajectory vector generated by the algorithm and </w:t>
      </w:r>
      <w:r w:rsidR="00C14CD6" w:rsidRPr="00482B79">
        <w:rPr>
          <w:rFonts w:ascii="Cambria" w:hAnsi="Cambria"/>
          <w:sz w:val="22"/>
          <w:szCs w:val="22"/>
        </w:rPr>
        <w:t>the</w:t>
      </w:r>
      <w:r w:rsidR="0013393A" w:rsidRPr="00482B79">
        <w:rPr>
          <w:rFonts w:ascii="Cambria" w:hAnsi="Cambria"/>
          <w:sz w:val="22"/>
          <w:szCs w:val="22"/>
        </w:rPr>
        <w:t xml:space="preserve"> vector of actual solution evaluated at the same time instants as the algorithm.  </w:t>
      </w:r>
    </w:p>
    <w:p w14:paraId="5EFBC08E" w14:textId="4D631490" w:rsidR="00C12D0A" w:rsidRPr="00482B79" w:rsidRDefault="00C12D0A" w:rsidP="00C12D0A">
      <w:pPr>
        <w:pStyle w:val="NormalWeb"/>
        <w:tabs>
          <w:tab w:val="left" w:pos="5632"/>
        </w:tabs>
        <w:ind w:left="1080"/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>Use ‘tic’ ‘toc’ to find the time it took for your program to generate the trajectories. What do you notice about computation time and value of h?</w:t>
      </w:r>
      <w:r w:rsidR="00A46E17" w:rsidRPr="00482B79">
        <w:rPr>
          <w:rFonts w:ascii="Cambria" w:hAnsi="Cambria"/>
          <w:sz w:val="22"/>
          <w:szCs w:val="22"/>
        </w:rPr>
        <w:t xml:space="preserve"> </w:t>
      </w:r>
    </w:p>
    <w:p w14:paraId="6070899C" w14:textId="7D930FA5" w:rsidR="00B24A47" w:rsidRPr="00482B79" w:rsidRDefault="00B24A47" w:rsidP="00B24A47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t xml:space="preserve">Write a function that takes as input the handle of </w:t>
      </w:r>
      <w:proofErr w:type="gramStart"/>
      <w:r w:rsidRPr="00482B79">
        <w:rPr>
          <w:rFonts w:ascii="Cambria" w:hAnsi="Cambria"/>
          <w:sz w:val="22"/>
          <w:szCs w:val="22"/>
        </w:rPr>
        <w:t>an</w:t>
      </w:r>
      <w:proofErr w:type="gramEnd"/>
      <w:r w:rsidRPr="00482B79">
        <w:rPr>
          <w:rFonts w:ascii="Cambria" w:hAnsi="Cambria"/>
          <w:sz w:val="22"/>
          <w:szCs w:val="22"/>
        </w:rPr>
        <w:t xml:space="preserve"> user-defined function, time interval, initial value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482B79">
        <w:rPr>
          <w:rFonts w:ascii="Cambria" w:hAnsi="Cambria"/>
          <w:sz w:val="22"/>
          <w:szCs w:val="22"/>
        </w:rPr>
        <w:t xml:space="preserve"> and step size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Pr="00482B79">
        <w:rPr>
          <w:rFonts w:ascii="Cambria" w:hAnsi="Cambria"/>
          <w:sz w:val="22"/>
          <w:szCs w:val="22"/>
        </w:rPr>
        <w:t xml:space="preserve"> and returns as output the trajectory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482B79">
        <w:rPr>
          <w:rFonts w:ascii="Cambria" w:hAnsi="Cambria"/>
          <w:sz w:val="22"/>
          <w:szCs w:val="22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482B79">
        <w:rPr>
          <w:rFonts w:ascii="Cambria" w:hAnsi="Cambria"/>
          <w:sz w:val="22"/>
          <w:szCs w:val="22"/>
        </w:rPr>
        <w:t xml:space="preserve"> computed by the RK4 method.</w:t>
      </w:r>
    </w:p>
    <w:p w14:paraId="2E5ED435" w14:textId="7817DBFB" w:rsidR="00A46E17" w:rsidRPr="00482B79" w:rsidRDefault="00A46E17" w:rsidP="00AF29E6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 w:rsidRPr="00482B79">
        <w:rPr>
          <w:rFonts w:ascii="Cambria" w:hAnsi="Cambria"/>
          <w:sz w:val="22"/>
          <w:szCs w:val="22"/>
        </w:rPr>
        <w:lastRenderedPageBreak/>
        <w:t>Solve problem 2b using the RK4 method you have implemented in problem Q3. Compare the accuracy and computation time with the trajectory given by the Euler’s method.</w:t>
      </w:r>
      <w:r w:rsidR="008F7B18" w:rsidRPr="00482B79">
        <w:rPr>
          <w:rFonts w:ascii="Cambria" w:hAnsi="Cambria"/>
          <w:sz w:val="22"/>
          <w:szCs w:val="22"/>
        </w:rPr>
        <w:t xml:space="preserve"> Specifically, fill out the following table for problem 2b.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792"/>
        <w:gridCol w:w="1678"/>
        <w:gridCol w:w="1694"/>
        <w:gridCol w:w="1679"/>
      </w:tblGrid>
      <w:tr w:rsidR="00A46E17" w:rsidRPr="00482B79" w14:paraId="5ECBF2F9" w14:textId="77777777" w:rsidTr="00FB18A0">
        <w:trPr>
          <w:trHeight w:val="371"/>
        </w:trPr>
        <w:tc>
          <w:tcPr>
            <w:tcW w:w="1679" w:type="dxa"/>
            <w:vMerge w:val="restart"/>
          </w:tcPr>
          <w:p w14:paraId="05C2B83F" w14:textId="407C133C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82B79">
              <w:rPr>
                <w:rFonts w:ascii="Cambria" w:hAnsi="Cambria"/>
                <w:b/>
                <w:sz w:val="22"/>
                <w:szCs w:val="22"/>
              </w:rPr>
              <w:t>Step size h</w:t>
            </w:r>
          </w:p>
        </w:tc>
        <w:tc>
          <w:tcPr>
            <w:tcW w:w="3470" w:type="dxa"/>
            <w:gridSpan w:val="2"/>
          </w:tcPr>
          <w:p w14:paraId="4CE77A0F" w14:textId="76FE4CB5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82B79">
              <w:rPr>
                <w:rFonts w:ascii="Cambria" w:hAnsi="Cambria"/>
                <w:b/>
                <w:sz w:val="22"/>
                <w:szCs w:val="22"/>
              </w:rPr>
              <w:t>Computation Time (s)</w:t>
            </w:r>
          </w:p>
        </w:tc>
        <w:tc>
          <w:tcPr>
            <w:tcW w:w="3373" w:type="dxa"/>
            <w:gridSpan w:val="2"/>
          </w:tcPr>
          <w:p w14:paraId="7962CFD4" w14:textId="6E3B05C0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82B79">
              <w:rPr>
                <w:rFonts w:ascii="Cambria" w:hAnsi="Cambria"/>
                <w:b/>
                <w:sz w:val="22"/>
                <w:szCs w:val="22"/>
              </w:rPr>
              <w:t>Accuracy</w:t>
            </w:r>
            <w:r w:rsidR="007E1228">
              <w:rPr>
                <w:rFonts w:ascii="Cambria" w:hAnsi="Cambria"/>
                <w:b/>
                <w:sz w:val="22"/>
                <w:szCs w:val="22"/>
              </w:rPr>
              <w:t>//ERROR</w:t>
            </w:r>
          </w:p>
        </w:tc>
      </w:tr>
      <w:tr w:rsidR="00A46E17" w:rsidRPr="00482B79" w14:paraId="2824EFAB" w14:textId="77777777" w:rsidTr="00A46E17">
        <w:trPr>
          <w:trHeight w:val="370"/>
        </w:trPr>
        <w:tc>
          <w:tcPr>
            <w:tcW w:w="1679" w:type="dxa"/>
            <w:vMerge/>
          </w:tcPr>
          <w:p w14:paraId="132D9CB3" w14:textId="77777777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</w:tc>
        <w:tc>
          <w:tcPr>
            <w:tcW w:w="1792" w:type="dxa"/>
          </w:tcPr>
          <w:p w14:paraId="57E13859" w14:textId="0E77666A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82B79">
              <w:rPr>
                <w:rFonts w:ascii="Cambria" w:hAnsi="Cambria"/>
                <w:b/>
                <w:sz w:val="22"/>
                <w:szCs w:val="22"/>
              </w:rPr>
              <w:t>Euler</w:t>
            </w:r>
          </w:p>
        </w:tc>
        <w:tc>
          <w:tcPr>
            <w:tcW w:w="1678" w:type="dxa"/>
          </w:tcPr>
          <w:p w14:paraId="763B8672" w14:textId="07E8827F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82B79">
              <w:rPr>
                <w:rFonts w:ascii="Cambria" w:hAnsi="Cambria"/>
                <w:b/>
                <w:sz w:val="22"/>
                <w:szCs w:val="22"/>
              </w:rPr>
              <w:t>RK4</w:t>
            </w:r>
          </w:p>
        </w:tc>
        <w:tc>
          <w:tcPr>
            <w:tcW w:w="1694" w:type="dxa"/>
          </w:tcPr>
          <w:p w14:paraId="64A1B4A1" w14:textId="76825ACA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82B79">
              <w:rPr>
                <w:rFonts w:ascii="Cambria" w:hAnsi="Cambria"/>
                <w:b/>
                <w:sz w:val="22"/>
                <w:szCs w:val="22"/>
              </w:rPr>
              <w:t>Euler</w:t>
            </w:r>
          </w:p>
        </w:tc>
        <w:tc>
          <w:tcPr>
            <w:tcW w:w="1679" w:type="dxa"/>
          </w:tcPr>
          <w:p w14:paraId="2A9B7003" w14:textId="08AF8646" w:rsidR="00A46E17" w:rsidRPr="00482B79" w:rsidRDefault="00A46E17" w:rsidP="00A46E17">
            <w:pPr>
              <w:pStyle w:val="NormalWeb"/>
              <w:tabs>
                <w:tab w:val="left" w:pos="5632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82B79">
              <w:rPr>
                <w:rFonts w:ascii="Cambria" w:hAnsi="Cambria"/>
                <w:b/>
                <w:sz w:val="22"/>
                <w:szCs w:val="22"/>
              </w:rPr>
              <w:t>RK4</w:t>
            </w:r>
          </w:p>
        </w:tc>
      </w:tr>
      <w:tr w:rsidR="00A46E17" w:rsidRPr="00482B79" w14:paraId="4B83E7B3" w14:textId="77777777" w:rsidTr="00A46E17">
        <w:tc>
          <w:tcPr>
            <w:tcW w:w="1679" w:type="dxa"/>
          </w:tcPr>
          <w:p w14:paraId="51351725" w14:textId="7829278F" w:rsidR="00A46E17" w:rsidRPr="00482B79" w:rsidRDefault="00060BB5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 w:rsidRPr="00482B79">
              <w:rPr>
                <w:rFonts w:ascii="Cambria" w:hAnsi="Cambria"/>
                <w:sz w:val="22"/>
                <w:szCs w:val="22"/>
              </w:rPr>
              <w:t>0.1</w:t>
            </w:r>
          </w:p>
        </w:tc>
        <w:tc>
          <w:tcPr>
            <w:tcW w:w="1792" w:type="dxa"/>
          </w:tcPr>
          <w:p w14:paraId="7CC5B45D" w14:textId="2773A0D3" w:rsidR="00A46E17" w:rsidRPr="00482B79" w:rsidRDefault="00666C8F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0.00</w:t>
            </w:r>
            <w:r w:rsidR="003E0E89">
              <w:rPr>
                <w:rFonts w:ascii="Cambria" w:hAnsi="Cambria"/>
                <w:sz w:val="22"/>
                <w:szCs w:val="22"/>
              </w:rPr>
              <w:t>94</w:t>
            </w:r>
          </w:p>
        </w:tc>
        <w:tc>
          <w:tcPr>
            <w:tcW w:w="1678" w:type="dxa"/>
          </w:tcPr>
          <w:p w14:paraId="47A55064" w14:textId="438D416E" w:rsidR="00A46E17" w:rsidRPr="005F0BA3" w:rsidRDefault="003E0E89" w:rsidP="007C579E">
            <w:pPr>
              <w:pStyle w:val="NormalWeb"/>
              <w:tabs>
                <w:tab w:val="left" w:pos="5632"/>
              </w:tabs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ambria" w:hAnsi="Cambria"/>
                <w:sz w:val="22"/>
                <w:szCs w:val="22"/>
              </w:rPr>
              <w:t>0.0043</w:t>
            </w:r>
          </w:p>
        </w:tc>
        <w:tc>
          <w:tcPr>
            <w:tcW w:w="1694" w:type="dxa"/>
          </w:tcPr>
          <w:p w14:paraId="2C09E8DE" w14:textId="7F037E9B" w:rsidR="00A46E17" w:rsidRPr="00482B79" w:rsidRDefault="003E0E89" w:rsidP="003E0E89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12.66</w:t>
            </w:r>
          </w:p>
        </w:tc>
        <w:tc>
          <w:tcPr>
            <w:tcW w:w="1679" w:type="dxa"/>
          </w:tcPr>
          <w:p w14:paraId="13374CA4" w14:textId="581F9BD6" w:rsidR="00A46E17" w:rsidRPr="007C579E" w:rsidRDefault="003E0E89" w:rsidP="007C579E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3.907</w:t>
            </w:r>
            <w:r w:rsidR="005F0BA3" w:rsidRPr="007C579E">
              <w:rPr>
                <w:rFonts w:ascii="Cambria" w:hAnsi="Cambria"/>
                <w:sz w:val="22"/>
                <w:szCs w:val="22"/>
              </w:rPr>
              <w:t>e-14</w:t>
            </w:r>
          </w:p>
        </w:tc>
      </w:tr>
      <w:tr w:rsidR="00A46E17" w:rsidRPr="00482B79" w14:paraId="217EFE10" w14:textId="77777777" w:rsidTr="00A46E17">
        <w:tc>
          <w:tcPr>
            <w:tcW w:w="1679" w:type="dxa"/>
          </w:tcPr>
          <w:p w14:paraId="1E5C99BE" w14:textId="12B5E45F" w:rsidR="00A46E17" w:rsidRPr="00482B79" w:rsidRDefault="00060BB5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 w:rsidRPr="00482B79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792" w:type="dxa"/>
          </w:tcPr>
          <w:p w14:paraId="6182CE16" w14:textId="4A30F4C2" w:rsidR="00A46E17" w:rsidRPr="00482B79" w:rsidRDefault="003E0E89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0.0015</w:t>
            </w:r>
          </w:p>
        </w:tc>
        <w:tc>
          <w:tcPr>
            <w:tcW w:w="1678" w:type="dxa"/>
          </w:tcPr>
          <w:p w14:paraId="72290771" w14:textId="20CF5A3A" w:rsidR="00A46E17" w:rsidRPr="00482B79" w:rsidRDefault="003E0E89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0.0053</w:t>
            </w:r>
          </w:p>
        </w:tc>
        <w:tc>
          <w:tcPr>
            <w:tcW w:w="1694" w:type="dxa"/>
          </w:tcPr>
          <w:p w14:paraId="2B0F7802" w14:textId="24F79260" w:rsidR="00A46E17" w:rsidRPr="00482B79" w:rsidRDefault="003E0E89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3.77</w:t>
            </w:r>
          </w:p>
        </w:tc>
        <w:tc>
          <w:tcPr>
            <w:tcW w:w="1679" w:type="dxa"/>
          </w:tcPr>
          <w:p w14:paraId="0B7BA53E" w14:textId="3B9520A1" w:rsidR="00A46E17" w:rsidRPr="007C579E" w:rsidRDefault="003E0E89" w:rsidP="003E0E89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  <w:r w:rsidR="005F0BA3" w:rsidRPr="007C579E">
              <w:rPr>
                <w:rFonts w:ascii="Cambria" w:hAnsi="Cambria"/>
                <w:sz w:val="22"/>
                <w:szCs w:val="22"/>
              </w:rPr>
              <w:t>05e-13</w:t>
            </w:r>
          </w:p>
        </w:tc>
      </w:tr>
      <w:tr w:rsidR="00A46E17" w:rsidRPr="00482B79" w14:paraId="61B33E4A" w14:textId="77777777" w:rsidTr="00A46E17">
        <w:tc>
          <w:tcPr>
            <w:tcW w:w="1679" w:type="dxa"/>
          </w:tcPr>
          <w:p w14:paraId="1FE56AAE" w14:textId="7C8DA0DC" w:rsidR="00A46E17" w:rsidRPr="00482B79" w:rsidRDefault="00060BB5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 w:rsidRPr="00482B79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1792" w:type="dxa"/>
          </w:tcPr>
          <w:p w14:paraId="3F3A57E6" w14:textId="252BED00" w:rsidR="00A46E17" w:rsidRPr="00482B79" w:rsidRDefault="00D500E0" w:rsidP="00666C8F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0.0</w:t>
            </w:r>
            <w:r w:rsidR="003E0E89">
              <w:rPr>
                <w:rFonts w:ascii="Cambria" w:hAnsi="Cambria"/>
                <w:sz w:val="22"/>
                <w:szCs w:val="22"/>
              </w:rPr>
              <w:t>184</w:t>
            </w:r>
          </w:p>
        </w:tc>
        <w:tc>
          <w:tcPr>
            <w:tcW w:w="1678" w:type="dxa"/>
          </w:tcPr>
          <w:p w14:paraId="3C4ADF5B" w14:textId="24E678B8" w:rsidR="00A46E17" w:rsidRPr="00482B79" w:rsidRDefault="003E0E89" w:rsidP="00666C8F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0.0497</w:t>
            </w:r>
          </w:p>
        </w:tc>
        <w:tc>
          <w:tcPr>
            <w:tcW w:w="1694" w:type="dxa"/>
          </w:tcPr>
          <w:p w14:paraId="1F6786DE" w14:textId="39D8CF63" w:rsidR="00A46E17" w:rsidRPr="00482B79" w:rsidRDefault="007E1228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3E0E89">
              <w:rPr>
                <w:rFonts w:ascii="Cambria" w:hAnsi="Cambria"/>
                <w:sz w:val="22"/>
                <w:szCs w:val="22"/>
              </w:rPr>
              <w:t>.18</w:t>
            </w:r>
          </w:p>
        </w:tc>
        <w:tc>
          <w:tcPr>
            <w:tcW w:w="1679" w:type="dxa"/>
          </w:tcPr>
          <w:p w14:paraId="61ADC033" w14:textId="6604829C" w:rsidR="00A46E17" w:rsidRPr="00482B79" w:rsidRDefault="003E0E89" w:rsidP="00A46E17">
            <w:pPr>
              <w:pStyle w:val="NormalWeb"/>
              <w:tabs>
                <w:tab w:val="left" w:pos="5632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2.61e</w:t>
            </w:r>
            <w:r w:rsidR="005F0BA3" w:rsidRPr="007C579E">
              <w:rPr>
                <w:rFonts w:ascii="Cambria" w:hAnsi="Cambria"/>
                <w:sz w:val="22"/>
                <w:szCs w:val="22"/>
              </w:rPr>
              <w:t>-12</w:t>
            </w:r>
          </w:p>
        </w:tc>
      </w:tr>
    </w:tbl>
    <w:p w14:paraId="3FC7FCE0" w14:textId="77777777" w:rsidR="00A46E17" w:rsidRPr="00482B79" w:rsidRDefault="00A46E17" w:rsidP="00824FA1">
      <w:pPr>
        <w:pStyle w:val="NormalWeb"/>
        <w:tabs>
          <w:tab w:val="left" w:pos="5632"/>
        </w:tabs>
        <w:rPr>
          <w:rFonts w:ascii="Cambria" w:hAnsi="Cambria"/>
          <w:sz w:val="22"/>
          <w:szCs w:val="22"/>
        </w:rPr>
      </w:pPr>
    </w:p>
    <w:p w14:paraId="6DBFBDDE" w14:textId="42BCC2A0" w:rsidR="00753920" w:rsidRDefault="000B351D" w:rsidP="000D08D0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 w:rsidRPr="00ED0350">
        <w:rPr>
          <w:rFonts w:ascii="Cambria" w:hAnsi="Cambria"/>
          <w:b/>
          <w:sz w:val="22"/>
          <w:szCs w:val="22"/>
        </w:rPr>
        <w:t>Pendulum:</w:t>
      </w:r>
      <w:r w:rsidRPr="00482B79">
        <w:rPr>
          <w:rFonts w:ascii="Cambria" w:hAnsi="Cambria"/>
          <w:sz w:val="22"/>
          <w:szCs w:val="22"/>
        </w:rPr>
        <w:t xml:space="preserve"> </w:t>
      </w:r>
      <w:r w:rsidR="0008614B">
        <w:rPr>
          <w:rFonts w:ascii="Cambria" w:hAnsi="Cambria"/>
          <w:sz w:val="22"/>
          <w:szCs w:val="22"/>
        </w:rPr>
        <w:t>The equation of motion of a simple undamped pendulum is given by</w:t>
      </w:r>
    </w:p>
    <w:p w14:paraId="5E834905" w14:textId="050DF7D2" w:rsidR="0008614B" w:rsidRPr="00784D6C" w:rsidRDefault="005B3B3F" w:rsidP="0008614B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sin⁡</m:t>
          </m:r>
          <m:r>
            <w:rPr>
              <w:rFonts w:ascii="Cambria Math" w:hAnsi="Cambria Math"/>
              <w:sz w:val="22"/>
              <w:szCs w:val="22"/>
            </w:rPr>
            <m:t>(θ)=0</m:t>
          </m:r>
        </m:oMath>
      </m:oMathPara>
    </w:p>
    <w:p w14:paraId="03E8D649" w14:textId="30798229" w:rsidR="00784D6C" w:rsidRDefault="00784D6C" w:rsidP="0008614B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 xml:space="preserve">where </w:t>
      </w:r>
      <w:proofErr w:type="gramEnd"/>
      <m:oMath>
        <m:r>
          <w:rPr>
            <w:rFonts w:ascii="Cambria Math" w:hAnsi="Cambria Math"/>
            <w:sz w:val="22"/>
            <w:szCs w:val="22"/>
          </w:rPr>
          <m:t>g=9.8m/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="Cambria" w:hAnsi="Cambr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>
        <w:rPr>
          <w:rFonts w:ascii="Cambria" w:hAnsi="Cambria"/>
          <w:sz w:val="22"/>
          <w:szCs w:val="22"/>
        </w:rPr>
        <w:t xml:space="preserve"> is the length of the string connecting the mass and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>
        <w:rPr>
          <w:rFonts w:ascii="Cambria" w:hAnsi="Cambria"/>
          <w:sz w:val="22"/>
          <w:szCs w:val="22"/>
        </w:rPr>
        <w:t xml:space="preserve"> is the angular displacement. </w:t>
      </w:r>
      <w:r w:rsidR="009D1368">
        <w:rPr>
          <w:rFonts w:ascii="Cambria" w:hAnsi="Cambria"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L=2</m:t>
        </m:r>
      </m:oMath>
      <w:r w:rsidR="009D1368">
        <w:rPr>
          <w:rFonts w:ascii="Cambria" w:hAnsi="Cambria"/>
          <w:sz w:val="22"/>
          <w:szCs w:val="22"/>
        </w:rPr>
        <w:t xml:space="preserve"> m.</w:t>
      </w:r>
    </w:p>
    <w:p w14:paraId="43AEA024" w14:textId="1F1A4BA3" w:rsidR="00B2223D" w:rsidRDefault="00B2223D" w:rsidP="0008614B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First introduce variables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=θ</m:t>
        </m:r>
      </m:oMath>
      <w:r w:rsidR="000A3EB9">
        <w:rPr>
          <w:rFonts w:ascii="Cambria" w:hAnsi="Cambr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dθ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</m:oMath>
      <w:r w:rsidR="000A3EB9">
        <w:rPr>
          <w:rFonts w:ascii="Cambria" w:hAnsi="Cambria"/>
          <w:sz w:val="22"/>
          <w:szCs w:val="22"/>
        </w:rPr>
        <w:t xml:space="preserve"> and write the above differential equation as a coupled linear ODE. </w:t>
      </w:r>
      <w:r w:rsidR="009D1368">
        <w:rPr>
          <w:rFonts w:ascii="Cambria" w:hAnsi="Cambria"/>
          <w:sz w:val="22"/>
          <w:szCs w:val="22"/>
        </w:rPr>
        <w:t xml:space="preserve">Then, solve the above ODE with initial condition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="009D1368">
        <w:rPr>
          <w:rFonts w:ascii="Cambria" w:hAnsi="Cambria"/>
          <w:sz w:val="22"/>
          <w:szCs w:val="22"/>
        </w:rPr>
        <w:t xml:space="preserve"> over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0,20s</m:t>
            </m:r>
          </m:e>
        </m:d>
      </m:oMath>
      <w:r w:rsidR="006C3F4C">
        <w:rPr>
          <w:rFonts w:ascii="Cambria" w:hAnsi="Cambria"/>
          <w:sz w:val="22"/>
          <w:szCs w:val="22"/>
        </w:rPr>
        <w:t xml:space="preserve"> using </w:t>
      </w:r>
      <w:proofErr w:type="spellStart"/>
      <w:r w:rsidR="006C3F4C">
        <w:rPr>
          <w:rFonts w:ascii="Cambria" w:hAnsi="Cambria"/>
          <w:sz w:val="22"/>
          <w:szCs w:val="22"/>
        </w:rPr>
        <w:t>Matlab’s</w:t>
      </w:r>
      <w:proofErr w:type="spellEnd"/>
      <w:r w:rsidR="006C3F4C">
        <w:rPr>
          <w:rFonts w:ascii="Cambria" w:hAnsi="Cambria"/>
          <w:sz w:val="22"/>
          <w:szCs w:val="22"/>
        </w:rPr>
        <w:t xml:space="preserve"> inbuilt function ode45, and your implementation of Euler and RK4 methods with step sizes </w:t>
      </w:r>
      <m:oMath>
        <m:r>
          <w:rPr>
            <w:rFonts w:ascii="Cambria Math" w:hAnsi="Cambria Math"/>
            <w:sz w:val="22"/>
            <w:szCs w:val="22"/>
          </w:rPr>
          <m:t>h=</m:t>
        </m:r>
        <m:r>
          <w:rPr>
            <w:rFonts w:ascii="Cambria Math" w:hAnsi="Cambria Math"/>
            <w:sz w:val="22"/>
            <w:szCs w:val="22"/>
          </w:rPr>
          <m:t>0.1</m:t>
        </m:r>
      </m:oMath>
      <w:r w:rsidR="006C3F4C">
        <w:rPr>
          <w:rFonts w:ascii="Cambria" w:hAnsi="Cambria"/>
          <w:sz w:val="22"/>
          <w:szCs w:val="22"/>
        </w:rPr>
        <w:t xml:space="preserve"> </w:t>
      </w:r>
      <w:proofErr w:type="gramStart"/>
      <w:r w:rsidR="006C3F4C">
        <w:rPr>
          <w:rFonts w:ascii="Cambria" w:hAnsi="Cambria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/>
            <w:sz w:val="22"/>
            <w:szCs w:val="22"/>
          </w:rPr>
          <m:t>h=</m:t>
        </m:r>
        <m:r>
          <w:rPr>
            <w:rFonts w:ascii="Cambria Math" w:hAnsi="Cambria Math"/>
            <w:sz w:val="22"/>
            <w:szCs w:val="22"/>
          </w:rPr>
          <m:t>0.01</m:t>
        </m:r>
      </m:oMath>
      <w:r w:rsidR="006C3F4C">
        <w:rPr>
          <w:rFonts w:ascii="Cambria" w:hAnsi="Cambria"/>
          <w:sz w:val="22"/>
          <w:szCs w:val="22"/>
        </w:rPr>
        <w:t xml:space="preserve">. Plot the trajectories side by side using </w:t>
      </w:r>
      <w:r w:rsidR="003574BF">
        <w:rPr>
          <w:rFonts w:ascii="Cambria" w:hAnsi="Cambria"/>
          <w:sz w:val="22"/>
          <w:szCs w:val="22"/>
        </w:rPr>
        <w:t>‘</w:t>
      </w:r>
      <w:r w:rsidR="006C3F4C">
        <w:rPr>
          <w:rFonts w:ascii="Cambria" w:hAnsi="Cambria"/>
          <w:sz w:val="22"/>
          <w:szCs w:val="22"/>
        </w:rPr>
        <w:t>subplot</w:t>
      </w:r>
      <w:r w:rsidR="003574BF">
        <w:rPr>
          <w:rFonts w:ascii="Cambria" w:hAnsi="Cambria"/>
          <w:sz w:val="22"/>
          <w:szCs w:val="22"/>
        </w:rPr>
        <w:t>’</w:t>
      </w:r>
      <w:r w:rsidR="006C3F4C">
        <w:rPr>
          <w:rFonts w:ascii="Cambria" w:hAnsi="Cambria"/>
          <w:sz w:val="22"/>
          <w:szCs w:val="22"/>
        </w:rPr>
        <w:t xml:space="preserve"> command of </w:t>
      </w:r>
      <w:proofErr w:type="spellStart"/>
      <w:r w:rsidR="006C3F4C">
        <w:rPr>
          <w:rFonts w:ascii="Cambria" w:hAnsi="Cambria"/>
          <w:sz w:val="22"/>
          <w:szCs w:val="22"/>
        </w:rPr>
        <w:t>Matlab</w:t>
      </w:r>
      <w:proofErr w:type="spellEnd"/>
      <w:r w:rsidR="006C3F4C">
        <w:rPr>
          <w:rFonts w:ascii="Cambria" w:hAnsi="Cambria"/>
          <w:sz w:val="22"/>
          <w:szCs w:val="22"/>
        </w:rPr>
        <w:t>.</w:t>
      </w:r>
    </w:p>
    <w:p w14:paraId="09234984" w14:textId="693DE52F" w:rsidR="002E2938" w:rsidRDefault="002E2938" w:rsidP="0008614B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Repeat the above for a damped pendulum with equations of motion given by</w:t>
      </w:r>
    </w:p>
    <w:p w14:paraId="193846A4" w14:textId="7F6FA9A8" w:rsidR="002E2938" w:rsidRPr="00784D6C" w:rsidRDefault="005B3B3F" w:rsidP="002E2938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dθ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L(m-2b)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sin⁡</m:t>
          </m:r>
          <m:r>
            <w:rPr>
              <w:rFonts w:ascii="Cambria Math" w:hAnsi="Cambria Math"/>
              <w:sz w:val="22"/>
              <w:szCs w:val="22"/>
            </w:rPr>
            <m:t>(θ)=0</m:t>
          </m:r>
        </m:oMath>
      </m:oMathPara>
    </w:p>
    <w:p w14:paraId="068E3949" w14:textId="524143E9" w:rsidR="002E2938" w:rsidRPr="00482B79" w:rsidRDefault="002E2938" w:rsidP="0008614B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where</w:t>
      </w:r>
      <w:proofErr w:type="gramEnd"/>
      <w:r>
        <w:rPr>
          <w:rFonts w:ascii="Cambria" w:hAnsi="Cambr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m=1kg</m:t>
        </m:r>
      </m:oMath>
      <w:r>
        <w:rPr>
          <w:rFonts w:ascii="Cambria" w:hAnsi="Cambria"/>
          <w:sz w:val="22"/>
          <w:szCs w:val="22"/>
        </w:rPr>
        <w:t xml:space="preserve"> is the mass of the object</w:t>
      </w:r>
      <w:r w:rsidR="00740C69">
        <w:rPr>
          <w:rFonts w:ascii="Cambria" w:hAnsi="Cambr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b=0.3</m:t>
        </m:r>
      </m:oMath>
      <w:r w:rsidR="00740C69">
        <w:rPr>
          <w:rFonts w:ascii="Cambria" w:hAnsi="Cambria"/>
          <w:sz w:val="22"/>
          <w:szCs w:val="22"/>
        </w:rPr>
        <w:t xml:space="preserve"> is the damping coefficient</w:t>
      </w:r>
      <w:r>
        <w:rPr>
          <w:rFonts w:ascii="Cambria" w:hAnsi="Cambria"/>
          <w:sz w:val="22"/>
          <w:szCs w:val="22"/>
        </w:rPr>
        <w:t xml:space="preserve">. </w:t>
      </w:r>
    </w:p>
    <w:p w14:paraId="539AE2E8" w14:textId="00D0C8E8" w:rsidR="00344ACA" w:rsidRDefault="00366A8E" w:rsidP="00344ACA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Consider a</w:t>
      </w:r>
      <w:r w:rsidR="00F10A3D">
        <w:rPr>
          <w:rFonts w:ascii="Cambria" w:hAnsi="Cambria"/>
          <w:sz w:val="22"/>
          <w:szCs w:val="22"/>
        </w:rPr>
        <w:t xml:space="preserve"> series RL circuit connected with a dc voltage source with V = </w:t>
      </w:r>
      <w:r w:rsidR="00721AC9">
        <w:rPr>
          <w:rFonts w:ascii="Cambria" w:hAnsi="Cambria"/>
          <w:sz w:val="22"/>
          <w:szCs w:val="22"/>
        </w:rPr>
        <w:t xml:space="preserve">1 </w:t>
      </w:r>
      <w:r w:rsidR="00F10A3D">
        <w:rPr>
          <w:rFonts w:ascii="Cambria" w:hAnsi="Cambria"/>
          <w:sz w:val="22"/>
          <w:szCs w:val="22"/>
        </w:rPr>
        <w:t xml:space="preserve">volt. Let R = 0.5 ohm and L = 1 H. </w:t>
      </w:r>
      <w:r w:rsidR="00721AC9">
        <w:rPr>
          <w:rFonts w:ascii="Cambria" w:hAnsi="Cambria"/>
          <w:sz w:val="22"/>
          <w:szCs w:val="22"/>
        </w:rPr>
        <w:t xml:space="preserve">Numerically solve for the current through the circuit with </w:t>
      </w:r>
      <w:proofErr w:type="gramStart"/>
      <w:r w:rsidR="00721AC9">
        <w:rPr>
          <w:rFonts w:ascii="Cambria" w:hAnsi="Cambria"/>
          <w:sz w:val="22"/>
          <w:szCs w:val="22"/>
        </w:rPr>
        <w:t>I(</w:t>
      </w:r>
      <w:proofErr w:type="gramEnd"/>
      <w:r w:rsidR="00721AC9">
        <w:rPr>
          <w:rFonts w:ascii="Cambria" w:hAnsi="Cambria"/>
          <w:sz w:val="22"/>
          <w:szCs w:val="22"/>
        </w:rPr>
        <w:t>0) = 0 amp and I(0) = 3amp by the RK4 method</w:t>
      </w:r>
      <w:r w:rsidR="00B35829">
        <w:rPr>
          <w:rFonts w:ascii="Cambria" w:hAnsi="Cambria"/>
          <w:sz w:val="22"/>
          <w:szCs w:val="22"/>
        </w:rPr>
        <w:t xml:space="preserve"> over the time interval [0,20s]</w:t>
      </w:r>
      <w:r w:rsidR="00721AC9">
        <w:rPr>
          <w:rFonts w:ascii="Cambria" w:hAnsi="Cambria"/>
          <w:sz w:val="22"/>
          <w:szCs w:val="22"/>
        </w:rPr>
        <w:t xml:space="preserve">. </w:t>
      </w:r>
      <w:r w:rsidR="00C65A1E">
        <w:rPr>
          <w:rFonts w:ascii="Cambria" w:hAnsi="Cambria"/>
          <w:sz w:val="22"/>
          <w:szCs w:val="22"/>
        </w:rPr>
        <w:t xml:space="preserve">Does the result match with your theoretical predictions? </w:t>
      </w:r>
    </w:p>
    <w:p w14:paraId="64B81BEF" w14:textId="77777777" w:rsidR="0032445D" w:rsidRPr="0032445D" w:rsidRDefault="0032445D" w:rsidP="0032445D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</w:p>
    <w:p w14:paraId="1A8B1164" w14:textId="3387F92E" w:rsidR="00F37098" w:rsidRDefault="004B3BC7" w:rsidP="00F37098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 this question, we will learn how to geometrically represent the trajectories of a </w:t>
      </w:r>
      <w:r w:rsidR="00F37098">
        <w:rPr>
          <w:rFonts w:ascii="Cambria" w:hAnsi="Cambria"/>
          <w:sz w:val="22"/>
          <w:szCs w:val="22"/>
        </w:rPr>
        <w:t xml:space="preserve">two dimensional </w:t>
      </w:r>
      <w:r>
        <w:rPr>
          <w:rFonts w:ascii="Cambria" w:hAnsi="Cambria"/>
          <w:sz w:val="22"/>
          <w:szCs w:val="22"/>
        </w:rPr>
        <w:t xml:space="preserve">time invariant dynamical system (i.e., one where the function </w:t>
      </w:r>
      <m:oMath>
        <m:r>
          <w:rPr>
            <w:rFonts w:ascii="Cambria Math" w:hAnsi="Cambria Math"/>
            <w:sz w:val="22"/>
            <w:szCs w:val="22"/>
          </w:rPr>
          <m:t>f(t,y)</m:t>
        </m:r>
      </m:oMath>
      <w:r>
        <w:rPr>
          <w:rFonts w:ascii="Cambria" w:hAnsi="Cambria"/>
          <w:sz w:val="22"/>
          <w:szCs w:val="22"/>
        </w:rPr>
        <w:t xml:space="preserve"> is independent of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F37098">
        <w:rPr>
          <w:rFonts w:ascii="Cambria" w:hAnsi="Cambria"/>
          <w:sz w:val="22"/>
          <w:szCs w:val="22"/>
        </w:rPr>
        <w:t xml:space="preserve"> </w:t>
      </w:r>
      <w:proofErr w:type="gramStart"/>
      <w:r w:rsidR="00F37098">
        <w:rPr>
          <w:rFonts w:ascii="Cambria" w:hAnsi="Cambria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/>
            <w:sz w:val="22"/>
            <w:szCs w:val="22"/>
          </w:rPr>
          <m:t>y∈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F37098">
        <w:rPr>
          <w:rFonts w:ascii="Cambria" w:hAnsi="Cambria"/>
          <w:sz w:val="22"/>
          <w:szCs w:val="22"/>
        </w:rPr>
        <w:t>).</w:t>
      </w:r>
      <w:r w:rsidR="00AC26BB">
        <w:rPr>
          <w:rFonts w:ascii="Cambria" w:hAnsi="Cambria"/>
          <w:sz w:val="22"/>
          <w:szCs w:val="22"/>
        </w:rPr>
        <w:t xml:space="preserve"> General procedure is defined below.</w:t>
      </w:r>
    </w:p>
    <w:p w14:paraId="3699E393" w14:textId="77777777" w:rsidR="004F3173" w:rsidRPr="007F40F1" w:rsidRDefault="001F1ED4" w:rsidP="004F3173">
      <w:pPr>
        <w:pStyle w:val="ListParagraph"/>
        <w:rPr>
          <w:rFonts w:ascii="Cambria" w:hAnsi="Cambria"/>
          <w:color w:val="31849B" w:themeColor="accent5" w:themeShade="BF"/>
        </w:rPr>
      </w:pPr>
      <w:r w:rsidRPr="007F40F1">
        <w:rPr>
          <w:rFonts w:ascii="Cambria" w:hAnsi="Cambria"/>
          <w:color w:val="31849B" w:themeColor="accent5" w:themeShade="BF"/>
        </w:rPr>
        <w:t xml:space="preserve">Step 1: Create a </w:t>
      </w:r>
      <w:r w:rsidR="00D140F6" w:rsidRPr="007F40F1">
        <w:rPr>
          <w:rFonts w:ascii="Cambria" w:hAnsi="Cambria"/>
          <w:color w:val="31849B" w:themeColor="accent5" w:themeShade="BF"/>
        </w:rPr>
        <w:t xml:space="preserve">2-D </w:t>
      </w:r>
      <w:r w:rsidRPr="007F40F1">
        <w:rPr>
          <w:rFonts w:ascii="Cambria" w:hAnsi="Cambria"/>
          <w:color w:val="31849B" w:themeColor="accent5" w:themeShade="BF"/>
        </w:rPr>
        <w:t>grid using the function ‘</w:t>
      </w:r>
      <w:proofErr w:type="spellStart"/>
      <w:r w:rsidRPr="007F40F1">
        <w:rPr>
          <w:rFonts w:ascii="Cambria" w:hAnsi="Cambria"/>
          <w:color w:val="31849B" w:themeColor="accent5" w:themeShade="BF"/>
        </w:rPr>
        <w:t>meshgrid</w:t>
      </w:r>
      <w:proofErr w:type="spellEnd"/>
      <w:r w:rsidRPr="007F40F1">
        <w:rPr>
          <w:rFonts w:ascii="Cambria" w:hAnsi="Cambria"/>
          <w:color w:val="31849B" w:themeColor="accent5" w:themeShade="BF"/>
        </w:rPr>
        <w:t>’</w:t>
      </w:r>
      <w:r w:rsidR="004F3173" w:rsidRPr="007F40F1">
        <w:rPr>
          <w:rFonts w:ascii="Cambria" w:hAnsi="Cambria"/>
          <w:color w:val="31849B" w:themeColor="accent5" w:themeShade="BF"/>
        </w:rPr>
        <w:t xml:space="preserve"> by specifying the range and </w:t>
      </w:r>
    </w:p>
    <w:p w14:paraId="780903CB" w14:textId="012DF395" w:rsidR="00F37098" w:rsidRPr="007F40F1" w:rsidRDefault="004F3173" w:rsidP="004F3173">
      <w:pPr>
        <w:pStyle w:val="ListParagraph"/>
        <w:ind w:firstLine="720"/>
        <w:rPr>
          <w:rFonts w:ascii="Cambria" w:hAnsi="Cambria"/>
          <w:color w:val="31849B" w:themeColor="accent5" w:themeShade="BF"/>
        </w:rPr>
      </w:pPr>
      <w:proofErr w:type="gramStart"/>
      <w:r w:rsidRPr="007F40F1">
        <w:rPr>
          <w:rFonts w:ascii="Cambria" w:hAnsi="Cambria"/>
          <w:color w:val="31849B" w:themeColor="accent5" w:themeShade="BF"/>
        </w:rPr>
        <w:t>granularity</w:t>
      </w:r>
      <w:proofErr w:type="gramEnd"/>
      <w:r w:rsidRPr="007F40F1">
        <w:rPr>
          <w:rFonts w:ascii="Cambria" w:hAnsi="Cambria"/>
          <w:color w:val="31849B" w:themeColor="accent5" w:themeShade="BF"/>
        </w:rPr>
        <w:t xml:space="preserve"> of y</w:t>
      </w:r>
      <w:r w:rsidR="004E40C4" w:rsidRPr="007F40F1">
        <w:rPr>
          <w:rFonts w:ascii="Cambria" w:hAnsi="Cambria"/>
          <w:color w:val="31849B" w:themeColor="accent5" w:themeShade="BF"/>
        </w:rPr>
        <w:t>1</w:t>
      </w:r>
      <w:r w:rsidRPr="007F40F1">
        <w:rPr>
          <w:rFonts w:ascii="Cambria" w:hAnsi="Cambria"/>
          <w:color w:val="31849B" w:themeColor="accent5" w:themeShade="BF"/>
        </w:rPr>
        <w:t xml:space="preserve"> and y</w:t>
      </w:r>
      <w:r w:rsidR="004E40C4" w:rsidRPr="007F40F1">
        <w:rPr>
          <w:rFonts w:ascii="Cambria" w:hAnsi="Cambria"/>
          <w:color w:val="31849B" w:themeColor="accent5" w:themeShade="BF"/>
        </w:rPr>
        <w:t>2</w:t>
      </w:r>
      <w:r w:rsidRPr="007F40F1">
        <w:rPr>
          <w:rFonts w:ascii="Cambria" w:hAnsi="Cambria"/>
          <w:color w:val="31849B" w:themeColor="accent5" w:themeShade="BF"/>
        </w:rPr>
        <w:t xml:space="preserve">. </w:t>
      </w:r>
    </w:p>
    <w:p w14:paraId="3F927AB4" w14:textId="77777777" w:rsidR="00640569" w:rsidRPr="007F40F1" w:rsidRDefault="001F1ED4" w:rsidP="00F37098">
      <w:pPr>
        <w:pStyle w:val="ListParagraph"/>
        <w:rPr>
          <w:rFonts w:ascii="Cambria" w:hAnsi="Cambria"/>
          <w:color w:val="31849B" w:themeColor="accent5" w:themeShade="BF"/>
        </w:rPr>
      </w:pPr>
      <w:r w:rsidRPr="007F40F1">
        <w:rPr>
          <w:rFonts w:ascii="Cambria" w:hAnsi="Cambria"/>
          <w:color w:val="31849B" w:themeColor="accent5" w:themeShade="BF"/>
        </w:rPr>
        <w:t xml:space="preserve">Step 2: </w:t>
      </w:r>
      <w:r w:rsidR="00640569" w:rsidRPr="007F40F1">
        <w:rPr>
          <w:rFonts w:ascii="Cambria" w:hAnsi="Cambria"/>
          <w:color w:val="31849B" w:themeColor="accent5" w:themeShade="BF"/>
        </w:rPr>
        <w:t xml:space="preserve">Define two vectors y1dot and y2dot that encode the values of the gradients by </w:t>
      </w:r>
    </w:p>
    <w:p w14:paraId="263D6D4A" w14:textId="717A327D" w:rsidR="001F1ED4" w:rsidRPr="007F40F1" w:rsidRDefault="00640569" w:rsidP="00640569">
      <w:pPr>
        <w:pStyle w:val="ListParagraph"/>
        <w:ind w:firstLine="720"/>
        <w:rPr>
          <w:rFonts w:ascii="Cambria" w:hAnsi="Cambria"/>
          <w:color w:val="31849B" w:themeColor="accent5" w:themeShade="BF"/>
        </w:rPr>
      </w:pPr>
      <w:proofErr w:type="gramStart"/>
      <w:r w:rsidRPr="007F40F1">
        <w:rPr>
          <w:rFonts w:ascii="Cambria" w:hAnsi="Cambria"/>
          <w:color w:val="31849B" w:themeColor="accent5" w:themeShade="BF"/>
        </w:rPr>
        <w:t>evaluating</w:t>
      </w:r>
      <w:proofErr w:type="gramEnd"/>
      <w:r w:rsidRPr="007F40F1">
        <w:rPr>
          <w:rFonts w:ascii="Cambria" w:hAnsi="Cambria"/>
          <w:color w:val="31849B" w:themeColor="accent5" w:themeShade="BF"/>
        </w:rPr>
        <w:t xml:space="preserve"> the function f at all points of the grid created above.</w:t>
      </w:r>
    </w:p>
    <w:p w14:paraId="688048E6" w14:textId="77777777" w:rsidR="004E40C4" w:rsidRPr="007F40F1" w:rsidRDefault="00640569" w:rsidP="00105794">
      <w:pPr>
        <w:ind w:firstLine="360"/>
        <w:rPr>
          <w:rFonts w:ascii="Cambria" w:hAnsi="Cambria"/>
          <w:color w:val="31849B" w:themeColor="accent5" w:themeShade="BF"/>
        </w:rPr>
      </w:pPr>
      <w:r w:rsidRPr="007F40F1">
        <w:rPr>
          <w:rFonts w:ascii="Cambria" w:hAnsi="Cambria"/>
          <w:color w:val="31849B" w:themeColor="accent5" w:themeShade="BF"/>
        </w:rPr>
        <w:t xml:space="preserve">Step 3: </w:t>
      </w:r>
      <w:r w:rsidR="00105794" w:rsidRPr="007F40F1">
        <w:rPr>
          <w:rFonts w:ascii="Cambria" w:hAnsi="Cambria"/>
          <w:color w:val="31849B" w:themeColor="accent5" w:themeShade="BF"/>
        </w:rPr>
        <w:t xml:space="preserve">Use the function ‘quiver’ to </w:t>
      </w:r>
      <w:r w:rsidR="004E40C4" w:rsidRPr="007F40F1">
        <w:rPr>
          <w:rFonts w:ascii="Cambria" w:hAnsi="Cambria"/>
          <w:color w:val="31849B" w:themeColor="accent5" w:themeShade="BF"/>
        </w:rPr>
        <w:t xml:space="preserve">plot y1dot and y2dot on the grid y1 and y2. Label </w:t>
      </w:r>
    </w:p>
    <w:p w14:paraId="429D8A0B" w14:textId="1C797C65" w:rsidR="00105794" w:rsidRPr="007F40F1" w:rsidRDefault="004E40C4" w:rsidP="004E40C4">
      <w:pPr>
        <w:ind w:left="1080" w:firstLine="360"/>
        <w:rPr>
          <w:rFonts w:ascii="Cambria" w:hAnsi="Cambria"/>
          <w:color w:val="31849B" w:themeColor="accent5" w:themeShade="BF"/>
        </w:rPr>
      </w:pPr>
      <w:proofErr w:type="gramStart"/>
      <w:r w:rsidRPr="007F40F1">
        <w:rPr>
          <w:rFonts w:ascii="Cambria" w:hAnsi="Cambria"/>
          <w:color w:val="31849B" w:themeColor="accent5" w:themeShade="BF"/>
        </w:rPr>
        <w:lastRenderedPageBreak/>
        <w:t>axes</w:t>
      </w:r>
      <w:proofErr w:type="gramEnd"/>
      <w:r w:rsidRPr="007F40F1">
        <w:rPr>
          <w:rFonts w:ascii="Cambria" w:hAnsi="Cambria"/>
          <w:color w:val="31849B" w:themeColor="accent5" w:themeShade="BF"/>
        </w:rPr>
        <w:t xml:space="preserve"> properly. </w:t>
      </w:r>
    </w:p>
    <w:p w14:paraId="7BA5E430" w14:textId="2076F227" w:rsidR="004E40C4" w:rsidRDefault="004E40C4" w:rsidP="004E40C4">
      <w:pPr>
        <w:rPr>
          <w:rFonts w:ascii="Cambria" w:hAnsi="Cambria"/>
          <w:color w:val="31849B" w:themeColor="accent5" w:themeShade="BF"/>
        </w:rPr>
      </w:pPr>
      <w:r w:rsidRPr="007F40F1">
        <w:rPr>
          <w:rFonts w:ascii="Cambria" w:hAnsi="Cambria"/>
          <w:color w:val="31849B" w:themeColor="accent5" w:themeShade="BF"/>
        </w:rPr>
        <w:tab/>
        <w:t xml:space="preserve">The small arrows indicate the direction (derivative) of the trajectory. </w:t>
      </w:r>
    </w:p>
    <w:p w14:paraId="0E348C93" w14:textId="44EC6476" w:rsidR="007F40F1" w:rsidRDefault="007F40F1" w:rsidP="00544C79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Using the above procedure, create the phase portrait </w:t>
      </w:r>
      <w:r w:rsidR="00544C79">
        <w:rPr>
          <w:rFonts w:ascii="Cambria" w:hAnsi="Cambria"/>
          <w:color w:val="000000" w:themeColor="text1"/>
        </w:rPr>
        <w:t>both the undamped and damped pendulum with parameters given in Q5</w:t>
      </w:r>
      <w:r w:rsidR="0071065E">
        <w:rPr>
          <w:rFonts w:ascii="Cambria" w:hAnsi="Cambria"/>
          <w:color w:val="000000" w:themeColor="text1"/>
        </w:rPr>
        <w:t xml:space="preserve"> over interval [-1</w:t>
      </w:r>
      <w:proofErr w:type="gramStart"/>
      <w:r w:rsidR="0071065E">
        <w:rPr>
          <w:rFonts w:ascii="Cambria" w:hAnsi="Cambria"/>
          <w:color w:val="000000" w:themeColor="text1"/>
        </w:rPr>
        <w:t>,1</w:t>
      </w:r>
      <w:proofErr w:type="gramEnd"/>
      <w:r w:rsidR="0071065E">
        <w:rPr>
          <w:rFonts w:ascii="Cambria" w:hAnsi="Cambria"/>
          <w:color w:val="000000" w:themeColor="text1"/>
        </w:rPr>
        <w:t>] for both y1 and y2 with granularity 0.05</w:t>
      </w:r>
      <w:r w:rsidR="00544C79">
        <w:rPr>
          <w:rFonts w:ascii="Cambria" w:hAnsi="Cambria"/>
          <w:color w:val="000000" w:themeColor="text1"/>
        </w:rPr>
        <w:t xml:space="preserve">. </w:t>
      </w:r>
      <w:r>
        <w:rPr>
          <w:rFonts w:ascii="Cambria" w:hAnsi="Cambria"/>
          <w:color w:val="000000" w:themeColor="text1"/>
        </w:rPr>
        <w:t xml:space="preserve"> </w:t>
      </w:r>
    </w:p>
    <w:p w14:paraId="3BD6DC8F" w14:textId="2CD762AC" w:rsidR="00BE22E1" w:rsidRDefault="00BE22E1" w:rsidP="00544C79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solve</w:t>
      </w:r>
      <w:r w:rsidR="00ED1EC8">
        <w:rPr>
          <w:rFonts w:ascii="Cambria" w:hAnsi="Cambria"/>
          <w:color w:val="000000" w:themeColor="text1"/>
        </w:rPr>
        <w:t xml:space="preserve"> for</w:t>
      </w:r>
      <w:r>
        <w:rPr>
          <w:rFonts w:ascii="Cambria" w:hAnsi="Cambria"/>
          <w:color w:val="000000" w:themeColor="text1"/>
        </w:rPr>
        <w:t xml:space="preserve"> the trajectory using ode45 </w:t>
      </w:r>
      <w:r w:rsidR="00ED1EC8">
        <w:rPr>
          <w:rFonts w:ascii="Cambria" w:hAnsi="Cambria"/>
          <w:color w:val="000000" w:themeColor="text1"/>
        </w:rPr>
        <w:t>over the interval [0,20s] with initial condition [0</w:t>
      </w:r>
      <w:proofErr w:type="gramStart"/>
      <w:r w:rsidR="00ED1EC8">
        <w:rPr>
          <w:rFonts w:ascii="Cambria" w:hAnsi="Cambria"/>
          <w:color w:val="000000" w:themeColor="text1"/>
        </w:rPr>
        <w:t>;0.5</w:t>
      </w:r>
      <w:proofErr w:type="gramEnd"/>
      <w:r w:rsidR="00ED1EC8">
        <w:rPr>
          <w:rFonts w:ascii="Cambria" w:hAnsi="Cambria"/>
          <w:color w:val="000000" w:themeColor="text1"/>
        </w:rPr>
        <w:t>] and superimpose the trajectory on the phase portrait (use ‘hold on’ command)</w:t>
      </w:r>
      <w:r w:rsidR="00CB43F4">
        <w:rPr>
          <w:rFonts w:ascii="Cambria" w:hAnsi="Cambria"/>
          <w:color w:val="000000" w:themeColor="text1"/>
        </w:rPr>
        <w:t xml:space="preserve"> with a different color</w:t>
      </w:r>
      <w:r w:rsidR="00ED1EC8">
        <w:rPr>
          <w:rFonts w:ascii="Cambria" w:hAnsi="Cambria"/>
          <w:color w:val="000000" w:themeColor="text1"/>
        </w:rPr>
        <w:t xml:space="preserve">. Mark the </w:t>
      </w:r>
      <w:r w:rsidR="00F02ECF">
        <w:rPr>
          <w:rFonts w:ascii="Cambria" w:hAnsi="Cambria"/>
          <w:color w:val="000000" w:themeColor="text1"/>
        </w:rPr>
        <w:t>start and end points with a circle and a square.</w:t>
      </w:r>
    </w:p>
    <w:p w14:paraId="7EF895C5" w14:textId="0C30BB4A" w:rsidR="00C1455D" w:rsidRPr="007F40F1" w:rsidRDefault="00CB43F4" w:rsidP="00D50D12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Repeat the above for b = 0 and b = 0.3 and notice how oscillation is represented on the phase plot.</w:t>
      </w:r>
    </w:p>
    <w:p w14:paraId="6B0C184C" w14:textId="1253C1F0" w:rsidR="00325A94" w:rsidRPr="00325A94" w:rsidRDefault="007944B6" w:rsidP="00325A94">
      <w:pPr>
        <w:pStyle w:val="NormalWeb"/>
        <w:numPr>
          <w:ilvl w:val="0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Consider a linear time-invariant dynamical system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=Ax(t)</m:t>
        </m:r>
      </m:oMath>
      <w:r>
        <w:rPr>
          <w:rFonts w:ascii="Cambria" w:hAnsi="Cambria"/>
          <w:sz w:val="22"/>
          <w:szCs w:val="22"/>
        </w:rPr>
        <w:t xml:space="preserve"> with </w:t>
      </w:r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rFonts w:ascii="Cambria" w:hAnsi="Cambria"/>
          <w:sz w:val="22"/>
          <w:szCs w:val="22"/>
        </w:rPr>
        <w:t xml:space="preserve"> </w:t>
      </w:r>
      <w:r w:rsidR="00426A03">
        <w:rPr>
          <w:rFonts w:ascii="Cambria" w:hAnsi="Cambria"/>
          <w:sz w:val="22"/>
          <w:szCs w:val="22"/>
        </w:rPr>
        <w:t xml:space="preserve"> </w:t>
      </w:r>
      <w:r w:rsidR="00666B01">
        <w:rPr>
          <w:rFonts w:ascii="Cambria" w:hAnsi="Cambria"/>
          <w:sz w:val="22"/>
          <w:szCs w:val="22"/>
        </w:rPr>
        <w:t xml:space="preserve">Plot the phase portrait and </w:t>
      </w:r>
      <w:r w:rsidR="006A7BCF">
        <w:rPr>
          <w:rFonts w:ascii="Cambria" w:hAnsi="Cambria"/>
          <w:sz w:val="22"/>
          <w:szCs w:val="22"/>
        </w:rPr>
        <w:t>the trajectory on the phase portrait with a different color for the following values of A and initial conditions.</w:t>
      </w:r>
    </w:p>
    <w:p w14:paraId="2B94E2C6" w14:textId="50546DB8" w:rsidR="006A7BCF" w:rsidRPr="00D042AD" w:rsidRDefault="00D042AD" w:rsidP="006A7BCF">
      <w:pPr>
        <w:pStyle w:val="NormalWeb"/>
        <w:numPr>
          <w:ilvl w:val="1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, 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="00C22016">
        <w:rPr>
          <w:rFonts w:ascii="Cambria" w:hAnsi="Cambria"/>
          <w:sz w:val="22"/>
          <w:szCs w:val="22"/>
        </w:rPr>
        <w:t>over interval [0,</w:t>
      </w:r>
      <w:r w:rsidR="00FC08E7">
        <w:rPr>
          <w:rFonts w:ascii="Cambria" w:hAnsi="Cambria"/>
          <w:sz w:val="22"/>
          <w:szCs w:val="22"/>
        </w:rPr>
        <w:t>10</w:t>
      </w:r>
      <w:r w:rsidR="00C22016">
        <w:rPr>
          <w:rFonts w:ascii="Cambria" w:hAnsi="Cambria"/>
          <w:sz w:val="22"/>
          <w:szCs w:val="22"/>
        </w:rPr>
        <w:t>]</w:t>
      </w:r>
    </w:p>
    <w:p w14:paraId="585CFB5B" w14:textId="63FBFE67" w:rsidR="00D042AD" w:rsidRPr="00D042AD" w:rsidRDefault="00D042AD" w:rsidP="00D042AD">
      <w:pPr>
        <w:pStyle w:val="NormalWeb"/>
        <w:numPr>
          <w:ilvl w:val="1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, 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="00C22016">
        <w:rPr>
          <w:rFonts w:ascii="Cambria" w:hAnsi="Cambria"/>
          <w:sz w:val="22"/>
          <w:szCs w:val="22"/>
        </w:rPr>
        <w:t>over interval [0,</w:t>
      </w:r>
      <w:r w:rsidR="00FC08E7">
        <w:rPr>
          <w:rFonts w:ascii="Cambria" w:hAnsi="Cambria"/>
          <w:sz w:val="22"/>
          <w:szCs w:val="22"/>
        </w:rPr>
        <w:t>20</w:t>
      </w:r>
      <w:r w:rsidR="00C22016">
        <w:rPr>
          <w:rFonts w:ascii="Cambria" w:hAnsi="Cambria"/>
          <w:sz w:val="22"/>
          <w:szCs w:val="22"/>
        </w:rPr>
        <w:t>]</w:t>
      </w:r>
    </w:p>
    <w:p w14:paraId="0223AB3A" w14:textId="493AD9FA" w:rsidR="00D042AD" w:rsidRPr="00D042AD" w:rsidRDefault="00D042AD" w:rsidP="00D042AD">
      <w:pPr>
        <w:pStyle w:val="NormalWeb"/>
        <w:numPr>
          <w:ilvl w:val="1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, 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-0.05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0.05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="00C22016">
        <w:rPr>
          <w:rFonts w:ascii="Cambria" w:hAnsi="Cambria"/>
          <w:sz w:val="22"/>
          <w:szCs w:val="22"/>
        </w:rPr>
        <w:t>over interval [0,</w:t>
      </w:r>
      <w:r w:rsidR="00FC08E7">
        <w:rPr>
          <w:rFonts w:ascii="Cambria" w:hAnsi="Cambria"/>
          <w:sz w:val="22"/>
          <w:szCs w:val="22"/>
        </w:rPr>
        <w:t>5</w:t>
      </w:r>
      <w:r w:rsidR="00C22016">
        <w:rPr>
          <w:rFonts w:ascii="Cambria" w:hAnsi="Cambria"/>
          <w:sz w:val="22"/>
          <w:szCs w:val="22"/>
        </w:rPr>
        <w:t>]</w:t>
      </w:r>
      <w:r w:rsidR="00FC08E7">
        <w:rPr>
          <w:rFonts w:ascii="Cambria" w:hAnsi="Cambria"/>
          <w:sz w:val="22"/>
          <w:szCs w:val="22"/>
        </w:rPr>
        <w:t xml:space="preserve"> and [0,10]</w:t>
      </w:r>
    </w:p>
    <w:p w14:paraId="2D6C8964" w14:textId="50220554" w:rsidR="00D042AD" w:rsidRPr="00D042AD" w:rsidRDefault="00D042AD" w:rsidP="00D042AD">
      <w:pPr>
        <w:pStyle w:val="NormalWeb"/>
        <w:numPr>
          <w:ilvl w:val="1"/>
          <w:numId w:val="5"/>
        </w:numPr>
        <w:tabs>
          <w:tab w:val="left" w:pos="5632"/>
        </w:tabs>
        <w:rPr>
          <w:rFonts w:ascii="Cambria" w:hAnsi="Cambr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, 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</m:t>
        </m:r>
      </m:oMath>
      <w:proofErr w:type="gramStart"/>
      <w:r w:rsidR="00C22016">
        <w:rPr>
          <w:rFonts w:ascii="Cambria" w:hAnsi="Cambria"/>
          <w:sz w:val="22"/>
          <w:szCs w:val="22"/>
        </w:rPr>
        <w:t>over</w:t>
      </w:r>
      <w:proofErr w:type="gramEnd"/>
      <w:r w:rsidR="00C22016">
        <w:rPr>
          <w:rFonts w:ascii="Cambria" w:hAnsi="Cambria"/>
          <w:sz w:val="22"/>
          <w:szCs w:val="22"/>
        </w:rPr>
        <w:t xml:space="preserve"> interval [0,</w:t>
      </w:r>
      <w:r w:rsidR="00FC08E7">
        <w:rPr>
          <w:rFonts w:ascii="Cambria" w:hAnsi="Cambria"/>
          <w:sz w:val="22"/>
          <w:szCs w:val="22"/>
        </w:rPr>
        <w:t xml:space="preserve">10],  </w:t>
      </w:r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="00FC08E7">
        <w:rPr>
          <w:rFonts w:ascii="Cambria" w:hAnsi="Cambria"/>
          <w:sz w:val="22"/>
          <w:szCs w:val="22"/>
        </w:rPr>
        <w:t xml:space="preserve">over interval [0,4],  </w:t>
      </w:r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-0.11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="00FC08E7">
        <w:rPr>
          <w:rFonts w:ascii="Cambria" w:hAnsi="Cambria"/>
          <w:sz w:val="22"/>
          <w:szCs w:val="22"/>
        </w:rPr>
        <w:t>over interval [0,4].</w:t>
      </w:r>
    </w:p>
    <w:p w14:paraId="01CEF079" w14:textId="55FBE966" w:rsidR="00123EED" w:rsidRDefault="00123EED" w:rsidP="00FD4F9B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Also plot the state trajectories vs. time by solving the ODE using </w:t>
      </w:r>
      <w:bookmarkStart w:id="0" w:name="_GoBack"/>
      <w:bookmarkEnd w:id="0"/>
      <w:r>
        <w:rPr>
          <w:rFonts w:ascii="Cambria" w:hAnsi="Cambria"/>
          <w:sz w:val="22"/>
          <w:szCs w:val="22"/>
        </w:rPr>
        <w:t xml:space="preserve">ode45 or your own implementation of RK4. </w:t>
      </w:r>
    </w:p>
    <w:p w14:paraId="688E4FDA" w14:textId="4E60ECBD" w:rsidR="00D042AD" w:rsidRPr="00D042AD" w:rsidRDefault="00FD4F9B" w:rsidP="00FD4F9B">
      <w:pPr>
        <w:pStyle w:val="NormalWeb"/>
        <w:tabs>
          <w:tab w:val="left" w:pos="5632"/>
        </w:tabs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Now, find the eigenvalues of each of the A matrices and </w:t>
      </w:r>
      <w:r w:rsidR="00C75FCB">
        <w:rPr>
          <w:rFonts w:ascii="Cambria" w:hAnsi="Cambria"/>
          <w:sz w:val="22"/>
          <w:szCs w:val="22"/>
        </w:rPr>
        <w:t>discuss</w:t>
      </w:r>
      <w:r>
        <w:rPr>
          <w:rFonts w:ascii="Cambria" w:hAnsi="Cambria"/>
          <w:sz w:val="22"/>
          <w:szCs w:val="22"/>
        </w:rPr>
        <w:t xml:space="preserve"> how they are related to the behavior of the system trajectory.</w:t>
      </w:r>
    </w:p>
    <w:sectPr w:rsidR="00D042AD" w:rsidRPr="00D0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652D8"/>
    <w:multiLevelType w:val="hybridMultilevel"/>
    <w:tmpl w:val="9E72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71AFC"/>
    <w:multiLevelType w:val="multilevel"/>
    <w:tmpl w:val="E7346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abstractNum w:abstractNumId="3">
    <w:nsid w:val="4D7B3210"/>
    <w:multiLevelType w:val="hybridMultilevel"/>
    <w:tmpl w:val="4228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554D9"/>
    <w:multiLevelType w:val="hybridMultilevel"/>
    <w:tmpl w:val="3466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ED"/>
    <w:rsid w:val="00004628"/>
    <w:rsid w:val="00005180"/>
    <w:rsid w:val="0002137D"/>
    <w:rsid w:val="00022D4F"/>
    <w:rsid w:val="00060BB5"/>
    <w:rsid w:val="0008614B"/>
    <w:rsid w:val="000A3EB9"/>
    <w:rsid w:val="000B351D"/>
    <w:rsid w:val="000D08D0"/>
    <w:rsid w:val="00100723"/>
    <w:rsid w:val="00105794"/>
    <w:rsid w:val="00123EED"/>
    <w:rsid w:val="0013393A"/>
    <w:rsid w:val="00134B65"/>
    <w:rsid w:val="00145EE2"/>
    <w:rsid w:val="001533DE"/>
    <w:rsid w:val="001D5F2A"/>
    <w:rsid w:val="001E70ED"/>
    <w:rsid w:val="001F1ED4"/>
    <w:rsid w:val="0020248B"/>
    <w:rsid w:val="00246DBA"/>
    <w:rsid w:val="00257286"/>
    <w:rsid w:val="00276325"/>
    <w:rsid w:val="002807E5"/>
    <w:rsid w:val="00282A83"/>
    <w:rsid w:val="00283A53"/>
    <w:rsid w:val="002B1633"/>
    <w:rsid w:val="002D2610"/>
    <w:rsid w:val="002E2938"/>
    <w:rsid w:val="002F4B7D"/>
    <w:rsid w:val="00300A42"/>
    <w:rsid w:val="00314891"/>
    <w:rsid w:val="00314E74"/>
    <w:rsid w:val="0032445D"/>
    <w:rsid w:val="00325A94"/>
    <w:rsid w:val="00344ACA"/>
    <w:rsid w:val="003574BF"/>
    <w:rsid w:val="00366A8E"/>
    <w:rsid w:val="003E0E89"/>
    <w:rsid w:val="003E266E"/>
    <w:rsid w:val="003F7899"/>
    <w:rsid w:val="00406538"/>
    <w:rsid w:val="00415ED9"/>
    <w:rsid w:val="004240D8"/>
    <w:rsid w:val="00426A03"/>
    <w:rsid w:val="00437A6F"/>
    <w:rsid w:val="00441D7C"/>
    <w:rsid w:val="00453922"/>
    <w:rsid w:val="00462D1D"/>
    <w:rsid w:val="00482B79"/>
    <w:rsid w:val="004A4C48"/>
    <w:rsid w:val="004B3BC7"/>
    <w:rsid w:val="004E40C4"/>
    <w:rsid w:val="004F3173"/>
    <w:rsid w:val="0050282D"/>
    <w:rsid w:val="00504388"/>
    <w:rsid w:val="00544235"/>
    <w:rsid w:val="00544C79"/>
    <w:rsid w:val="00551108"/>
    <w:rsid w:val="00557B05"/>
    <w:rsid w:val="005732D3"/>
    <w:rsid w:val="005B3B3F"/>
    <w:rsid w:val="005D0F9F"/>
    <w:rsid w:val="005D2264"/>
    <w:rsid w:val="005F0BA3"/>
    <w:rsid w:val="005F32DB"/>
    <w:rsid w:val="00604974"/>
    <w:rsid w:val="0060533C"/>
    <w:rsid w:val="00624BA0"/>
    <w:rsid w:val="0063498C"/>
    <w:rsid w:val="00637C04"/>
    <w:rsid w:val="00640569"/>
    <w:rsid w:val="00666B01"/>
    <w:rsid w:val="00666C8F"/>
    <w:rsid w:val="00684BD5"/>
    <w:rsid w:val="00692917"/>
    <w:rsid w:val="006A7BCF"/>
    <w:rsid w:val="006B7DC4"/>
    <w:rsid w:val="006C3F4C"/>
    <w:rsid w:val="006C7663"/>
    <w:rsid w:val="0071065E"/>
    <w:rsid w:val="007126D7"/>
    <w:rsid w:val="00716B98"/>
    <w:rsid w:val="00721AC9"/>
    <w:rsid w:val="00721FB4"/>
    <w:rsid w:val="007312ED"/>
    <w:rsid w:val="00740C69"/>
    <w:rsid w:val="00753920"/>
    <w:rsid w:val="00762ED5"/>
    <w:rsid w:val="0076360F"/>
    <w:rsid w:val="0076684A"/>
    <w:rsid w:val="00775C62"/>
    <w:rsid w:val="00777FF7"/>
    <w:rsid w:val="00784D6C"/>
    <w:rsid w:val="00786DA5"/>
    <w:rsid w:val="00786FFA"/>
    <w:rsid w:val="007940F7"/>
    <w:rsid w:val="007944B6"/>
    <w:rsid w:val="007A4D58"/>
    <w:rsid w:val="007C579E"/>
    <w:rsid w:val="007C67F4"/>
    <w:rsid w:val="007E1228"/>
    <w:rsid w:val="007F40F1"/>
    <w:rsid w:val="00824FA1"/>
    <w:rsid w:val="00827D24"/>
    <w:rsid w:val="00867976"/>
    <w:rsid w:val="008A40E3"/>
    <w:rsid w:val="008F07A4"/>
    <w:rsid w:val="008F7B18"/>
    <w:rsid w:val="00965EBA"/>
    <w:rsid w:val="0099478E"/>
    <w:rsid w:val="00994B86"/>
    <w:rsid w:val="009D1368"/>
    <w:rsid w:val="009E3A70"/>
    <w:rsid w:val="00A0668F"/>
    <w:rsid w:val="00A46E17"/>
    <w:rsid w:val="00A74AF7"/>
    <w:rsid w:val="00A911F1"/>
    <w:rsid w:val="00AC26BB"/>
    <w:rsid w:val="00AC6596"/>
    <w:rsid w:val="00AF29E6"/>
    <w:rsid w:val="00B053B3"/>
    <w:rsid w:val="00B2223D"/>
    <w:rsid w:val="00B23D7E"/>
    <w:rsid w:val="00B24A47"/>
    <w:rsid w:val="00B35829"/>
    <w:rsid w:val="00B538E1"/>
    <w:rsid w:val="00B63C17"/>
    <w:rsid w:val="00B6458D"/>
    <w:rsid w:val="00B86CE0"/>
    <w:rsid w:val="00B87436"/>
    <w:rsid w:val="00BE22E1"/>
    <w:rsid w:val="00C112E7"/>
    <w:rsid w:val="00C12D0A"/>
    <w:rsid w:val="00C1455D"/>
    <w:rsid w:val="00C14CD6"/>
    <w:rsid w:val="00C22016"/>
    <w:rsid w:val="00C242FA"/>
    <w:rsid w:val="00C44E35"/>
    <w:rsid w:val="00C65A1E"/>
    <w:rsid w:val="00C661DE"/>
    <w:rsid w:val="00C73352"/>
    <w:rsid w:val="00C75FCB"/>
    <w:rsid w:val="00C92CD9"/>
    <w:rsid w:val="00CB43F4"/>
    <w:rsid w:val="00CB7321"/>
    <w:rsid w:val="00CC4176"/>
    <w:rsid w:val="00CE3632"/>
    <w:rsid w:val="00CF66D8"/>
    <w:rsid w:val="00D042AD"/>
    <w:rsid w:val="00D140F6"/>
    <w:rsid w:val="00D37580"/>
    <w:rsid w:val="00D500E0"/>
    <w:rsid w:val="00D50D12"/>
    <w:rsid w:val="00D653FB"/>
    <w:rsid w:val="00DB5296"/>
    <w:rsid w:val="00E11B75"/>
    <w:rsid w:val="00E15959"/>
    <w:rsid w:val="00E74E3A"/>
    <w:rsid w:val="00E80001"/>
    <w:rsid w:val="00E86D60"/>
    <w:rsid w:val="00E93FE0"/>
    <w:rsid w:val="00EA177E"/>
    <w:rsid w:val="00EB283F"/>
    <w:rsid w:val="00ED0350"/>
    <w:rsid w:val="00ED1EC8"/>
    <w:rsid w:val="00F02ECF"/>
    <w:rsid w:val="00F10A3D"/>
    <w:rsid w:val="00F37098"/>
    <w:rsid w:val="00F75E58"/>
    <w:rsid w:val="00F777DB"/>
    <w:rsid w:val="00F82B40"/>
    <w:rsid w:val="00FB352E"/>
    <w:rsid w:val="00FC08E7"/>
    <w:rsid w:val="00FD4F9B"/>
    <w:rsid w:val="00F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DC85"/>
  <w15:docId w15:val="{9E2C8010-276F-44F7-BA31-12ADCB3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2ED"/>
    <w:pPr>
      <w:spacing w:after="120" w:line="288" w:lineRule="auto"/>
      <w:ind w:left="360"/>
    </w:pPr>
    <w:rPr>
      <w:color w:val="4F81BD" w:themeColor="accent1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7312ED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C0504D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312ED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C0504D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312ED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7312ED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312ED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C0504D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312ED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C0504D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312ED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C0504D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312ED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CF7B79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312ED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CF7B79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ED"/>
    <w:rPr>
      <w:rFonts w:asciiTheme="majorHAnsi" w:hAnsiTheme="majorHAnsi"/>
      <w:caps/>
      <w:color w:val="C0504D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2ED"/>
    <w:rPr>
      <w:rFonts w:asciiTheme="majorHAnsi" w:eastAsiaTheme="majorEastAsia" w:hAnsiTheme="majorHAnsi" w:cstheme="majorBidi"/>
      <w:color w:val="C0504D" w:themeColor="accent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312ED"/>
    <w:rPr>
      <w:rFonts w:asciiTheme="majorHAnsi" w:eastAsiaTheme="majorEastAsia" w:hAnsiTheme="majorHAnsi" w:cstheme="majorBidi"/>
      <w:color w:val="4F81BD" w:themeColor="accen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2ED"/>
    <w:rPr>
      <w:rFonts w:asciiTheme="majorHAnsi" w:eastAsiaTheme="majorEastAsia" w:hAnsiTheme="majorHAnsi" w:cstheme="majorBidi"/>
      <w:i/>
      <w:iCs/>
      <w:color w:val="4F81BD" w:themeColor="accent1"/>
      <w:spacing w:val="6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2ED"/>
    <w:rPr>
      <w:rFonts w:asciiTheme="majorHAnsi" w:eastAsiaTheme="majorEastAsia" w:hAnsiTheme="majorHAnsi" w:cstheme="majorBidi"/>
      <w:i/>
      <w:color w:val="C0504D" w:themeColor="accent2"/>
      <w:spacing w:val="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2ED"/>
    <w:rPr>
      <w:rFonts w:asciiTheme="majorHAnsi" w:eastAsiaTheme="majorEastAsia" w:hAnsiTheme="majorHAnsi" w:cstheme="majorBidi"/>
      <w:color w:val="C0504D" w:themeColor="accent2"/>
      <w:spacing w:val="1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2ED"/>
    <w:rPr>
      <w:rFonts w:asciiTheme="majorHAnsi" w:eastAsiaTheme="majorEastAsia" w:hAnsiTheme="majorHAnsi" w:cstheme="majorBidi"/>
      <w:iCs/>
      <w:color w:val="C0504D" w:themeColor="accent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2ED"/>
    <w:rPr>
      <w:rFonts w:asciiTheme="majorHAnsi" w:eastAsiaTheme="majorEastAsia" w:hAnsiTheme="majorHAnsi" w:cstheme="majorBidi"/>
      <w:i/>
      <w:color w:val="CF7B79" w:themeColor="accent2" w:themeTint="BF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2ED"/>
    <w:rPr>
      <w:rFonts w:asciiTheme="majorHAnsi" w:eastAsiaTheme="majorEastAsia" w:hAnsiTheme="majorHAnsi" w:cstheme="majorBidi"/>
      <w:iCs/>
      <w:color w:val="CF7B79" w:themeColor="accent2" w:themeTint="BF"/>
      <w:szCs w:val="21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2ED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Normal"/>
    <w:uiPriority w:val="99"/>
    <w:unhideWhenUsed/>
    <w:rsid w:val="007312E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7312ED"/>
    <w:pPr>
      <w:ind w:left="720"/>
      <w:contextualSpacing/>
    </w:pPr>
  </w:style>
  <w:style w:type="paragraph" w:customStyle="1" w:styleId="LabCode">
    <w:name w:val="Lab Code"/>
    <w:uiPriority w:val="99"/>
    <w:qFormat/>
    <w:rsid w:val="007312ED"/>
    <w:pPr>
      <w:tabs>
        <w:tab w:val="left" w:pos="5632"/>
      </w:tabs>
      <w:spacing w:after="0"/>
    </w:pPr>
    <w:rPr>
      <w:rFonts w:ascii="Consolas" w:eastAsia="Times New Roman" w:hAnsi="Consolas" w:cs="Times New Roman"/>
      <w:sz w:val="24"/>
      <w:szCs w:val="24"/>
      <w:lang w:val="en-CA" w:eastAsia="en-CA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7312ED"/>
    <w:rPr>
      <w:rFonts w:ascii="Times New Roman" w:hAnsi="Times New Roman" w:cs="Times New Roman"/>
      <w:sz w:val="24"/>
      <w:lang w:val="en-CA"/>
    </w:rPr>
  </w:style>
  <w:style w:type="paragraph" w:customStyle="1" w:styleId="MTDisplayEquation">
    <w:name w:val="MTDisplayEquation"/>
    <w:basedOn w:val="Normal"/>
    <w:next w:val="Normal"/>
    <w:link w:val="MTDisplayEquationChar"/>
    <w:rsid w:val="007312ED"/>
    <w:pPr>
      <w:tabs>
        <w:tab w:val="center" w:pos="4680"/>
        <w:tab w:val="right" w:pos="9360"/>
      </w:tabs>
      <w:spacing w:before="240" w:after="240" w:line="276" w:lineRule="auto"/>
      <w:ind w:left="0"/>
      <w:jc w:val="center"/>
    </w:pPr>
    <w:rPr>
      <w:rFonts w:ascii="Times New Roman" w:hAnsi="Times New Roman" w:cs="Times New Roman"/>
      <w:color w:val="auto"/>
      <w:sz w:val="24"/>
      <w:lang w:val="en-CA" w:eastAsia="en-US"/>
    </w:rPr>
  </w:style>
  <w:style w:type="paragraph" w:customStyle="1" w:styleId="StCode">
    <w:name w:val="St Code"/>
    <w:uiPriority w:val="99"/>
    <w:qFormat/>
    <w:rsid w:val="007312ED"/>
    <w:pPr>
      <w:spacing w:after="0" w:line="240" w:lineRule="auto"/>
    </w:pPr>
    <w:rPr>
      <w:rFonts w:ascii="Consolas" w:eastAsia="Times New Roman" w:hAnsi="Consolas" w:cs="Times New Roman"/>
      <w:color w:val="00B0F0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ED"/>
    <w:rPr>
      <w:rFonts w:ascii="Tahoma" w:hAnsi="Tahoma" w:cs="Tahoma"/>
      <w:color w:val="4F81BD" w:themeColor="accent1"/>
      <w:sz w:val="16"/>
      <w:szCs w:val="1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02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86D60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B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46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E1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matlab/ref/ode45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works.com/help/matlab/math/choose-an-ode-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3033C77BF104192A683DD3CAA3E2E" ma:contentTypeVersion="8" ma:contentTypeDescription="Create a new document." ma:contentTypeScope="" ma:versionID="c8588dc4e01f3209c41f8c8d44b8a768">
  <xsd:schema xmlns:xsd="http://www.w3.org/2001/XMLSchema" xmlns:xs="http://www.w3.org/2001/XMLSchema" xmlns:p="http://schemas.microsoft.com/office/2006/metadata/properties" xmlns:ns2="0bcab71f-9311-49ad-afaf-761d54826199" targetNamespace="http://schemas.microsoft.com/office/2006/metadata/properties" ma:root="true" ma:fieldsID="7b29f421cfd63ecea93bac416e9e2346" ns2:_="">
    <xsd:import namespace="0bcab71f-9311-49ad-afaf-761d548261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ab71f-9311-49ad-afaf-761d54826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AD4C8E-C20F-4278-9472-A03E21D26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ab71f-9311-49ad-afaf-761d54826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A2A587-5584-45BF-89F6-13AE28A9D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342BF-2D4B-419C-9A51-4275BFFBB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M MOHAN</dc:creator>
  <cp:lastModifiedBy>mansi uniyal</cp:lastModifiedBy>
  <cp:revision>174</cp:revision>
  <dcterms:created xsi:type="dcterms:W3CDTF">2020-09-03T11:56:00Z</dcterms:created>
  <dcterms:modified xsi:type="dcterms:W3CDTF">2021-09-17T08:40:00Z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0x0101001293033C77BF104192A683DD3CAA3E2E</vt:lpwstr>
  </property>
</Properties>
</file>