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POWER ELECTRONICS LAB EXPERIMENT 5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Name: Ayush Pandit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Roll No: 19EE10067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- A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Triggering Circuit:</w:t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211409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G1:</w:t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8290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- B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Circuit Diagram: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72000" cy="4085149"/>
            <wp:effectExtent b="0" l="0" r="0" t="0"/>
            <wp:docPr id="6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85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443163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  <w:t xml:space="preserve">Average load current = 4.972 A</w:t>
      </w:r>
    </w:p>
    <w:p w:rsidR="00000000" w:rsidDel="00000000" w:rsidP="00000000" w:rsidRDefault="00000000" w:rsidRPr="00000000" w14:paraId="0000001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24325" cy="2248587"/>
            <wp:effectExtent b="0" l="0" r="0" t="0"/>
            <wp:docPr id="14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248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</w:p>
    <w:p w:rsidR="00000000" w:rsidDel="00000000" w:rsidP="00000000" w:rsidRDefault="00000000" w:rsidRPr="00000000" w14:paraId="0000001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Voltage:</w:t>
      </w:r>
    </w:p>
    <w:p w:rsidR="00000000" w:rsidDel="00000000" w:rsidP="00000000" w:rsidRDefault="00000000" w:rsidRPr="00000000" w14:paraId="0000001A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67375" cy="239077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Average output voltage = 217.7 V</w:t>
      </w:r>
    </w:p>
    <w:p w:rsidR="00000000" w:rsidDel="00000000" w:rsidP="00000000" w:rsidRDefault="00000000" w:rsidRPr="00000000" w14:paraId="0000001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AC side currents: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4.</w:t>
      </w:r>
    </w:p>
    <w:p w:rsidR="00000000" w:rsidDel="00000000" w:rsidP="00000000" w:rsidRDefault="00000000" w:rsidRPr="00000000" w14:paraId="0000002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 = 59.421 Ω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Alpha (degree)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Average output Voltage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 side current (RMS)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295.6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3.934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3.567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208.6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2.996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146.5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2.303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39.16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0.868</w:t>
            </w:r>
          </w:p>
        </w:tc>
      </w:tr>
    </w:tbl>
    <w:p w:rsidR="00000000" w:rsidDel="00000000" w:rsidP="00000000" w:rsidRDefault="00000000" w:rsidRPr="00000000" w14:paraId="0000003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5.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321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- C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Circuit Diagram: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5019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4290317" cy="2486261"/>
            <wp:effectExtent b="0" l="0" r="0" t="0"/>
            <wp:docPr id="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0317" cy="24862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940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  <w:t xml:space="preserve">Average Load current = 4.997 A</w:t>
      </w:r>
    </w:p>
    <w:p w:rsidR="00000000" w:rsidDel="00000000" w:rsidP="00000000" w:rsidRDefault="00000000" w:rsidRPr="00000000" w14:paraId="0000004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Load current at alpha = 59°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321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Load current at alpha = 60°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321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Load current at alpha = 61°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321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Hence</w:t>
      </w:r>
      <w:r w:rsidDel="00000000" w:rsidR="00000000" w:rsidRPr="00000000">
        <w:rPr>
          <w:rtl w:val="0"/>
        </w:rPr>
        <w:t xml:space="preserve">, the load current becomes discontinuous as soon as it crosses alpha = </w:t>
      </w:r>
      <w:r w:rsidDel="00000000" w:rsidR="00000000" w:rsidRPr="00000000">
        <w:rPr>
          <w:b w:val="1"/>
          <w:rtl w:val="0"/>
        </w:rPr>
        <w:t xml:space="preserve">60°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3210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  <w:t xml:space="preserve">Average output voltage = 277.1 V</w:t>
      </w:r>
    </w:p>
    <w:p w:rsidR="00000000" w:rsidDel="00000000" w:rsidP="00000000" w:rsidRDefault="00000000" w:rsidRPr="00000000" w14:paraId="0000005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4.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 = 55.44 Ω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Alpha (degree)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Average output Voltage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 side current (RMS)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4.314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291.9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4.225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3.679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222.8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185.5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2.862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148.1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2.417</w:t>
            </w:r>
          </w:p>
        </w:tc>
      </w:tr>
    </w:tbl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- D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Full-controlled Converter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Semi-controlled Converter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AC side currents (RMS)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Fundamental component of the AC side currents (RMS)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3.892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3.861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THD (in %) of the AC side currents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31.1%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34.1%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Input power factor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Fundamental active power (W)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2025.5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2009.4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Fundamental reactive power (VAr)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542.74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538.42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Discussion Questions: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Consider an ideal three-phase full-controlled converter with an R load. Obtain the expression of the average output voltage (for α ∈ [0, π/2]).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619500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Refer to Part B(5), what is the commutation overlap angle µ? What is the average output DC voltage?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843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ΔT = 63.006 μs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Hence, commutation overlap angle = (63.006μ / 3.330m) x 180</w:t>
      </w:r>
      <w:r w:rsidDel="00000000" w:rsidR="00000000" w:rsidRPr="00000000">
        <w:rPr>
          <w:b w:val="1"/>
          <w:rtl w:val="0"/>
        </w:rPr>
        <w:t xml:space="preserve">° </w:t>
      </w:r>
      <w:r w:rsidDel="00000000" w:rsidR="00000000" w:rsidRPr="00000000">
        <w:rPr>
          <w:rtl w:val="0"/>
        </w:rPr>
        <w:t xml:space="preserve">= 3.406</w:t>
      </w:r>
      <w:r w:rsidDel="00000000" w:rsidR="00000000" w:rsidRPr="00000000">
        <w:rPr>
          <w:b w:val="1"/>
          <w:rtl w:val="0"/>
        </w:rPr>
        <w:t xml:space="preserve">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Average DC voltage = 212.1 V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Refer to Part D, compare the distortion factor of the two converters. Why is the distortion factor less in the case of the semi-controlled rectifier?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Distortion factor of three-phase fully controlled AC to DC converter = I</w:t>
      </w:r>
      <w:r w:rsidDel="00000000" w:rsidR="00000000" w:rsidRPr="00000000">
        <w:rPr>
          <w:sz w:val="16"/>
          <w:szCs w:val="16"/>
          <w:rtl w:val="0"/>
        </w:rPr>
        <w:t xml:space="preserve">1</w:t>
      </w:r>
      <w:r w:rsidDel="00000000" w:rsidR="00000000" w:rsidRPr="00000000">
        <w:rPr>
          <w:rtl w:val="0"/>
        </w:rPr>
        <w:t xml:space="preserve">/I = (3/π) = 0.955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Distortion factor of three-phase semi-controlled AC to DC converter = I</w:t>
      </w:r>
      <w:r w:rsidDel="00000000" w:rsidR="00000000" w:rsidRPr="00000000">
        <w:rPr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/I = √(6/π(π-α)) x cos(α/2)= 0.807 for α = π/12.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For a semi-controlled rectifier, the diodes allow more number of harmonics in the output. That is why the distortion factor is less for semi-controlled AC to DC converter.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13.jpg"/><Relationship Id="rId22" Type="http://schemas.openxmlformats.org/officeDocument/2006/relationships/image" Target="media/image6.jpg"/><Relationship Id="rId10" Type="http://schemas.openxmlformats.org/officeDocument/2006/relationships/image" Target="media/image16.png"/><Relationship Id="rId21" Type="http://schemas.openxmlformats.org/officeDocument/2006/relationships/image" Target="media/image17.png"/><Relationship Id="rId13" Type="http://schemas.openxmlformats.org/officeDocument/2006/relationships/image" Target="media/image15.png"/><Relationship Id="rId12" Type="http://schemas.openxmlformats.org/officeDocument/2006/relationships/image" Target="media/image8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jpg"/><Relationship Id="rId15" Type="http://schemas.openxmlformats.org/officeDocument/2006/relationships/image" Target="media/image4.png"/><Relationship Id="rId14" Type="http://schemas.openxmlformats.org/officeDocument/2006/relationships/image" Target="media/image14.png"/><Relationship Id="rId17" Type="http://schemas.openxmlformats.org/officeDocument/2006/relationships/image" Target="media/image9.png"/><Relationship Id="rId16" Type="http://schemas.openxmlformats.org/officeDocument/2006/relationships/image" Target="media/image10.jp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1.png"/><Relationship Id="rId18" Type="http://schemas.openxmlformats.org/officeDocument/2006/relationships/image" Target="media/image12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