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Power Electronics Laboratory: Experiment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Name: Rushali Chakraborty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Roll no.: 19EE3FP28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(1)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376863" cy="7162749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6863" cy="71627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(2)(i) Manipulated turn on time for 600V output voltage = 0.45 (duty ratio) x 2ms (switching period) = 0.9ms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(2)(ii) Turn off time for Main thyristor = 0.06163 ms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Turn off time for Auxiliary thyristor = 0.049702 ms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(2)(iii)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39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