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MANSI UNIYAL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19EE10039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voltage (V)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Ideal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Load voltage (V)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With source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inductance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Load voltage (V)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With source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inductance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freewheeling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Firing angle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(Degree)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Average load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Voltage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Average load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Current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8.32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8.316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8.31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Input rms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current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9.948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Fundamental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Input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Distortion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0.99984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0.9998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THD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19.59%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18.07%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18.15%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P1 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2202.248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2202.24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998.87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1030.77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1971.43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1945.78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2002.85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