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6BB764" w14:textId="77777777" w:rsidR="00955177" w:rsidRPr="00955177" w:rsidRDefault="00955177" w:rsidP="00955177">
      <w:pPr>
        <w:shd w:val="clear" w:color="auto" w:fill="2EA864"/>
        <w:spacing w:after="0" w:line="540" w:lineRule="atLeast"/>
        <w:outlineLvl w:val="0"/>
        <w:rPr>
          <w:rFonts w:ascii="Helvetica" w:eastAsia="Times New Roman" w:hAnsi="Helvetica" w:cs="Helvetica"/>
          <w:b/>
          <w:bCs/>
          <w:color w:val="FFFFFF"/>
          <w:kern w:val="36"/>
          <w:sz w:val="48"/>
          <w:szCs w:val="48"/>
          <w:lang w:eastAsia="en-IN"/>
        </w:rPr>
      </w:pPr>
      <w:r w:rsidRPr="00955177">
        <w:rPr>
          <w:rFonts w:ascii="Helvetica" w:eastAsia="Times New Roman" w:hAnsi="Helvetica" w:cs="Helvetica"/>
          <w:b/>
          <w:bCs/>
          <w:color w:val="FFFFFF"/>
          <w:kern w:val="36"/>
          <w:sz w:val="48"/>
          <w:szCs w:val="48"/>
          <w:lang w:eastAsia="en-IN"/>
        </w:rPr>
        <w:t xml:space="preserve">Activating a </w:t>
      </w:r>
      <w:proofErr w:type="spellStart"/>
      <w:r w:rsidRPr="00955177">
        <w:rPr>
          <w:rFonts w:ascii="Helvetica" w:eastAsia="Times New Roman" w:hAnsi="Helvetica" w:cs="Helvetica"/>
          <w:b/>
          <w:bCs/>
          <w:color w:val="FFFFFF"/>
          <w:kern w:val="36"/>
          <w:sz w:val="48"/>
          <w:szCs w:val="48"/>
          <w:lang w:eastAsia="en-IN"/>
        </w:rPr>
        <w:t>GuardDuty</w:t>
      </w:r>
      <w:proofErr w:type="spellEnd"/>
      <w:r w:rsidRPr="00955177">
        <w:rPr>
          <w:rFonts w:ascii="Helvetica" w:eastAsia="Times New Roman" w:hAnsi="Helvetica" w:cs="Helvetica"/>
          <w:b/>
          <w:bCs/>
          <w:color w:val="FFFFFF"/>
          <w:kern w:val="36"/>
          <w:sz w:val="48"/>
          <w:szCs w:val="48"/>
          <w:lang w:eastAsia="en-IN"/>
        </w:rPr>
        <w:t xml:space="preserve"> Threat List</w:t>
      </w:r>
    </w:p>
    <w:p w14:paraId="6161E592" w14:textId="0BDD5DD3" w:rsidR="00955177" w:rsidRDefault="00955177" w:rsidP="00955177">
      <w:pPr>
        <w:rPr>
          <w:color w:val="000000"/>
          <w:sz w:val="15"/>
          <w:szCs w:val="15"/>
        </w:rPr>
      </w:pPr>
    </w:p>
    <w:p w14:paraId="6394FA3D" w14:textId="77777777" w:rsidR="00955177" w:rsidRDefault="00955177" w:rsidP="00955177">
      <w:pPr>
        <w:pStyle w:val="Heading3"/>
        <w:shd w:val="clear" w:color="auto" w:fill="FFFFFF"/>
        <w:spacing w:before="0"/>
        <w:rPr>
          <w:rFonts w:ascii="Helvetica" w:hAnsi="Helvetica" w:cs="Helvetica"/>
          <w:color w:val="222F3F"/>
        </w:rPr>
      </w:pPr>
      <w:r>
        <w:rPr>
          <w:rFonts w:ascii="Helvetica" w:hAnsi="Helvetica" w:cs="Helvetica"/>
          <w:color w:val="222F3F"/>
        </w:rPr>
        <w:t>Introduction</w:t>
      </w:r>
    </w:p>
    <w:p w14:paraId="6550D970"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Amazon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w:t>
      </w:r>
      <w:proofErr w:type="spellStart"/>
      <w:r>
        <w:rPr>
          <w:rFonts w:ascii="Helvetica" w:hAnsi="Helvetica" w:cs="Helvetica"/>
          <w:color w:val="222F3F"/>
          <w:sz w:val="27"/>
          <w:szCs w:val="27"/>
        </w:rPr>
        <w:t>analyzes</w:t>
      </w:r>
      <w:proofErr w:type="spellEnd"/>
      <w:r>
        <w:rPr>
          <w:rFonts w:ascii="Helvetica" w:hAnsi="Helvetica" w:cs="Helvetica"/>
          <w:color w:val="222F3F"/>
          <w:sz w:val="27"/>
          <w:szCs w:val="27"/>
        </w:rPr>
        <w:t xml:space="preserve"> its data sources to find potential security threats. You can influence the security findings that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reports through trusted IP lists and threat lists. Trusted IP lists whitelist IP addresses from being included in </w:t>
      </w:r>
      <w:proofErr w:type="spellStart"/>
      <w:r>
        <w:rPr>
          <w:rFonts w:ascii="Helvetica" w:hAnsi="Helvetica" w:cs="Helvetica"/>
          <w:color w:val="222F3F"/>
          <w:sz w:val="27"/>
          <w:szCs w:val="27"/>
        </w:rPr>
        <w:t>GuardDuty's</w:t>
      </w:r>
      <w:proofErr w:type="spellEnd"/>
      <w:r>
        <w:rPr>
          <w:rFonts w:ascii="Helvetica" w:hAnsi="Helvetica" w:cs="Helvetica"/>
          <w:color w:val="222F3F"/>
          <w:sz w:val="27"/>
          <w:szCs w:val="27"/>
        </w:rPr>
        <w:t xml:space="preserve"> findings to reduce false positives. Threat lists include known malicious IP addresses.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reports additional findings for IP addresses in threat lists.</w:t>
      </w:r>
    </w:p>
    <w:p w14:paraId="69B29160"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You will activate a threat list that includes the IP address of an EC2 instance that is part of the Cloud Academy Lab environment. The environment consists of two EC2 instances in different VPCs. The instances are configured to communicate with each other. You will see the findings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discovers regarding communicating with malicious instances in a later lab step.</w:t>
      </w:r>
    </w:p>
    <w:p w14:paraId="027FFB1A"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02D0C527" w14:textId="77777777" w:rsidR="00955177" w:rsidRDefault="00955177" w:rsidP="00955177">
      <w:pPr>
        <w:pStyle w:val="Heading3"/>
        <w:shd w:val="clear" w:color="auto" w:fill="FFFFFF"/>
        <w:spacing w:before="0"/>
        <w:rPr>
          <w:rFonts w:ascii="Helvetica" w:hAnsi="Helvetica" w:cs="Helvetica"/>
          <w:color w:val="222F3F"/>
          <w:sz w:val="27"/>
          <w:szCs w:val="27"/>
        </w:rPr>
      </w:pPr>
      <w:r>
        <w:rPr>
          <w:rFonts w:ascii="Helvetica" w:hAnsi="Helvetica" w:cs="Helvetica"/>
          <w:color w:val="222F3F"/>
        </w:rPr>
        <w:t>Instructions</w:t>
      </w:r>
    </w:p>
    <w:p w14:paraId="1E281F32"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1. </w:t>
      </w:r>
      <w:hyperlink r:id="rId5" w:anchor="Instances:sort=instanceId" w:tgtFrame="_blank" w:history="1">
        <w:r>
          <w:rPr>
            <w:rStyle w:val="Hyperlink"/>
            <w:rFonts w:ascii="Helvetica" w:hAnsi="Helvetica" w:cs="Helvetica"/>
            <w:color w:val="2EA864"/>
            <w:sz w:val="27"/>
            <w:szCs w:val="27"/>
          </w:rPr>
          <w:t>Open the EC2 console</w:t>
        </w:r>
      </w:hyperlink>
      <w:r>
        <w:rPr>
          <w:rFonts w:ascii="Helvetica" w:hAnsi="Helvetica" w:cs="Helvetica"/>
          <w:color w:val="222F3F"/>
          <w:sz w:val="27"/>
          <w:szCs w:val="27"/>
        </w:rPr>
        <w:t> to view the instances in the Lab environment.</w:t>
      </w:r>
    </w:p>
    <w:p w14:paraId="04418A38"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There are two EC2 instances to focus on for this lab: </w:t>
      </w:r>
      <w:r>
        <w:rPr>
          <w:rStyle w:val="Strong"/>
          <w:rFonts w:ascii="Helvetica" w:hAnsi="Helvetica" w:cs="Helvetica"/>
          <w:color w:val="222F3F"/>
          <w:sz w:val="27"/>
          <w:szCs w:val="27"/>
        </w:rPr>
        <w:t>Malicious Instance</w:t>
      </w:r>
      <w:r>
        <w:rPr>
          <w:rFonts w:ascii="Helvetica" w:hAnsi="Helvetica" w:cs="Helvetica"/>
          <w:color w:val="222F3F"/>
          <w:sz w:val="27"/>
          <w:szCs w:val="27"/>
        </w:rPr>
        <w:t>, and </w:t>
      </w:r>
      <w:r>
        <w:rPr>
          <w:rStyle w:val="Strong"/>
          <w:rFonts w:ascii="Helvetica" w:hAnsi="Helvetica" w:cs="Helvetica"/>
          <w:color w:val="222F3F"/>
          <w:sz w:val="27"/>
          <w:szCs w:val="27"/>
        </w:rPr>
        <w:t>App Server</w:t>
      </w:r>
      <w:r>
        <w:rPr>
          <w:rFonts w:ascii="Helvetica" w:hAnsi="Helvetica" w:cs="Helvetica"/>
          <w:color w:val="222F3F"/>
          <w:sz w:val="27"/>
          <w:szCs w:val="27"/>
        </w:rPr>
        <w:t>:</w:t>
      </w:r>
    </w:p>
    <w:p w14:paraId="616035FF" w14:textId="18A8A97B"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BDE6FC3" wp14:editId="5B604E4C">
            <wp:extent cx="5264150" cy="952500"/>
            <wp:effectExtent l="0" t="0" r="0" b="0"/>
            <wp:docPr id="9" name="Picture 9"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64150" cy="952500"/>
                    </a:xfrm>
                    <a:prstGeom prst="rect">
                      <a:avLst/>
                    </a:prstGeom>
                    <a:noFill/>
                    <a:ln>
                      <a:noFill/>
                    </a:ln>
                  </pic:spPr>
                </pic:pic>
              </a:graphicData>
            </a:graphic>
          </wp:inline>
        </w:drawing>
      </w:r>
    </w:p>
    <w:p w14:paraId="4304658F"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You may also see another </w:t>
      </w:r>
      <w:proofErr w:type="gramStart"/>
      <w:r>
        <w:rPr>
          <w:rFonts w:ascii="Helvetica" w:hAnsi="Helvetica" w:cs="Helvetica"/>
          <w:color w:val="222F3F"/>
          <w:sz w:val="27"/>
          <w:szCs w:val="27"/>
        </w:rPr>
        <w:t>instance</w:t>
      </w:r>
      <w:proofErr w:type="gramEnd"/>
      <w:r>
        <w:rPr>
          <w:rFonts w:ascii="Helvetica" w:hAnsi="Helvetica" w:cs="Helvetica"/>
          <w:color w:val="222F3F"/>
          <w:sz w:val="27"/>
          <w:szCs w:val="27"/>
        </w:rPr>
        <w:t xml:space="preserve"> but it is not important for this lab step.</w:t>
      </w:r>
    </w:p>
    <w:p w14:paraId="1AB8E456"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21C725C"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2. Select </w:t>
      </w:r>
      <w:r>
        <w:rPr>
          <w:rStyle w:val="Strong"/>
          <w:rFonts w:ascii="Helvetica" w:hAnsi="Helvetica" w:cs="Helvetica"/>
          <w:color w:val="222F3F"/>
          <w:sz w:val="27"/>
          <w:szCs w:val="27"/>
        </w:rPr>
        <w:t>Malicious Instance</w:t>
      </w:r>
      <w:r>
        <w:rPr>
          <w:rFonts w:ascii="Helvetica" w:hAnsi="Helvetica" w:cs="Helvetica"/>
          <w:color w:val="222F3F"/>
          <w:sz w:val="27"/>
          <w:szCs w:val="27"/>
        </w:rPr>
        <w:t> and copy its IPv4 Public IP:</w:t>
      </w:r>
    </w:p>
    <w:p w14:paraId="585C1953" w14:textId="3568EFBE"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2F7273FE" wp14:editId="67BC1470">
            <wp:extent cx="5731510" cy="3378200"/>
            <wp:effectExtent l="0" t="0" r="2540" b="0"/>
            <wp:docPr id="8" name="Picture 8"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lt"/>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3378200"/>
                    </a:xfrm>
                    <a:prstGeom prst="rect">
                      <a:avLst/>
                    </a:prstGeom>
                    <a:noFill/>
                    <a:ln>
                      <a:noFill/>
                    </a:ln>
                  </pic:spPr>
                </pic:pic>
              </a:graphicData>
            </a:graphic>
          </wp:inline>
        </w:drawing>
      </w:r>
    </w:p>
    <w:p w14:paraId="60446030"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The Public IP address is what is needed for </w:t>
      </w:r>
      <w:proofErr w:type="spellStart"/>
      <w:r>
        <w:rPr>
          <w:rFonts w:ascii="Helvetica" w:hAnsi="Helvetica" w:cs="Helvetica"/>
          <w:color w:val="222F3F"/>
          <w:sz w:val="27"/>
          <w:szCs w:val="27"/>
        </w:rPr>
        <w:t>GuardDuty's</w:t>
      </w:r>
      <w:proofErr w:type="spellEnd"/>
      <w:r>
        <w:rPr>
          <w:rFonts w:ascii="Helvetica" w:hAnsi="Helvetica" w:cs="Helvetica"/>
          <w:color w:val="222F3F"/>
          <w:sz w:val="27"/>
          <w:szCs w:val="27"/>
        </w:rPr>
        <w:t xml:space="preserve"> threat list. DNS names and private IP addresses are ignored in threat lists.</w:t>
      </w:r>
    </w:p>
    <w:p w14:paraId="3A2B05E0"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F8D468E"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3. Save the IP address in a plain text file named </w:t>
      </w:r>
      <w:r>
        <w:rPr>
          <w:rStyle w:val="Emphasis"/>
          <w:rFonts w:ascii="Helvetica" w:hAnsi="Helvetica" w:cs="Helvetica"/>
          <w:color w:val="222F3F"/>
          <w:sz w:val="27"/>
          <w:szCs w:val="27"/>
        </w:rPr>
        <w:t>threat-list.txt</w:t>
      </w:r>
      <w:r>
        <w:rPr>
          <w:rFonts w:ascii="Helvetica" w:hAnsi="Helvetica" w:cs="Helvetica"/>
          <w:color w:val="222F3F"/>
          <w:sz w:val="27"/>
          <w:szCs w:val="27"/>
        </w:rPr>
        <w:t>.</w:t>
      </w:r>
    </w:p>
    <w:p w14:paraId="09D889CF"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requires a file on Amazon S3 to create a threat list. As an </w:t>
      </w:r>
      <w:proofErr w:type="gramStart"/>
      <w:r>
        <w:rPr>
          <w:rFonts w:ascii="Helvetica" w:hAnsi="Helvetica" w:cs="Helvetica"/>
          <w:color w:val="222F3F"/>
          <w:sz w:val="27"/>
          <w:szCs w:val="27"/>
        </w:rPr>
        <w:t>example</w:t>
      </w:r>
      <w:proofErr w:type="gramEnd"/>
      <w:r>
        <w:rPr>
          <w:rFonts w:ascii="Helvetica" w:hAnsi="Helvetica" w:cs="Helvetica"/>
          <w:color w:val="222F3F"/>
          <w:sz w:val="27"/>
          <w:szCs w:val="27"/>
        </w:rPr>
        <w:t xml:space="preserve"> on Windows, you could use Notepad and the file contents would look similar to the following:</w:t>
      </w:r>
    </w:p>
    <w:p w14:paraId="532B83F8" w14:textId="1940A505"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54D89D2E" wp14:editId="2B7DEED8">
            <wp:extent cx="1828800" cy="692150"/>
            <wp:effectExtent l="0" t="0" r="0" b="0"/>
            <wp:docPr id="7" name="Picture 7"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lt"/>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8800" cy="692150"/>
                    </a:xfrm>
                    <a:prstGeom prst="rect">
                      <a:avLst/>
                    </a:prstGeom>
                    <a:noFill/>
                    <a:ln>
                      <a:noFill/>
                    </a:ln>
                  </pic:spPr>
                </pic:pic>
              </a:graphicData>
            </a:graphic>
          </wp:inline>
        </w:drawing>
      </w:r>
    </w:p>
    <w:p w14:paraId="47729CA8"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Similarly, you could use TextEdit on macOS.</w:t>
      </w:r>
    </w:p>
    <w:p w14:paraId="12F0B186"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36D72903"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4. </w:t>
      </w:r>
      <w:hyperlink r:id="rId9" w:tgtFrame="_blank" w:history="1">
        <w:r>
          <w:rPr>
            <w:rStyle w:val="Hyperlink"/>
            <w:rFonts w:ascii="Helvetica" w:hAnsi="Helvetica" w:cs="Helvetica"/>
            <w:color w:val="2EA864"/>
            <w:sz w:val="27"/>
            <w:szCs w:val="27"/>
          </w:rPr>
          <w:t>Open the Amazon S3 console</w:t>
        </w:r>
      </w:hyperlink>
      <w:r>
        <w:rPr>
          <w:rFonts w:ascii="Helvetica" w:hAnsi="Helvetica" w:cs="Helvetica"/>
          <w:color w:val="222F3F"/>
          <w:sz w:val="27"/>
          <w:szCs w:val="27"/>
        </w:rPr>
        <w:t>.</w:t>
      </w:r>
    </w:p>
    <w:p w14:paraId="774D2EEE"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Cloud Academy Lab environment has created a bucket for you to upload the threat list:</w:t>
      </w:r>
    </w:p>
    <w:p w14:paraId="670E4E4E" w14:textId="02CE1ACF"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1512D99C" wp14:editId="7ED9C100">
            <wp:extent cx="5731510" cy="1632585"/>
            <wp:effectExtent l="0" t="0" r="2540" b="5715"/>
            <wp:docPr id="6" name="Picture 6"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alt"/>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1632585"/>
                    </a:xfrm>
                    <a:prstGeom prst="rect">
                      <a:avLst/>
                    </a:prstGeom>
                    <a:noFill/>
                    <a:ln>
                      <a:noFill/>
                    </a:ln>
                  </pic:spPr>
                </pic:pic>
              </a:graphicData>
            </a:graphic>
          </wp:inline>
        </w:drawing>
      </w:r>
    </w:p>
    <w:p w14:paraId="2ADEEB44"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4F45CE1"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5. Click on the bucket containing </w:t>
      </w:r>
      <w:proofErr w:type="spellStart"/>
      <w:r>
        <w:rPr>
          <w:rStyle w:val="Strong"/>
          <w:rFonts w:ascii="Helvetica" w:hAnsi="Helvetica" w:cs="Helvetica"/>
          <w:color w:val="222F3F"/>
          <w:sz w:val="27"/>
          <w:szCs w:val="27"/>
        </w:rPr>
        <w:t>threatlist</w:t>
      </w:r>
      <w:proofErr w:type="spellEnd"/>
      <w:r>
        <w:rPr>
          <w:rFonts w:ascii="Helvetica" w:hAnsi="Helvetica" w:cs="Helvetica"/>
          <w:color w:val="222F3F"/>
          <w:sz w:val="27"/>
          <w:szCs w:val="27"/>
        </w:rPr>
        <w:t> in the name.</w:t>
      </w:r>
    </w:p>
    <w:p w14:paraId="6D9C0106"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14E0227E"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6. Click </w:t>
      </w:r>
      <w:r>
        <w:rPr>
          <w:rStyle w:val="Strong"/>
          <w:rFonts w:ascii="Helvetica" w:hAnsi="Helvetica" w:cs="Helvetica"/>
          <w:color w:val="222F3F"/>
          <w:sz w:val="27"/>
          <w:szCs w:val="27"/>
        </w:rPr>
        <w:t>Upload</w:t>
      </w:r>
      <w:r>
        <w:rPr>
          <w:rFonts w:ascii="Helvetica" w:hAnsi="Helvetica" w:cs="Helvetica"/>
          <w:color w:val="222F3F"/>
          <w:sz w:val="27"/>
          <w:szCs w:val="27"/>
        </w:rPr>
        <w:t> to open the S3 upload wizard.</w:t>
      </w:r>
    </w:p>
    <w:p w14:paraId="7597F10B"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10738D1"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7. Click </w:t>
      </w:r>
      <w:r>
        <w:rPr>
          <w:rStyle w:val="Strong"/>
          <w:rFonts w:ascii="Helvetica" w:hAnsi="Helvetica" w:cs="Helvetica"/>
          <w:color w:val="222F3F"/>
          <w:sz w:val="27"/>
          <w:szCs w:val="27"/>
        </w:rPr>
        <w:t>Add files</w:t>
      </w:r>
      <w:r>
        <w:rPr>
          <w:rFonts w:ascii="Helvetica" w:hAnsi="Helvetica" w:cs="Helvetica"/>
          <w:color w:val="222F3F"/>
          <w:sz w:val="27"/>
          <w:szCs w:val="27"/>
        </w:rPr>
        <w:t> and select the </w:t>
      </w:r>
      <w:r>
        <w:rPr>
          <w:rStyle w:val="Emphasis"/>
          <w:rFonts w:ascii="Helvetica" w:hAnsi="Helvetica" w:cs="Helvetica"/>
          <w:color w:val="222F3F"/>
          <w:sz w:val="27"/>
          <w:szCs w:val="27"/>
        </w:rPr>
        <w:t>threat-list.txt</w:t>
      </w:r>
      <w:r>
        <w:rPr>
          <w:rFonts w:ascii="Helvetica" w:hAnsi="Helvetica" w:cs="Helvetica"/>
          <w:color w:val="222F3F"/>
          <w:sz w:val="27"/>
          <w:szCs w:val="27"/>
        </w:rPr>
        <w:t> file you created earlier.</w:t>
      </w:r>
    </w:p>
    <w:p w14:paraId="6D1B93A6"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55FC2C75"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8. Click </w:t>
      </w:r>
      <w:r>
        <w:rPr>
          <w:rStyle w:val="Strong"/>
          <w:rFonts w:ascii="Helvetica" w:hAnsi="Helvetica" w:cs="Helvetica"/>
          <w:color w:val="222F3F"/>
          <w:sz w:val="27"/>
          <w:szCs w:val="27"/>
        </w:rPr>
        <w:t>Upload </w:t>
      </w:r>
      <w:r>
        <w:rPr>
          <w:rFonts w:ascii="Helvetica" w:hAnsi="Helvetica" w:cs="Helvetica"/>
          <w:color w:val="222F3F"/>
          <w:sz w:val="27"/>
          <w:szCs w:val="27"/>
        </w:rPr>
        <w:t>in the lower-right corner to upload the file with the default S3 file configuration.</w:t>
      </w:r>
    </w:p>
    <w:p w14:paraId="464266BC"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C6C1927"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9. Click </w:t>
      </w:r>
      <w:r>
        <w:rPr>
          <w:rStyle w:val="Emphasis"/>
          <w:rFonts w:ascii="Helvetica" w:hAnsi="Helvetica" w:cs="Helvetica"/>
          <w:color w:val="222F3F"/>
          <w:sz w:val="27"/>
          <w:szCs w:val="27"/>
        </w:rPr>
        <w:t>threat-list.txt</w:t>
      </w:r>
      <w:r>
        <w:rPr>
          <w:rFonts w:ascii="Helvetica" w:hAnsi="Helvetica" w:cs="Helvetica"/>
          <w:color w:val="222F3F"/>
          <w:sz w:val="27"/>
          <w:szCs w:val="27"/>
        </w:rPr>
        <w:t> to open its details in a new tab, and copy the </w:t>
      </w:r>
      <w:r>
        <w:rPr>
          <w:rStyle w:val="Strong"/>
          <w:rFonts w:ascii="Helvetica" w:hAnsi="Helvetica" w:cs="Helvetica"/>
          <w:color w:val="222F3F"/>
          <w:sz w:val="27"/>
          <w:szCs w:val="27"/>
        </w:rPr>
        <w:t>Object URL </w:t>
      </w:r>
      <w:r>
        <w:rPr>
          <w:rFonts w:ascii="Helvetica" w:hAnsi="Helvetica" w:cs="Helvetica"/>
          <w:color w:val="222F3F"/>
          <w:sz w:val="27"/>
          <w:szCs w:val="27"/>
        </w:rPr>
        <w:t>in the </w:t>
      </w:r>
      <w:r>
        <w:rPr>
          <w:rStyle w:val="Strong"/>
          <w:rFonts w:ascii="Helvetica" w:hAnsi="Helvetica" w:cs="Helvetica"/>
          <w:color w:val="222F3F"/>
          <w:sz w:val="27"/>
          <w:szCs w:val="27"/>
        </w:rPr>
        <w:t>Object overview</w:t>
      </w:r>
      <w:r>
        <w:rPr>
          <w:rFonts w:ascii="Helvetica" w:hAnsi="Helvetica" w:cs="Helvetica"/>
          <w:color w:val="222F3F"/>
          <w:sz w:val="27"/>
          <w:szCs w:val="27"/>
        </w:rPr>
        <w:t> panel:</w:t>
      </w:r>
    </w:p>
    <w:p w14:paraId="5A0DEBB8" w14:textId="4E6D0CB1"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0F32FEBB" wp14:editId="7A5C9FD8">
            <wp:extent cx="5480050" cy="647700"/>
            <wp:effectExtent l="0" t="0" r="6350" b="0"/>
            <wp:docPr id="5" name="Picture 5"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al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480050" cy="647700"/>
                    </a:xfrm>
                    <a:prstGeom prst="rect">
                      <a:avLst/>
                    </a:prstGeom>
                    <a:noFill/>
                    <a:ln>
                      <a:noFill/>
                    </a:ln>
                  </pic:spPr>
                </pic:pic>
              </a:graphicData>
            </a:graphic>
          </wp:inline>
        </w:drawing>
      </w:r>
    </w:p>
    <w:p w14:paraId="6318EA1A"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DD9D5BD"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10. Return to the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w:t>
      </w:r>
      <w:proofErr w:type="gramStart"/>
      <w:r>
        <w:rPr>
          <w:rFonts w:ascii="Helvetica" w:hAnsi="Helvetica" w:cs="Helvetica"/>
          <w:color w:val="222F3F"/>
          <w:sz w:val="27"/>
          <w:szCs w:val="27"/>
        </w:rPr>
        <w:t>Console, and</w:t>
      </w:r>
      <w:proofErr w:type="gramEnd"/>
      <w:r>
        <w:rPr>
          <w:rFonts w:ascii="Helvetica" w:hAnsi="Helvetica" w:cs="Helvetica"/>
          <w:color w:val="222F3F"/>
          <w:sz w:val="27"/>
          <w:szCs w:val="27"/>
        </w:rPr>
        <w:t xml:space="preserve"> select </w:t>
      </w:r>
      <w:r>
        <w:rPr>
          <w:rStyle w:val="Strong"/>
          <w:rFonts w:ascii="Helvetica" w:hAnsi="Helvetica" w:cs="Helvetica"/>
          <w:color w:val="222F3F"/>
          <w:sz w:val="27"/>
          <w:szCs w:val="27"/>
        </w:rPr>
        <w:t>Lists</w:t>
      </w:r>
      <w:r>
        <w:rPr>
          <w:rFonts w:ascii="Helvetica" w:hAnsi="Helvetica" w:cs="Helvetica"/>
          <w:color w:val="222F3F"/>
          <w:sz w:val="27"/>
          <w:szCs w:val="27"/>
        </w:rPr>
        <w:t> in the left sidebar.</w:t>
      </w:r>
    </w:p>
    <w:p w14:paraId="38E99BE3"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Note: You may already see some </w:t>
      </w:r>
      <w:r>
        <w:rPr>
          <w:rStyle w:val="Strong"/>
          <w:rFonts w:ascii="Helvetica" w:hAnsi="Helvetica" w:cs="Helvetica"/>
          <w:color w:val="222F3F"/>
          <w:sz w:val="27"/>
          <w:szCs w:val="27"/>
        </w:rPr>
        <w:t>Findings</w:t>
      </w:r>
      <w:r>
        <w:rPr>
          <w:rFonts w:ascii="Helvetica" w:hAnsi="Helvetica" w:cs="Helvetica"/>
          <w:color w:val="222F3F"/>
          <w:sz w:val="27"/>
          <w:szCs w:val="27"/>
        </w:rPr>
        <w:t xml:space="preserve"> in the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Console.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does not require a threat list to make findings. It will only report additional findings for IP addresses in the threat list.</w:t>
      </w:r>
    </w:p>
    <w:p w14:paraId="750E2057"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 </w:t>
      </w:r>
    </w:p>
    <w:p w14:paraId="39FB9162"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11. Click </w:t>
      </w:r>
      <w:r>
        <w:rPr>
          <w:rStyle w:val="Strong"/>
          <w:rFonts w:ascii="Helvetica" w:hAnsi="Helvetica" w:cs="Helvetica"/>
          <w:color w:val="222F3F"/>
          <w:sz w:val="27"/>
          <w:szCs w:val="27"/>
        </w:rPr>
        <w:t>Add a threat list</w:t>
      </w:r>
      <w:r>
        <w:rPr>
          <w:rFonts w:ascii="Helvetica" w:hAnsi="Helvetica" w:cs="Helvetica"/>
          <w:color w:val="222F3F"/>
          <w:sz w:val="27"/>
          <w:szCs w:val="27"/>
        </w:rPr>
        <w:t> to create a threat list:</w:t>
      </w:r>
    </w:p>
    <w:p w14:paraId="0305261C" w14:textId="330670B5"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3263033B" wp14:editId="6B22D9B2">
            <wp:extent cx="5731510" cy="1809750"/>
            <wp:effectExtent l="0" t="0" r="2540" b="0"/>
            <wp:docPr id="4" name="Picture 4"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alt"/>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731510" cy="1809750"/>
                    </a:xfrm>
                    <a:prstGeom prst="rect">
                      <a:avLst/>
                    </a:prstGeom>
                    <a:noFill/>
                    <a:ln>
                      <a:noFill/>
                    </a:ln>
                  </pic:spPr>
                </pic:pic>
              </a:graphicData>
            </a:graphic>
          </wp:inline>
        </w:drawing>
      </w:r>
    </w:p>
    <w:p w14:paraId="7793BAEA"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79768C6E"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12. In the </w:t>
      </w:r>
      <w:r>
        <w:rPr>
          <w:rStyle w:val="Strong"/>
          <w:rFonts w:ascii="Helvetica" w:hAnsi="Helvetica" w:cs="Helvetica"/>
          <w:color w:val="222F3F"/>
          <w:sz w:val="27"/>
          <w:szCs w:val="27"/>
        </w:rPr>
        <w:t>Add a threat list </w:t>
      </w:r>
      <w:r>
        <w:rPr>
          <w:rFonts w:ascii="Helvetica" w:hAnsi="Helvetica" w:cs="Helvetica"/>
          <w:color w:val="222F3F"/>
          <w:sz w:val="27"/>
          <w:szCs w:val="27"/>
        </w:rPr>
        <w:t xml:space="preserve">form, enter the following </w:t>
      </w:r>
      <w:proofErr w:type="gramStart"/>
      <w:r>
        <w:rPr>
          <w:rFonts w:ascii="Helvetica" w:hAnsi="Helvetica" w:cs="Helvetica"/>
          <w:color w:val="222F3F"/>
          <w:sz w:val="27"/>
          <w:szCs w:val="27"/>
        </w:rPr>
        <w:t>values</w:t>
      </w:r>
      <w:proofErr w:type="gramEnd"/>
      <w:r>
        <w:rPr>
          <w:rFonts w:ascii="Helvetica" w:hAnsi="Helvetica" w:cs="Helvetica"/>
          <w:color w:val="222F3F"/>
          <w:sz w:val="27"/>
          <w:szCs w:val="27"/>
        </w:rPr>
        <w:t xml:space="preserve"> and click </w:t>
      </w:r>
      <w:r>
        <w:rPr>
          <w:rStyle w:val="Strong"/>
          <w:rFonts w:ascii="Helvetica" w:hAnsi="Helvetica" w:cs="Helvetica"/>
          <w:color w:val="222F3F"/>
          <w:sz w:val="27"/>
          <w:szCs w:val="27"/>
        </w:rPr>
        <w:t>Add list</w:t>
      </w:r>
      <w:r>
        <w:rPr>
          <w:rFonts w:ascii="Helvetica" w:hAnsi="Helvetica" w:cs="Helvetica"/>
          <w:color w:val="222F3F"/>
          <w:sz w:val="27"/>
          <w:szCs w:val="27"/>
        </w:rPr>
        <w:t>:</w:t>
      </w:r>
    </w:p>
    <w:p w14:paraId="53F65E9B" w14:textId="77777777" w:rsidR="00955177" w:rsidRDefault="00955177" w:rsidP="00955177">
      <w:pPr>
        <w:numPr>
          <w:ilvl w:val="0"/>
          <w:numId w:val="1"/>
        </w:numPr>
        <w:shd w:val="clear" w:color="auto" w:fill="FFFFFF"/>
        <w:spacing w:before="100" w:beforeAutospacing="1" w:after="100" w:afterAutospacing="1" w:line="360" w:lineRule="atLeast"/>
        <w:rPr>
          <w:rFonts w:ascii="Helvetica" w:hAnsi="Helvetica" w:cs="Helvetica"/>
          <w:color w:val="222F3F"/>
          <w:sz w:val="24"/>
          <w:szCs w:val="24"/>
        </w:rPr>
      </w:pPr>
      <w:r>
        <w:rPr>
          <w:rStyle w:val="Strong"/>
          <w:rFonts w:ascii="Helvetica" w:hAnsi="Helvetica" w:cs="Helvetica"/>
          <w:color w:val="222F3F"/>
        </w:rPr>
        <w:t>List name</w:t>
      </w:r>
      <w:r>
        <w:rPr>
          <w:rFonts w:ascii="Helvetica" w:hAnsi="Helvetica" w:cs="Helvetica"/>
          <w:color w:val="222F3F"/>
        </w:rPr>
        <w:t>: </w:t>
      </w:r>
      <w:r>
        <w:rPr>
          <w:rStyle w:val="Emphasis"/>
          <w:rFonts w:ascii="Helvetica" w:hAnsi="Helvetica" w:cs="Helvetica"/>
          <w:color w:val="222F3F"/>
        </w:rPr>
        <w:t>Lab</w:t>
      </w:r>
    </w:p>
    <w:p w14:paraId="2D9849E2" w14:textId="77777777" w:rsidR="00955177" w:rsidRDefault="00955177" w:rsidP="00955177">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Location</w:t>
      </w:r>
      <w:r>
        <w:rPr>
          <w:rFonts w:ascii="Helvetica" w:hAnsi="Helvetica" w:cs="Helvetica"/>
          <w:color w:val="222F3F"/>
        </w:rPr>
        <w:t>: Paste in the S3 link you copied a few instructions ago</w:t>
      </w:r>
    </w:p>
    <w:p w14:paraId="46573A51" w14:textId="77777777" w:rsidR="00955177" w:rsidRDefault="00955177" w:rsidP="00955177">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Format</w:t>
      </w:r>
      <w:r>
        <w:rPr>
          <w:rFonts w:ascii="Helvetica" w:hAnsi="Helvetica" w:cs="Helvetica"/>
          <w:color w:val="222F3F"/>
        </w:rPr>
        <w:t>: Plaintext (Notice that the drop-down lists other formats that can be used if you have existing threat intelligence services to import threat lists from)</w:t>
      </w:r>
    </w:p>
    <w:p w14:paraId="1B651FC0" w14:textId="77777777" w:rsidR="00955177" w:rsidRDefault="00955177" w:rsidP="00955177">
      <w:pPr>
        <w:numPr>
          <w:ilvl w:val="0"/>
          <w:numId w:val="1"/>
        </w:numPr>
        <w:shd w:val="clear" w:color="auto" w:fill="FFFFFF"/>
        <w:spacing w:before="100" w:beforeAutospacing="1" w:after="100" w:afterAutospacing="1" w:line="360" w:lineRule="atLeast"/>
        <w:rPr>
          <w:rFonts w:ascii="Helvetica" w:hAnsi="Helvetica" w:cs="Helvetica"/>
          <w:color w:val="222F3F"/>
        </w:rPr>
      </w:pPr>
      <w:r>
        <w:rPr>
          <w:rStyle w:val="Strong"/>
          <w:rFonts w:ascii="Helvetica" w:hAnsi="Helvetica" w:cs="Helvetica"/>
          <w:color w:val="222F3F"/>
        </w:rPr>
        <w:t xml:space="preserve">I </w:t>
      </w:r>
      <w:proofErr w:type="gramStart"/>
      <w:r>
        <w:rPr>
          <w:rStyle w:val="Strong"/>
          <w:rFonts w:ascii="Helvetica" w:hAnsi="Helvetica" w:cs="Helvetica"/>
          <w:color w:val="222F3F"/>
        </w:rPr>
        <w:t>agree</w:t>
      </w:r>
      <w:r>
        <w:rPr>
          <w:rFonts w:ascii="Helvetica" w:hAnsi="Helvetica" w:cs="Helvetica"/>
          <w:color w:val="222F3F"/>
        </w:rPr>
        <w:t>:</w:t>
      </w:r>
      <w:proofErr w:type="gramEnd"/>
      <w:r>
        <w:rPr>
          <w:rFonts w:ascii="Helvetica" w:hAnsi="Helvetica" w:cs="Helvetica"/>
          <w:color w:val="222F3F"/>
        </w:rPr>
        <w:t xml:space="preserve"> checked</w:t>
      </w:r>
    </w:p>
    <w:p w14:paraId="117FD8ED" w14:textId="266D5206"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lastRenderedPageBreak/>
        <w:drawing>
          <wp:inline distT="0" distB="0" distL="0" distR="0" wp14:anchorId="1B7FCA39" wp14:editId="33B0F32A">
            <wp:extent cx="5731510" cy="4203700"/>
            <wp:effectExtent l="0" t="0" r="2540" b="6350"/>
            <wp:docPr id="3" name="Picture 3"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lt"/>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31510" cy="4203700"/>
                    </a:xfrm>
                    <a:prstGeom prst="rect">
                      <a:avLst/>
                    </a:prstGeom>
                    <a:noFill/>
                    <a:ln>
                      <a:noFill/>
                    </a:ln>
                  </pic:spPr>
                </pic:pic>
              </a:graphicData>
            </a:graphic>
          </wp:inline>
        </w:drawing>
      </w:r>
    </w:p>
    <w:p w14:paraId="70B1BD35"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A success confirmation appears:</w:t>
      </w:r>
    </w:p>
    <w:p w14:paraId="6DB49489" w14:textId="66D711C5"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107DB3BE" wp14:editId="5A8CCE66">
            <wp:extent cx="3067050" cy="641350"/>
            <wp:effectExtent l="0" t="0" r="0" b="6350"/>
            <wp:docPr id="2" name="Picture 2"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alt"/>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67050" cy="641350"/>
                    </a:xfrm>
                    <a:prstGeom prst="rect">
                      <a:avLst/>
                    </a:prstGeom>
                    <a:noFill/>
                    <a:ln>
                      <a:noFill/>
                    </a:ln>
                  </pic:spPr>
                </pic:pic>
              </a:graphicData>
            </a:graphic>
          </wp:inline>
        </w:drawing>
      </w:r>
    </w:p>
    <w:p w14:paraId="43B33665"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4D3A8673"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13. Check the </w:t>
      </w:r>
      <w:r>
        <w:rPr>
          <w:rStyle w:val="Strong"/>
          <w:rFonts w:ascii="Helvetica" w:hAnsi="Helvetica" w:cs="Helvetica"/>
          <w:color w:val="222F3F"/>
          <w:sz w:val="27"/>
          <w:szCs w:val="27"/>
        </w:rPr>
        <w:t>Active </w:t>
      </w:r>
      <w:r>
        <w:rPr>
          <w:rFonts w:ascii="Helvetica" w:hAnsi="Helvetica" w:cs="Helvetica"/>
          <w:color w:val="222F3F"/>
          <w:sz w:val="27"/>
          <w:szCs w:val="27"/>
        </w:rPr>
        <w:t>checkbox to activate the threat list:</w:t>
      </w:r>
    </w:p>
    <w:p w14:paraId="5944C7BC" w14:textId="3E736049"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noProof/>
          <w:color w:val="222F3F"/>
          <w:sz w:val="27"/>
          <w:szCs w:val="27"/>
        </w:rPr>
        <w:drawing>
          <wp:inline distT="0" distB="0" distL="0" distR="0" wp14:anchorId="41653AFE" wp14:editId="61C0D9E0">
            <wp:extent cx="5731510" cy="497840"/>
            <wp:effectExtent l="0" t="0" r="2540" b="0"/>
            <wp:docPr id="1" name="Picture 1" descr="a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alt"/>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731510" cy="497840"/>
                    </a:xfrm>
                    <a:prstGeom prst="rect">
                      <a:avLst/>
                    </a:prstGeom>
                    <a:noFill/>
                    <a:ln>
                      <a:noFill/>
                    </a:ln>
                  </pic:spPr>
                </pic:pic>
              </a:graphicData>
            </a:graphic>
          </wp:inline>
        </w:drawing>
      </w:r>
    </w:p>
    <w:p w14:paraId="3EAF6EF5"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w:t>
      </w:r>
    </w:p>
    <w:p w14:paraId="6B4089EA"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The message warns that it can take up to </w:t>
      </w:r>
      <w:r>
        <w:rPr>
          <w:rStyle w:val="Strong"/>
          <w:rFonts w:ascii="Helvetica" w:hAnsi="Helvetica" w:cs="Helvetica"/>
          <w:color w:val="222F3F"/>
          <w:sz w:val="27"/>
          <w:szCs w:val="27"/>
        </w:rPr>
        <w:t>5 or more minutes to take effect</w:t>
      </w:r>
      <w:r>
        <w:rPr>
          <w:rFonts w:ascii="Helvetica" w:hAnsi="Helvetica" w:cs="Helvetica"/>
          <w:color w:val="222F3F"/>
          <w:sz w:val="27"/>
          <w:szCs w:val="27"/>
        </w:rPr>
        <w:t xml:space="preserve">. The small threat list you uploaded is active in seconds, but it can take five or more minutes for new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to report new findings related to the threat list. You will view sample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finding in the next lab step while waiting for the new findings to appear.</w:t>
      </w:r>
    </w:p>
    <w:p w14:paraId="25F7B8D7"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lastRenderedPageBreak/>
        <w:t> </w:t>
      </w:r>
    </w:p>
    <w:p w14:paraId="2B7ADA10" w14:textId="77777777" w:rsidR="00955177" w:rsidRDefault="00955177" w:rsidP="00955177">
      <w:pPr>
        <w:pStyle w:val="Heading3"/>
        <w:shd w:val="clear" w:color="auto" w:fill="FFFFFF"/>
        <w:spacing w:before="0"/>
        <w:rPr>
          <w:rFonts w:ascii="Helvetica" w:hAnsi="Helvetica" w:cs="Helvetica"/>
          <w:color w:val="222F3F"/>
          <w:sz w:val="27"/>
          <w:szCs w:val="27"/>
        </w:rPr>
      </w:pPr>
      <w:r>
        <w:rPr>
          <w:rFonts w:ascii="Helvetica" w:hAnsi="Helvetica" w:cs="Helvetica"/>
          <w:color w:val="222F3F"/>
        </w:rPr>
        <w:t>Summary</w:t>
      </w:r>
    </w:p>
    <w:p w14:paraId="230C5601" w14:textId="77777777" w:rsidR="00955177" w:rsidRDefault="00955177" w:rsidP="00955177">
      <w:pPr>
        <w:pStyle w:val="NormalWeb"/>
        <w:shd w:val="clear" w:color="auto" w:fill="FFFFFF"/>
        <w:spacing w:line="360" w:lineRule="atLeast"/>
        <w:rPr>
          <w:rFonts w:ascii="Helvetica" w:hAnsi="Helvetica" w:cs="Helvetica"/>
          <w:color w:val="222F3F"/>
          <w:sz w:val="27"/>
          <w:szCs w:val="27"/>
        </w:rPr>
      </w:pPr>
      <w:r>
        <w:rPr>
          <w:rFonts w:ascii="Helvetica" w:hAnsi="Helvetica" w:cs="Helvetica"/>
          <w:color w:val="222F3F"/>
          <w:sz w:val="27"/>
          <w:szCs w:val="27"/>
        </w:rPr>
        <w:t xml:space="preserve">In this lab step, you have activated a threat list in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xml:space="preserve">. You began by listing IP addresses in a file. Then you uploaded the file to </w:t>
      </w:r>
      <w:proofErr w:type="gramStart"/>
      <w:r>
        <w:rPr>
          <w:rFonts w:ascii="Helvetica" w:hAnsi="Helvetica" w:cs="Helvetica"/>
          <w:color w:val="222F3F"/>
          <w:sz w:val="27"/>
          <w:szCs w:val="27"/>
        </w:rPr>
        <w:t>S3, and</w:t>
      </w:r>
      <w:proofErr w:type="gramEnd"/>
      <w:r>
        <w:rPr>
          <w:rFonts w:ascii="Helvetica" w:hAnsi="Helvetica" w:cs="Helvetica"/>
          <w:color w:val="222F3F"/>
          <w:sz w:val="27"/>
          <w:szCs w:val="27"/>
        </w:rPr>
        <w:t xml:space="preserve"> created a threat list in </w:t>
      </w:r>
      <w:proofErr w:type="spellStart"/>
      <w:r>
        <w:rPr>
          <w:rFonts w:ascii="Helvetica" w:hAnsi="Helvetica" w:cs="Helvetica"/>
          <w:color w:val="222F3F"/>
          <w:sz w:val="27"/>
          <w:szCs w:val="27"/>
        </w:rPr>
        <w:t>GuardDuty</w:t>
      </w:r>
      <w:proofErr w:type="spellEnd"/>
      <w:r>
        <w:rPr>
          <w:rFonts w:ascii="Helvetica" w:hAnsi="Helvetica" w:cs="Helvetica"/>
          <w:color w:val="222F3F"/>
          <w:sz w:val="27"/>
          <w:szCs w:val="27"/>
        </w:rPr>
        <w:t>. Lastly, you activated the threat list. No new findings related to the threat list will be made unless the threat list is active.</w:t>
      </w:r>
    </w:p>
    <w:p w14:paraId="466519A1" w14:textId="77777777" w:rsidR="00955177" w:rsidRPr="00955177" w:rsidRDefault="00955177" w:rsidP="00955177"/>
    <w:sectPr w:rsidR="00955177" w:rsidRPr="0095517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9944ED8"/>
    <w:multiLevelType w:val="multilevel"/>
    <w:tmpl w:val="E4A4F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177"/>
    <w:rsid w:val="00036721"/>
    <w:rsid w:val="009551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DF17BE"/>
  <w15:chartTrackingRefBased/>
  <w15:docId w15:val="{0C4FA0EC-AE3B-4ABE-BAD7-07890F0032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955177"/>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3">
    <w:name w:val="heading 3"/>
    <w:basedOn w:val="Normal"/>
    <w:next w:val="Normal"/>
    <w:link w:val="Heading3Char"/>
    <w:uiPriority w:val="9"/>
    <w:semiHidden/>
    <w:unhideWhenUsed/>
    <w:qFormat/>
    <w:rsid w:val="0095517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177"/>
    <w:rPr>
      <w:rFonts w:ascii="Times New Roman" w:eastAsia="Times New Roman" w:hAnsi="Times New Roman" w:cs="Times New Roman"/>
      <w:b/>
      <w:bCs/>
      <w:kern w:val="36"/>
      <w:sz w:val="48"/>
      <w:szCs w:val="48"/>
      <w:lang w:eastAsia="en-IN"/>
    </w:rPr>
  </w:style>
  <w:style w:type="character" w:customStyle="1" w:styleId="Heading3Char">
    <w:name w:val="Heading 3 Char"/>
    <w:basedOn w:val="DefaultParagraphFont"/>
    <w:link w:val="Heading3"/>
    <w:uiPriority w:val="9"/>
    <w:semiHidden/>
    <w:rsid w:val="00955177"/>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95517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955177"/>
    <w:rPr>
      <w:color w:val="0000FF"/>
      <w:u w:val="single"/>
    </w:rPr>
  </w:style>
  <w:style w:type="character" w:styleId="Strong">
    <w:name w:val="Strong"/>
    <w:basedOn w:val="DefaultParagraphFont"/>
    <w:uiPriority w:val="22"/>
    <w:qFormat/>
    <w:rsid w:val="00955177"/>
    <w:rPr>
      <w:b/>
      <w:bCs/>
    </w:rPr>
  </w:style>
  <w:style w:type="character" w:styleId="Emphasis">
    <w:name w:val="Emphasis"/>
    <w:basedOn w:val="DefaultParagraphFont"/>
    <w:uiPriority w:val="20"/>
    <w:qFormat/>
    <w:rsid w:val="0095517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40082367">
      <w:bodyDiv w:val="1"/>
      <w:marLeft w:val="0"/>
      <w:marRight w:val="0"/>
      <w:marTop w:val="0"/>
      <w:marBottom w:val="0"/>
      <w:divBdr>
        <w:top w:val="none" w:sz="0" w:space="0" w:color="auto"/>
        <w:left w:val="none" w:sz="0" w:space="0" w:color="auto"/>
        <w:bottom w:val="none" w:sz="0" w:space="0" w:color="auto"/>
        <w:right w:val="none" w:sz="0" w:space="0" w:color="auto"/>
      </w:divBdr>
    </w:div>
    <w:div w:id="13450847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5.png"/><Relationship Id="rId5" Type="http://schemas.openxmlformats.org/officeDocument/2006/relationships/hyperlink" Target="https://us-east-2.console.aws.amazon.com/ec2/v2/home?region=us-east-2" TargetMode="Externa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s3.console.aws.amazon.com/s3/home?region=us-east-2" TargetMode="External"/><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6</Pages>
  <Words>562</Words>
  <Characters>3208</Characters>
  <Application>Microsoft Office Word</Application>
  <DocSecurity>0</DocSecurity>
  <Lines>26</Lines>
  <Paragraphs>7</Paragraphs>
  <ScaleCrop>false</ScaleCrop>
  <Company/>
  <LinksUpToDate>false</LinksUpToDate>
  <CharactersWithSpaces>3763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 Mansi</dc:creator>
  <cp:keywords/>
  <dc:description/>
  <cp:lastModifiedBy>More, Mansi</cp:lastModifiedBy>
  <cp:revision>1</cp:revision>
  <dcterms:created xsi:type="dcterms:W3CDTF">2022-11-03T18:33:00Z</dcterms:created>
  <dcterms:modified xsi:type="dcterms:W3CDTF">2022-11-03T18:44:00Z</dcterms:modified>
</cp:coreProperties>
</file>