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sz w:val="40"/>
          <w:szCs w:val="40"/>
        </w:rPr>
        <w:t xml:space="preserve">Priya Raman</w:t>
      </w:r>
    </w:p>
    <w:p>
      <w:r>
        <w:t xml:space="preserve">Data Analyst</w:t>
      </w:r>
    </w:p>
    <w:p>
      <w:r>
        <w:t xml:space="preserve">priya.raman@example.org</w:t>
      </w:r>
    </w:p>
    <w:p>
      <w:r>
        <w:t xml:space="preserve">+91 98765 43210 | Bengaluru, India</w:t>
      </w:r>
    </w:p>
    <w:p>
      <w:r>
        <w:t xml:space="preserve">linkedin.com/in/priyaraman</w:t>
      </w:r>
    </w:p>
    <w:p>
      <w:pPr>
        <w:spacing w:after="80" w:before="240"/>
      </w:pPr>
      <w:r>
        <w:rPr>
          <w:b/>
          <w:bCs/>
        </w:rPr>
        <w:t xml:space="preserve">PROFILE</w:t>
      </w:r>
    </w:p>
    <w:p>
      <w:r>
        <w:t xml:space="preserve">Analyst who turns messy retail data into decisions. Strong in SQL, dashboards and clear written summaries for non-technical teams.</w:t>
      </w:r>
    </w:p>
    <w:p>
      <w:pPr>
        <w:spacing w:after="80" w:before="240"/>
      </w:pPr>
      <w:r>
        <w:rPr>
          <w:b/>
          <w:bCs/>
        </w:rPr>
        <w:t xml:space="preserve">WORK EXPERIENCE</w:t>
      </w:r>
    </w:p>
    <w:p>
      <w:r>
        <w:rPr>
          <w:b/>
          <w:bCs/>
        </w:rPr>
        <w:t xml:space="preserve">Lumen Retail Analytics</w:t>
      </w:r>
    </w:p>
    <w:p>
      <w:r>
        <w:t xml:space="preserve">Senior Data Analyst</w:t>
      </w:r>
    </w:p>
    <w:p>
      <w:r>
        <w:t xml:space="preserve">Jan 2022 – Present | Bengaluru, India</w:t>
      </w:r>
    </w:p>
    <w:p>
      <w:r>
        <w:t xml:space="preserve">• Built weekly sales dashboards used by 40 store managers</w:t>
      </w:r>
    </w:p>
    <w:p>
      <w:r>
        <w:t xml:space="preserve">• Reduced reporting time from two days to two hours with automated SQL pipelines</w:t>
      </w:r>
    </w:p>
    <w:p>
      <w:r>
        <w:rPr>
          <w:b/>
          <w:bCs/>
        </w:rPr>
        <w:t xml:space="preserve">Northfield Consumer Insights</w:t>
      </w:r>
    </w:p>
    <w:p>
      <w:r>
        <w:t xml:space="preserve">Data Analyst</w:t>
      </w:r>
    </w:p>
    <w:p>
      <w:r>
        <w:t xml:space="preserve">Jul 2018 – Dec 2021 | Chennai, India</w:t>
      </w:r>
    </w:p>
    <w:p>
      <w:r>
        <w:t xml:space="preserve">• Analysed survey data for 15 consumer brands</w:t>
      </w:r>
    </w:p>
    <w:p>
      <w:r>
        <w:t xml:space="preserve">• Presented findings to client leadership every quarter</w:t>
      </w:r>
    </w:p>
    <w:p>
      <w:pPr>
        <w:spacing w:after="80" w:before="240"/>
      </w:pPr>
      <w:r>
        <w:rPr>
          <w:b/>
          <w:bCs/>
        </w:rPr>
        <w:t xml:space="preserve">EDUCATION</w:t>
      </w:r>
    </w:p>
    <w:p>
      <w:r>
        <w:rPr>
          <w:b/>
          <w:bCs/>
        </w:rPr>
        <w:t xml:space="preserve">Indian Institute of Example Sciences</w:t>
      </w:r>
    </w:p>
    <w:p>
      <w:r>
        <w:t xml:space="preserve">MSc Statistics</w:t>
      </w:r>
    </w:p>
    <w:p>
      <w:r>
        <w:t xml:space="preserve">Aug 2016 – May 2018 | Chennai, India</w:t>
      </w:r>
    </w:p>
    <w:p>
      <w:r>
        <w:rPr>
          <w:b/>
          <w:bCs/>
        </w:rPr>
        <w:t xml:space="preserve">St. Example College</w:t>
      </w:r>
    </w:p>
    <w:p>
      <w:r>
        <w:t xml:space="preserve">BSc Mathematics</w:t>
      </w:r>
    </w:p>
    <w:p>
      <w:r>
        <w:t xml:space="preserve">Jun 2013 – Apr 2016 | Madurai, India</w:t>
      </w:r>
    </w:p>
    <w:p>
      <w:pPr>
        <w:spacing w:after="80" w:before="240"/>
      </w:pPr>
      <w:r>
        <w:rPr>
          <w:b/>
          <w:bCs/>
        </w:rPr>
        <w:t xml:space="preserve">CERTIFICATIONS</w:t>
      </w:r>
    </w:p>
    <w:p>
      <w:pPr>
        <w:tabs>
          <w:tab w:val="right" w:pos="9800"/>
        </w:tabs>
      </w:pPr>
      <w:r>
        <w:t xml:space="preserve">Certified Data Analyst — Example Data Institute</w:t>
      </w:r>
      <w:r>
        <w:tab/>
        <w:t xml:space="preserve">2021</w:t>
      </w:r>
    </w:p>
    <w:p>
      <w:pPr>
        <w:tabs>
          <w:tab w:val="right" w:pos="9800"/>
        </w:tabs>
      </w:pPr>
      <w:r>
        <w:t xml:space="preserve">Tableau Desktop Specialist — Example Visual Academy</w:t>
      </w:r>
      <w:r>
        <w:tab/>
        <w:t xml:space="preserve">2020</w:t>
      </w:r>
    </w:p>
    <w:p>
      <w:pPr>
        <w:spacing w:after="80" w:before="240"/>
      </w:pPr>
      <w:r>
        <w:rPr>
          <w:b/>
          <w:bCs/>
        </w:rPr>
        <w:t xml:space="preserve">SKILLS</w:t>
      </w:r>
    </w:p>
    <w:p>
      <w:r>
        <w:rPr>
          <w:b/>
          <w:bCs/>
        </w:rPr>
        <w:t xml:space="preserve">Programming: </w:t>
      </w:r>
      <w:r>
        <w:t xml:space="preserve">Python, R, SQL</w:t>
      </w:r>
    </w:p>
    <w:p>
      <w:r>
        <w:rPr>
          <w:b/>
          <w:bCs/>
        </w:rPr>
        <w:t xml:space="preserve">Tools: </w:t>
      </w:r>
      <w:r>
        <w:t xml:space="preserve">Tableau, Power BI, Excel</w:t>
      </w:r>
    </w:p>
    <w:p>
      <w:pPr>
        <w:spacing w:after="80" w:before="240"/>
      </w:pPr>
      <w:r>
        <w:rPr>
          <w:b/>
          <w:bCs/>
        </w:rPr>
        <w:t xml:space="preserve">INTERESTS</w:t>
      </w:r>
    </w:p>
    <w:p>
      <w:r>
        <w:t xml:space="preserve">Chess, Carnatic music, Hiking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2026-10-06T17:38:56.211Z</dcterms:created>
  <dcterms:modified xsi:type="dcterms:W3CDTF">2026-10-06T17:38:56.211Z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