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1FEB9B" w14:textId="77777777" w:rsidR="009F45FD" w:rsidRDefault="009F45FD" w:rsidP="009F45FD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following are the sequences of Ricin type A chain </w:t>
      </w:r>
      <w:proofErr w:type="spellStart"/>
      <w:r>
        <w:rPr>
          <w:rFonts w:ascii="Times New Roman" w:hAnsi="Times New Roman" w:cs="Times New Roman"/>
          <w:lang w:val="en-US"/>
        </w:rPr>
        <w:t>homogues</w:t>
      </w:r>
      <w:proofErr w:type="spellEnd"/>
      <w:r>
        <w:rPr>
          <w:rFonts w:ascii="Times New Roman" w:hAnsi="Times New Roman" w:cs="Times New Roman"/>
          <w:lang w:val="en-US"/>
        </w:rPr>
        <w:t>(organism)-Accession no.:</w:t>
      </w:r>
    </w:p>
    <w:p w14:paraId="329E5AF2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&gt;</w:t>
      </w:r>
      <w:proofErr w:type="spellStart"/>
      <w:r w:rsidRPr="001401A8">
        <w:rPr>
          <w:rFonts w:ascii="Times New Roman" w:hAnsi="Times New Roman" w:cs="Times New Roman"/>
        </w:rPr>
        <w:t>Mucoricin</w:t>
      </w:r>
      <w:proofErr w:type="spellEnd"/>
      <w:r w:rsidRPr="001401A8">
        <w:rPr>
          <w:rFonts w:ascii="Times New Roman" w:hAnsi="Times New Roman" w:cs="Times New Roman"/>
        </w:rPr>
        <w:t>(</w:t>
      </w:r>
      <w:proofErr w:type="spellStart"/>
      <w:r w:rsidRPr="001401A8">
        <w:rPr>
          <w:rFonts w:ascii="Times New Roman" w:hAnsi="Times New Roman" w:cs="Times New Roman"/>
          <w:i/>
          <w:iCs/>
        </w:rPr>
        <w:t>R.delemar</w:t>
      </w:r>
      <w:proofErr w:type="spellEnd"/>
      <w:r w:rsidRPr="001401A8">
        <w:rPr>
          <w:rFonts w:ascii="Times New Roman" w:hAnsi="Times New Roman" w:cs="Times New Roman"/>
        </w:rPr>
        <w:t>)- I1C083.1</w:t>
      </w:r>
    </w:p>
    <w:p w14:paraId="0013D441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MYFEEGRLFFIKSQFNGRVLDVEDGSTEDDANIIVYTQKYEDCLNQLWRYENGYFINAKSAKVLDIRGGEMQPESQIIQYAQKMVEEAANQRWAIDEDGYIFCEARPDLVLDIQGAEDEDCVPVILYERREGEVSANQRWELVPFEG</w:t>
      </w:r>
    </w:p>
    <w:p w14:paraId="13C26907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&gt;Ricin(</w:t>
      </w:r>
      <w:proofErr w:type="spellStart"/>
      <w:r w:rsidRPr="001401A8">
        <w:rPr>
          <w:rFonts w:ascii="Times New Roman" w:hAnsi="Times New Roman" w:cs="Times New Roman"/>
          <w:i/>
          <w:iCs/>
        </w:rPr>
        <w:t>R.communis</w:t>
      </w:r>
      <w:proofErr w:type="spellEnd"/>
      <w:r w:rsidRPr="001401A8">
        <w:rPr>
          <w:rFonts w:ascii="Times New Roman" w:hAnsi="Times New Roman" w:cs="Times New Roman"/>
        </w:rPr>
        <w:t>)-P02879 MKPGGNTIVIWMYAVATWLCFGSTSGWSFTLEDNNIFPKQYPIINFTTAGATVQSYTNFIRAVRGRLTTGADVRHEIPVLPNRVGLPINQRFILVELSNHAELSVTLALDVTNAYVVGYRAGNSAYFFHPDNQEDAEAITHLFTDVQNRYTFAFGGNYDRLEQLAGNLRENIELGNGPLEEAISALYYYSTGGTQLPTLARSFIICIQMISEAARFQYIEGEMRTRIRYNRRSAPDPSVITLENSWGRLSTAIQESNQGAFASPIQLQRRNGSKFSVYDVSILIPIIALMVYRCAPPPSSQFSLLIRPVVPNFNADVCMDPEPIVRIVGRNGLCVDVRDGRFHNGNAIQLWPCKSNTDANQLWTLKRDNTIRSNGKCLTTYGYSPGVYVMIYDCNTAATDATRWQIWDNGTIINPRSSLVLAATSGNSGTTLTVQTNIYAVSQGWLPTNNTQPFVTTIVGLYGLCLQANSGQVWIEDCSSEKAEQQWALYADGSIRPQQNRDNCLTSDSNIRETVVKILSCGPASSGQRWMFKNDGTILNLYSGLVLDVRASDPSLKQIILYPLHGDPNQIWLPLF</w:t>
      </w:r>
    </w:p>
    <w:p w14:paraId="2443F9DA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&gt;Nigrin-b(</w:t>
      </w:r>
      <w:proofErr w:type="spellStart"/>
      <w:r w:rsidRPr="001401A8">
        <w:rPr>
          <w:rFonts w:ascii="Times New Roman" w:hAnsi="Times New Roman" w:cs="Times New Roman"/>
          <w:i/>
          <w:iCs/>
        </w:rPr>
        <w:t>S.nigra</w:t>
      </w:r>
      <w:proofErr w:type="spellEnd"/>
      <w:r w:rsidRPr="001401A8">
        <w:rPr>
          <w:rFonts w:ascii="Times New Roman" w:hAnsi="Times New Roman" w:cs="Times New Roman"/>
        </w:rPr>
        <w:t>)-P33183</w:t>
      </w:r>
    </w:p>
    <w:p w14:paraId="5ED4EC31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MRVVAAAMLYFYIVVLAICSVGIQGIDYPSVSFNLDGAKSATYRDFLSNLRKTVATGTYEVNGLPVLRRESEVQVKSRFVLVPLTNYNGNTVTLAVDVTNLYVVAFSGNANSYFFKDATEVQKSNLFVGTKQNTLSFTGNYDNLETAANTRRESIELGPSPLDGAITSLYHGDSVARSLLVVIQMVSEAARFRYIEQEVRRSLQQATSFTPNALMLSMENNWSSMSLEIQQAGNNVSPFFGTVQLLNYDHTHRLVDNFEELYKITGIAILLFRCSSPSNDNAIRMPLDLAGEDNKYNDGETCTLRTSFTRNIVGRDGLCVDVRNGYDTDGTPLQLWPCGTQRNQRWTFDSDDTIRSMGKCMTANGLNNGSNIVIFNCSTAAENAIKWEVPIDGSIINPSSGLVMTAPRAASRTILLLEDNIYAASQGWTVTNNVKPIVASIVGYKEMCLQSNGENNGVWMEDCEATSLQQQWALYGDRTIRVNSTRGLCVTTNGYNSKDLIIILKCQGLPSQRWFFNSDGAIVNPKSRHVMDVRASNVSLREIIIFPATGNPNQQWVTQVLPS</w:t>
      </w:r>
    </w:p>
    <w:p w14:paraId="2975ECD1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&gt;Abrin-a(</w:t>
      </w:r>
      <w:proofErr w:type="spellStart"/>
      <w:r w:rsidRPr="001401A8">
        <w:rPr>
          <w:rFonts w:ascii="Times New Roman" w:hAnsi="Times New Roman" w:cs="Times New Roman"/>
          <w:i/>
          <w:iCs/>
        </w:rPr>
        <w:t>A.precatorius</w:t>
      </w:r>
      <w:proofErr w:type="spellEnd"/>
      <w:r w:rsidRPr="001401A8">
        <w:rPr>
          <w:rFonts w:ascii="Times New Roman" w:hAnsi="Times New Roman" w:cs="Times New Roman"/>
        </w:rPr>
        <w:t>)-P33183.2</w:t>
      </w:r>
    </w:p>
    <w:p w14:paraId="2C0ADFAD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MRVVAAAMLYFYIVVLAICSVGIQGIDYPSVSFNLDGAKSATYRDFLSNLRKTVATGTYEVNGLPVLRRESEVQVKSRFVLVPLTNYNGNTVTLAVDVTNLYVVAFSGNANSYFFKDATEVQKSNLFVGTKQNTLSFTGNYDNLETAANTRRESIELGPSPLDGAITSLYHGDSVARSLLVVIQMVSEAARFRYIEQEVRRSLQQATSFTPNALMLSMENNWSSMSLEIQQAGNNVSPFFGTVQLLNYDHTHRLVDNFEELYKITGIAILLFRCSSPSNDNAIRMPLDLAGEDNKYNDGETCTLRTSFTRNIVGRDGLCVDVRNGYDTDGTPLQLWPCGTQRNQRWTFDSDDTIRSMGKCMTANGLNNGSNIVIFNCSTAAENAIKWEVPIDGSIINPSSGLVMTAPRAASRTILLLEDNIYAASQGWTVTNNVKPIVASIVGYKEMCLQSNGENNGVWMEDCEATSLQQQWALYGDRTIRVNSTRGLCVTTNGYNSKDLIIILKCQGLPSQRWFFNSDGAIVNPKSRHVMDVRASNVSLREIIIFPATGNPNQQWVTQVLPS</w:t>
      </w:r>
    </w:p>
    <w:p w14:paraId="3833A9D8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&gt;Agglutinin(</w:t>
      </w:r>
      <w:proofErr w:type="spellStart"/>
      <w:r w:rsidRPr="001401A8">
        <w:rPr>
          <w:rFonts w:ascii="Times New Roman" w:hAnsi="Times New Roman" w:cs="Times New Roman"/>
          <w:i/>
          <w:iCs/>
        </w:rPr>
        <w:t>R.communis</w:t>
      </w:r>
      <w:proofErr w:type="spellEnd"/>
      <w:r w:rsidRPr="001401A8">
        <w:rPr>
          <w:rFonts w:ascii="Times New Roman" w:hAnsi="Times New Roman" w:cs="Times New Roman"/>
        </w:rPr>
        <w:t>)-P06750</w:t>
      </w:r>
    </w:p>
    <w:p w14:paraId="31078D93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lastRenderedPageBreak/>
        <w:t>MYAVATWLCFGSTSGWSFTLEDNNIFPKQYPIINFTTADATVESYTNFIRAVRSHLTTGADVRHEIPVLPNRVGLPISQRFILVELSNHAELSVTLALDVTNAYVVGCRAGNSAYFFHPDNQEDAEAITHLFTDVQNSFTFAFGGNYDRLEQLGGLRENIELGTGPLEDAISALYYYSTCGTQIPTLARSFMVCIQMISEAARFQYIEGEMRTRIRYNRRSAPDPSVITLENSWGRLSTAIQESNQGAFASPIQLQRRNGSKFNVYDVSILIPIIALMVYRCAPPPSSQFSLLIRPVVPNFNADVCMDPEPIVRIVGRNGLCVDVTGEEFFDGNPIQLWPCKSNTDWNQLWTLRKDSTIRSNGKCLTISKSSPRQQVVIYNCSTATVGATRWQIWDNRTIINPRSGLVLAATSGNSGTKLTVQTNIYAVSQGWLPTNNTQPFVTTIVGLYGMCLQANSGKVWLEDCTSEKAEQQWALYADGSIRPQQNRDNCLTTDANIKGTVVKILSCGPASSGQRWMFKNDGTILNLYNGLVLDVRRSDPSLKQIIVHPFHGNLNQIWLPLF</w:t>
      </w:r>
    </w:p>
    <w:p w14:paraId="09CF0C88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&gt;</w:t>
      </w:r>
      <w:proofErr w:type="spellStart"/>
      <w:r w:rsidRPr="001401A8">
        <w:rPr>
          <w:rFonts w:ascii="Times New Roman" w:hAnsi="Times New Roman" w:cs="Times New Roman"/>
        </w:rPr>
        <w:t>Bouganin</w:t>
      </w:r>
      <w:proofErr w:type="spellEnd"/>
      <w:r w:rsidRPr="001401A8">
        <w:rPr>
          <w:rFonts w:ascii="Times New Roman" w:hAnsi="Times New Roman" w:cs="Times New Roman"/>
        </w:rPr>
        <w:t>(</w:t>
      </w:r>
      <w:proofErr w:type="spellStart"/>
      <w:r w:rsidRPr="001401A8">
        <w:rPr>
          <w:rFonts w:ascii="Times New Roman" w:hAnsi="Times New Roman" w:cs="Times New Roman"/>
          <w:i/>
          <w:iCs/>
        </w:rPr>
        <w:t>B.spectabilis</w:t>
      </w:r>
      <w:proofErr w:type="spellEnd"/>
      <w:r w:rsidRPr="001401A8">
        <w:rPr>
          <w:rFonts w:ascii="Times New Roman" w:hAnsi="Times New Roman" w:cs="Times New Roman"/>
        </w:rPr>
        <w:t>)-Q8W4U4</w:t>
      </w:r>
    </w:p>
    <w:p w14:paraId="672085DC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MGWWAIIVEPMLVMPSIVNKETTSLGYNTVSFNLGEAYEYPTFIQDLRNELAKGTPVCQLPVTLQTIADDKRFVLVDITTTSKKTVKVAIDVTDVYVVGYQDKWDGKDRAVFLDKVPTVATSKLFPGVTNRVTLTFDGSYQKLVNAAKVDRKDLELGVYKLEFSIEAIHGKTINGQEIAKFFLIVIQMVSEAARFKYIETEVVDRGLYGSFKPNFKVLNLENNWGDISDAIHKSSPQCTTINPALQLISPSNDPWVVNKVSQISPDMGILKFKSSKLTQFATMIRSAIVEDLDGDELEILEPNIA</w:t>
      </w:r>
    </w:p>
    <w:p w14:paraId="65BC3B8F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&gt;</w:t>
      </w:r>
      <w:proofErr w:type="spellStart"/>
      <w:r w:rsidRPr="001401A8">
        <w:rPr>
          <w:rFonts w:ascii="Times New Roman" w:hAnsi="Times New Roman" w:cs="Times New Roman"/>
        </w:rPr>
        <w:t>Dianthin</w:t>
      </w:r>
      <w:proofErr w:type="spellEnd"/>
      <w:r w:rsidRPr="001401A8">
        <w:rPr>
          <w:rFonts w:ascii="Times New Roman" w:hAnsi="Times New Roman" w:cs="Times New Roman"/>
        </w:rPr>
        <w:t>(</w:t>
      </w:r>
      <w:proofErr w:type="spellStart"/>
      <w:r w:rsidRPr="001401A8">
        <w:rPr>
          <w:rFonts w:ascii="Times New Roman" w:hAnsi="Times New Roman" w:cs="Times New Roman"/>
          <w:i/>
          <w:iCs/>
        </w:rPr>
        <w:t>D.caryophyllus</w:t>
      </w:r>
      <w:proofErr w:type="spellEnd"/>
      <w:r w:rsidRPr="001401A8">
        <w:rPr>
          <w:rFonts w:ascii="Times New Roman" w:hAnsi="Times New Roman" w:cs="Times New Roman"/>
        </w:rPr>
        <w:t>)-P24476</w:t>
      </w:r>
    </w:p>
    <w:p w14:paraId="0145D9B5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MKIYLVAAIAWILFQSSSWTTDAATAYTLNLANPSASQYSSFLDQIRNNVRDTSLIYGGTDVAVIGAPSTTDKFLRLNFQGPRGTVSLGLRRENLYVVAYLAMDNANVNRAYYFKNQITSAELTALFPEVVVANQKQLEYGEDYQAIEKNAKITTGDQSRKELGLGINLLITMIDGVNKKVRVVKDEARFLLIAIQMTAEAARFRYIQNLVTKNFPNKFDSENKVIQFQVSWSKISTAIFGDCKNGVFNKDYDFGFGKVRQAKDLQMGLLKYLGRPKSSSIEANSTDDTADVL</w:t>
      </w:r>
    </w:p>
    <w:p w14:paraId="6FBDB8C9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&gt;Gelonin(</w:t>
      </w:r>
      <w:proofErr w:type="spellStart"/>
      <w:r w:rsidRPr="001401A8">
        <w:rPr>
          <w:rFonts w:ascii="Times New Roman" w:hAnsi="Times New Roman" w:cs="Times New Roman"/>
          <w:i/>
          <w:iCs/>
        </w:rPr>
        <w:t>G.multiflorum</w:t>
      </w:r>
      <w:proofErr w:type="spellEnd"/>
      <w:r w:rsidRPr="001401A8">
        <w:rPr>
          <w:rFonts w:ascii="Times New Roman" w:hAnsi="Times New Roman" w:cs="Times New Roman"/>
        </w:rPr>
        <w:t>)-P33186</w:t>
      </w:r>
    </w:p>
    <w:p w14:paraId="5C66F486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MKGNMKVYWIKIAVATWFCCTTIVLGSTARIFSLPTNDEEETSKTLGLDTVSFSTKGATYITYVNFLNELRVKLKPEGNSHGIPLLRKKCDDPGKCFVLVALSNDNGQLAEIAIDVTSVYVVGYQVRNRSYFFKDAPDAAYEGLFKNTIKTRLHFGGSYPSLEGEKAYRETTDLGIEPLRIGIKKLDENAIDNYKPTEIASSLLVVIQMVSEAARFTFIENQIRNNFQQRIRPANNTISLENKWGKLSFQIRTSGANGMFSEAVELERANGKKYYVTAVDQVKPKIALLKFVDKDPKTSLAAELIIQNYESLVGFD</w:t>
      </w:r>
    </w:p>
    <w:p w14:paraId="74BFA7A5" w14:textId="77777777" w:rsidR="009F45FD" w:rsidRPr="001401A8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&gt;</w:t>
      </w:r>
      <w:proofErr w:type="spellStart"/>
      <w:r w:rsidRPr="001401A8">
        <w:rPr>
          <w:rFonts w:ascii="Times New Roman" w:hAnsi="Times New Roman" w:cs="Times New Roman"/>
        </w:rPr>
        <w:t>Saporin</w:t>
      </w:r>
      <w:proofErr w:type="spellEnd"/>
      <w:r w:rsidRPr="001401A8">
        <w:rPr>
          <w:rFonts w:ascii="Times New Roman" w:hAnsi="Times New Roman" w:cs="Times New Roman"/>
        </w:rPr>
        <w:t>(</w:t>
      </w:r>
      <w:proofErr w:type="spellStart"/>
      <w:r w:rsidRPr="001401A8">
        <w:rPr>
          <w:rFonts w:ascii="Times New Roman" w:hAnsi="Times New Roman" w:cs="Times New Roman"/>
          <w:i/>
          <w:iCs/>
        </w:rPr>
        <w:t>S.officinalis</w:t>
      </w:r>
      <w:proofErr w:type="spellEnd"/>
      <w:r w:rsidRPr="001401A8">
        <w:rPr>
          <w:rFonts w:ascii="Times New Roman" w:hAnsi="Times New Roman" w:cs="Times New Roman"/>
        </w:rPr>
        <w:t>)-P20656</w:t>
      </w:r>
    </w:p>
    <w:p w14:paraId="778F6584" w14:textId="77777777" w:rsidR="009F45FD" w:rsidRPr="00CC0FC1" w:rsidRDefault="009F45FD" w:rsidP="009F45FD">
      <w:pPr>
        <w:jc w:val="both"/>
        <w:rPr>
          <w:rFonts w:ascii="Times New Roman" w:hAnsi="Times New Roman" w:cs="Times New Roman"/>
        </w:rPr>
      </w:pPr>
      <w:r w:rsidRPr="001401A8">
        <w:rPr>
          <w:rFonts w:ascii="Times New Roman" w:hAnsi="Times New Roman" w:cs="Times New Roman"/>
        </w:rPr>
        <w:t>MKIYVVATIAWILLQFSAWTTTDAVTSITLDLVNPTAGQYSSFVDKIRNNVKDPNLKYGGTDIAVIGPPSKEKFLRINFQSSRGTVSLGLKRDNLYVVAYLAMDNTNVNRAYYFRSEITSAESTALFPEATTANQKALEYTEDYQSIEKNAQITQGDQSRKELGLGIDLLSTSMEAVNKKARVVKDEARFLLIAIQMTAEAARFRYIQNLVIKNFPNKFNSENKVIQFEVNWKKISTAIYGDAKNGVFNKDYDFGFGKVRQVKDLQMGLLMYLGKPKSSNEANSTVRHYGPLKPTLLIT</w:t>
      </w:r>
    </w:p>
    <w:p w14:paraId="7B0D8A2C" w14:textId="77777777" w:rsidR="00162D5F" w:rsidRDefault="00162D5F"/>
    <w:sectPr w:rsidR="0016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5BE5B6" w14:textId="77777777" w:rsidR="001E3655" w:rsidRDefault="001E3655" w:rsidP="009F45FD">
      <w:pPr>
        <w:spacing w:after="0" w:line="240" w:lineRule="auto"/>
      </w:pPr>
      <w:r>
        <w:separator/>
      </w:r>
    </w:p>
  </w:endnote>
  <w:endnote w:type="continuationSeparator" w:id="0">
    <w:p w14:paraId="5E02CEC6" w14:textId="77777777" w:rsidR="001E3655" w:rsidRDefault="001E3655" w:rsidP="009F4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8C4F0" w14:textId="77777777" w:rsidR="001E3655" w:rsidRDefault="001E3655" w:rsidP="009F45FD">
      <w:pPr>
        <w:spacing w:after="0" w:line="240" w:lineRule="auto"/>
      </w:pPr>
      <w:r>
        <w:separator/>
      </w:r>
    </w:p>
  </w:footnote>
  <w:footnote w:type="continuationSeparator" w:id="0">
    <w:p w14:paraId="01EE5B22" w14:textId="77777777" w:rsidR="001E3655" w:rsidRDefault="001E3655" w:rsidP="009F45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39"/>
    <w:rsid w:val="00162D5F"/>
    <w:rsid w:val="001E3655"/>
    <w:rsid w:val="002A0C91"/>
    <w:rsid w:val="006216DF"/>
    <w:rsid w:val="007A6B39"/>
    <w:rsid w:val="009F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46ED7D1-6865-4794-A30C-4A07D74D3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zh-CN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45FD"/>
  </w:style>
  <w:style w:type="paragraph" w:styleId="Heading1">
    <w:name w:val="heading 1"/>
    <w:basedOn w:val="Normal"/>
    <w:next w:val="Normal"/>
    <w:link w:val="Heading1Char"/>
    <w:uiPriority w:val="9"/>
    <w:qFormat/>
    <w:rsid w:val="007A6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B3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B3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B3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A6B3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7A6B3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7A6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B3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F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5FD"/>
  </w:style>
  <w:style w:type="paragraph" w:styleId="Footer">
    <w:name w:val="footer"/>
    <w:basedOn w:val="Normal"/>
    <w:link w:val="FooterChar"/>
    <w:uiPriority w:val="99"/>
    <w:unhideWhenUsed/>
    <w:rsid w:val="009F4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 Tanwar</dc:creator>
  <cp:keywords/>
  <dc:description/>
  <cp:lastModifiedBy>Mansi Tanwar</cp:lastModifiedBy>
  <cp:revision>2</cp:revision>
  <dcterms:created xsi:type="dcterms:W3CDTF">2025-01-13T04:37:00Z</dcterms:created>
  <dcterms:modified xsi:type="dcterms:W3CDTF">2025-01-13T04:37:00Z</dcterms:modified>
</cp:coreProperties>
</file>