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55" w:rsidRDefault="00B14B99" w:rsidP="00843655">
      <w:pPr>
        <w:pStyle w:val="estilo1"/>
        <w:shd w:val="clear" w:color="auto" w:fill="FFFFFF" w:themeFill="background1"/>
        <w:rPr>
          <w:rStyle w:val="Textoennegrita"/>
          <w:rFonts w:ascii="Century Gothic" w:hAnsi="Century Gothic"/>
          <w:color w:val="auto"/>
          <w:sz w:val="20"/>
          <w:szCs w:val="20"/>
        </w:rPr>
      </w:pPr>
      <w:r w:rsidRPr="002B1C95">
        <w:rPr>
          <w:rStyle w:val="Textoennegrita"/>
          <w:rFonts w:ascii="Century Gothic" w:hAnsi="Century Gothic"/>
          <w:color w:val="auto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6pt;height:50.25pt" fillcolor="#d8d8d8 [2732]" stroked="f">
            <v:shadow color="#868686"/>
            <v:textpath style="font-family:&quot;Arial Black&quot;;v-text-kern:t" trim="t" fitpath="t" string="ASIR1 "/>
          </v:shape>
        </w:pict>
      </w:r>
    </w:p>
    <w:p w:rsidR="004943E3" w:rsidRPr="004943E3" w:rsidRDefault="004943E3" w:rsidP="004943E3">
      <w:pPr>
        <w:pStyle w:val="estilo1"/>
        <w:shd w:val="clear" w:color="auto" w:fill="BFBFBF" w:themeFill="background1" w:themeFillShade="BF"/>
        <w:rPr>
          <w:rFonts w:ascii="Century Gothic" w:hAnsi="Century Gothic"/>
          <w:color w:val="auto"/>
          <w:sz w:val="20"/>
          <w:szCs w:val="20"/>
        </w:rPr>
      </w:pPr>
      <w:r w:rsidRPr="004943E3">
        <w:rPr>
          <w:rStyle w:val="Textoennegrita"/>
          <w:rFonts w:ascii="Century Gothic" w:hAnsi="Century Gothic"/>
          <w:color w:val="auto"/>
          <w:sz w:val="20"/>
          <w:szCs w:val="20"/>
        </w:rPr>
        <w:t>PARÁMETROS</w:t>
      </w:r>
    </w:p>
    <w:p w:rsid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Cualquier script es capaz de recibir parámetros desde la línea </w:t>
      </w:r>
      <w:r>
        <w:rPr>
          <w:rFonts w:ascii="Century Gothic" w:hAnsi="Century Gothic"/>
          <w:sz w:val="20"/>
          <w:szCs w:val="20"/>
        </w:rPr>
        <w:t>de llamada.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 Se considera parámetro cualquier literal enviado en la línea que invoca al script. </w:t>
      </w:r>
      <w:r w:rsidRPr="004943E3">
        <w:rPr>
          <w:rFonts w:ascii="Century Gothic" w:hAnsi="Century Gothic"/>
          <w:sz w:val="20"/>
          <w:szCs w:val="20"/>
        </w:rPr>
        <w:br/>
        <w:t xml:space="preserve">El sistema considera que los parámetros están separados por espacios en blanco o bien por el delimitador </w:t>
      </w:r>
      <w:r w:rsidRPr="004943E3">
        <w:rPr>
          <w:rFonts w:ascii="Century Gothic" w:hAnsi="Century Gothic"/>
          <w:b/>
          <w:sz w:val="32"/>
          <w:szCs w:val="32"/>
        </w:rPr>
        <w:t>;</w:t>
      </w:r>
      <w:r w:rsidR="002A7A84" w:rsidRPr="002A7A84">
        <w:rPr>
          <w:rFonts w:ascii="Century Gothic" w:hAnsi="Century Gothic"/>
          <w:sz w:val="20"/>
          <w:szCs w:val="20"/>
        </w:rPr>
        <w:t>(</w:t>
      </w:r>
      <w:r w:rsidR="002A7A84">
        <w:rPr>
          <w:rFonts w:ascii="Century Gothic" w:hAnsi="Century Gothic"/>
          <w:sz w:val="20"/>
          <w:szCs w:val="20"/>
        </w:rPr>
        <w:t>Punto y coma</w:t>
      </w:r>
      <w:r w:rsidR="002A7A84" w:rsidRPr="002A7A84">
        <w:rPr>
          <w:rFonts w:ascii="Century Gothic" w:hAnsi="Century Gothic"/>
          <w:sz w:val="20"/>
          <w:szCs w:val="20"/>
        </w:rPr>
        <w:t>)</w:t>
      </w:r>
      <w:r w:rsidRPr="004943E3">
        <w:rPr>
          <w:rFonts w:ascii="Century Gothic" w:hAnsi="Century Gothic"/>
          <w:sz w:val="20"/>
          <w:szCs w:val="20"/>
        </w:rPr>
        <w:t xml:space="preserve">. </w:t>
      </w:r>
      <w:r w:rsidRPr="004943E3">
        <w:rPr>
          <w:rFonts w:ascii="Century Gothic" w:hAnsi="Century Gothic"/>
          <w:sz w:val="20"/>
          <w:szCs w:val="20"/>
        </w:rPr>
        <w:br/>
        <w:t xml:space="preserve">Cada parámetro se referencia dentro del script por %1, %2, %3, </w:t>
      </w:r>
      <w:proofErr w:type="spellStart"/>
      <w:r w:rsidRPr="004943E3">
        <w:rPr>
          <w:rFonts w:ascii="Century Gothic" w:hAnsi="Century Gothic"/>
          <w:sz w:val="20"/>
          <w:szCs w:val="20"/>
        </w:rPr>
        <w:t>etc</w:t>
      </w:r>
      <w:proofErr w:type="spellEnd"/>
      <w:r w:rsidRPr="004943E3">
        <w:rPr>
          <w:rFonts w:ascii="Century Gothic" w:hAnsi="Century Gothic"/>
          <w:sz w:val="20"/>
          <w:szCs w:val="20"/>
        </w:rPr>
        <w:t>...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Vamos a crear un script que reciba dos parámetros, el nombre de un fichero y el nombre de una carpeta. El objetivo del script es copiar el archivo desde la carpeta en donde estemos posicionados en la carpeta destino, siempre y cuando no exista ya en el destino.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Una manera grosera de realizar el script, llamémosle copia.cmd, sin verificar que los parámetros son correctos, sería: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  <w:lang w:val="en-US"/>
        </w:rPr>
      </w:pPr>
      <w:r w:rsidRPr="004943E3">
        <w:rPr>
          <w:rFonts w:ascii="Century Gothic" w:hAnsi="Century Gothic"/>
          <w:b/>
          <w:sz w:val="20"/>
          <w:szCs w:val="20"/>
          <w:lang w:val="en-US"/>
        </w:rPr>
        <w:t>@echo off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>if not exist %2\%1 copy %2 %1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Si invocásemos al script de la siguiente manera: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  <w:lang w:val="en-US"/>
        </w:rPr>
      </w:pPr>
      <w:r w:rsidRPr="004943E3">
        <w:rPr>
          <w:rFonts w:ascii="Century Gothic" w:hAnsi="Century Gothic"/>
          <w:sz w:val="20"/>
          <w:szCs w:val="20"/>
          <w:lang w:val="en-US"/>
        </w:rPr>
        <w:t>copia.cmd mifichero.txt c:\backup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4943E3">
        <w:rPr>
          <w:rFonts w:ascii="Century Gothic" w:hAnsi="Century Gothic"/>
          <w:sz w:val="20"/>
          <w:szCs w:val="20"/>
        </w:rPr>
        <w:t>al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desarrollar la instrucción el script, realizaría: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  <w:lang w:val="en-US"/>
        </w:rPr>
      </w:pPr>
      <w:proofErr w:type="gramStart"/>
      <w:r w:rsidRPr="004943E3">
        <w:rPr>
          <w:rFonts w:ascii="Century Gothic" w:hAnsi="Century Gothic"/>
          <w:sz w:val="20"/>
          <w:szCs w:val="20"/>
          <w:lang w:val="en-US"/>
        </w:rPr>
        <w:t>if</w:t>
      </w:r>
      <w:proofErr w:type="gramEnd"/>
      <w:r w:rsidRPr="004943E3">
        <w:rPr>
          <w:rFonts w:ascii="Century Gothic" w:hAnsi="Century Gothic"/>
          <w:sz w:val="20"/>
          <w:szCs w:val="20"/>
          <w:lang w:val="en-US"/>
        </w:rPr>
        <w:t xml:space="preserve"> not exist c:\backup\mifichero.txt copy mifichero.txt c:\backup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proofErr w:type="gramStart"/>
      <w:r>
        <w:rPr>
          <w:rFonts w:ascii="Century Gothic" w:hAnsi="Century Gothic"/>
          <w:sz w:val="20"/>
          <w:szCs w:val="20"/>
        </w:rPr>
        <w:t>que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es precisamente lo que queríamos hacer. He comentado que este script, tal y como está, está realizado de una manera grosera. </w:t>
      </w:r>
      <w:r w:rsidRPr="004943E3">
        <w:rPr>
          <w:rFonts w:ascii="Century Gothic" w:hAnsi="Century Gothic"/>
          <w:sz w:val="20"/>
          <w:szCs w:val="20"/>
          <w:highlight w:val="yellow"/>
        </w:rPr>
        <w:t>Si el nombre del archivo o el nombre de la carpeta destino tuviese espacios en blanco el sistema consideraría que dicho espacio en blanco es un delimitador de parámetros</w:t>
      </w:r>
      <w:r w:rsidRPr="004943E3">
        <w:rPr>
          <w:rFonts w:ascii="Century Gothic" w:hAnsi="Century Gothic"/>
          <w:sz w:val="20"/>
          <w:szCs w:val="20"/>
        </w:rPr>
        <w:t xml:space="preserve"> y por tanto nos llegarían al script más parámetros de los deseados. Realmente para realizar correctamente el script deberíamos hacer: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  <w:lang w:val="en-US"/>
        </w:rPr>
      </w:pPr>
      <w:r w:rsidRPr="004943E3">
        <w:rPr>
          <w:rFonts w:ascii="Century Gothic" w:hAnsi="Century Gothic"/>
          <w:b/>
          <w:sz w:val="20"/>
          <w:szCs w:val="20"/>
          <w:lang w:val="en-US"/>
        </w:rPr>
        <w:t>@echo off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>if “%1”==“</w:t>
      </w:r>
      <w:proofErr w:type="gramStart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“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proofErr w:type="gram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error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 xml:space="preserve">if “%2”==““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error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 xml:space="preserve">if “%3” NEQ ““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error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  <w:lang w:val="en-US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  <w:lang w:val="en-US"/>
        </w:rPr>
        <w:t>if</w:t>
      </w:r>
      <w:proofErr w:type="gram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not exist %1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error1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>if not exist %2\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nul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error2</w:t>
      </w:r>
      <w:r w:rsidRPr="004943E3">
        <w:rPr>
          <w:rFonts w:ascii="Century Gothic" w:hAnsi="Century Gothic"/>
          <w:b/>
          <w:sz w:val="20"/>
          <w:szCs w:val="20"/>
          <w:lang w:val="en-US"/>
        </w:rPr>
        <w:br/>
        <w:t xml:space="preserve">if exist %2\%1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aviso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br/>
        <w:t>copy %1 %2\%1 2&gt;&amp;1 &gt;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nul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br/>
        <w:t xml:space="preserve">if not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errorlevel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1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goto</w:t>
      </w:r>
      <w:proofErr w:type="spellEnd"/>
      <w:r w:rsidRPr="004943E3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proofErr w:type="spellStart"/>
      <w:r w:rsidRPr="004943E3">
        <w:rPr>
          <w:rFonts w:ascii="Century Gothic" w:hAnsi="Century Gothic"/>
          <w:b/>
          <w:sz w:val="20"/>
          <w:szCs w:val="20"/>
          <w:lang w:val="en-US"/>
        </w:rPr>
        <w:t>correcto</w:t>
      </w:r>
      <w:proofErr w:type="spellEnd"/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t>echo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t xml:space="preserve"> Copia errónea. Verifique permisos de la carpeta destino.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t>:error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br/>
        <w:t>echo parámetros erróneos. Deben recibirse dos parámetros.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t>:error1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br/>
        <w:t>echo Nombre del fichero origen no existe.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lastRenderedPageBreak/>
        <w:t>:error2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br/>
        <w:t>echo Carpeta destino no existe.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t>:aviso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t>:</w:t>
      </w:r>
      <w:r w:rsidRPr="004943E3">
        <w:rPr>
          <w:rFonts w:ascii="Century Gothic" w:hAnsi="Century Gothic"/>
          <w:b/>
          <w:sz w:val="20"/>
          <w:szCs w:val="20"/>
        </w:rPr>
        <w:br/>
        <w:t>echo El archivo ya existe en el destino. No se ha realizado copia.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 w:rsidRPr="004943E3">
        <w:rPr>
          <w:rFonts w:ascii="Century Gothic" w:hAnsi="Century Gothic"/>
          <w:b/>
          <w:sz w:val="20"/>
          <w:szCs w:val="20"/>
        </w:rPr>
        <w:t>:correcto</w:t>
      </w:r>
      <w:proofErr w:type="gramEnd"/>
      <w:r w:rsidRPr="004943E3">
        <w:rPr>
          <w:rFonts w:ascii="Century Gothic" w:hAnsi="Century Gothic"/>
          <w:b/>
          <w:sz w:val="20"/>
          <w:szCs w:val="20"/>
        </w:rPr>
        <w:br/>
        <w:t>echo Archivo copiado correctamente.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proofErr w:type="gramStart"/>
      <w:r>
        <w:rPr>
          <w:rFonts w:ascii="Century Gothic" w:hAnsi="Century Gothic"/>
          <w:b/>
          <w:sz w:val="20"/>
          <w:szCs w:val="20"/>
        </w:rPr>
        <w:t>goto</w:t>
      </w:r>
      <w:proofErr w:type="spellEnd"/>
      <w:proofErr w:type="gramEnd"/>
      <w:r>
        <w:rPr>
          <w:rFonts w:ascii="Century Gothic" w:hAnsi="Century Gothic"/>
          <w:b/>
          <w:sz w:val="20"/>
          <w:szCs w:val="20"/>
        </w:rPr>
        <w:t xml:space="preserve"> fin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proofErr w:type="gramStart"/>
      <w:r>
        <w:rPr>
          <w:rFonts w:ascii="Century Gothic" w:hAnsi="Century Gothic"/>
          <w:b/>
          <w:sz w:val="20"/>
          <w:szCs w:val="20"/>
        </w:rPr>
        <w:t>:fin</w:t>
      </w:r>
      <w:proofErr w:type="gramEnd"/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Y la manera de invocar al comando sería: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copia.cmd "nombre fichero.xxx" "c:\carpeta destino"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</w:t>
      </w:r>
      <w:r w:rsidRPr="004943E3">
        <w:rPr>
          <w:rFonts w:ascii="Century Gothic" w:hAnsi="Century Gothic"/>
          <w:sz w:val="20"/>
          <w:szCs w:val="20"/>
        </w:rPr>
        <w:t>emos entrecomillado cada uno de los parámetros. De esta manera sólo se recibirán dos parámetros ya que si no, se recibirían 4 al usar como delimitador el sistema los espacios en blanco entre ellos.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Comentemos un poco el script.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* Verificamos que hemos recibido 2 parámetros y sólo 2.</w:t>
      </w:r>
      <w:r w:rsidRPr="004943E3">
        <w:rPr>
          <w:rFonts w:ascii="Century Gothic" w:hAnsi="Century Gothic"/>
          <w:sz w:val="20"/>
          <w:szCs w:val="20"/>
        </w:rPr>
        <w:br/>
        <w:t>* Verificamos que exista el fichero origen</w:t>
      </w:r>
      <w:r w:rsidRPr="004943E3">
        <w:rPr>
          <w:rFonts w:ascii="Century Gothic" w:hAnsi="Century Gothic"/>
          <w:sz w:val="20"/>
          <w:szCs w:val="20"/>
        </w:rPr>
        <w:br/>
        <w:t>* Verificamos que exista la carpeta destino. Para verificarlo usamos un pequeño truco: preguntar por el dispositivo "</w:t>
      </w:r>
      <w:proofErr w:type="spellStart"/>
      <w:r w:rsidRPr="004943E3">
        <w:rPr>
          <w:rFonts w:ascii="Century Gothic" w:hAnsi="Century Gothic"/>
          <w:sz w:val="20"/>
          <w:szCs w:val="20"/>
        </w:rPr>
        <w:t>nul</w:t>
      </w:r>
      <w:proofErr w:type="spellEnd"/>
      <w:r w:rsidRPr="004943E3">
        <w:rPr>
          <w:rFonts w:ascii="Century Gothic" w:hAnsi="Century Gothic"/>
          <w:sz w:val="20"/>
          <w:szCs w:val="20"/>
        </w:rPr>
        <w:t>" en la carpeta destino. Si no existe, es que la carpeta no existe.</w:t>
      </w:r>
      <w:r w:rsidRPr="004943E3">
        <w:rPr>
          <w:rFonts w:ascii="Century Gothic" w:hAnsi="Century Gothic"/>
          <w:sz w:val="20"/>
          <w:szCs w:val="20"/>
        </w:rPr>
        <w:br/>
        <w:t>* Verificamos que de acuerdo a las especificaciones del script no exista ya el fichero en la carpeta destino.</w:t>
      </w:r>
      <w:r w:rsidRPr="004943E3">
        <w:rPr>
          <w:rFonts w:ascii="Century Gothic" w:hAnsi="Century Gothic"/>
          <w:sz w:val="20"/>
          <w:szCs w:val="20"/>
        </w:rPr>
        <w:br/>
        <w:t xml:space="preserve">* Realizamos la copia. Redirigimos todo a </w:t>
      </w:r>
      <w:proofErr w:type="spellStart"/>
      <w:r w:rsidRPr="004943E3">
        <w:rPr>
          <w:rFonts w:ascii="Century Gothic" w:hAnsi="Century Gothic"/>
          <w:sz w:val="20"/>
          <w:szCs w:val="20"/>
        </w:rPr>
        <w:t>nul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para que no de mensajes de archivos copiados.</w:t>
      </w:r>
      <w:r w:rsidRPr="004943E3">
        <w:rPr>
          <w:rFonts w:ascii="Century Gothic" w:hAnsi="Century Gothic"/>
          <w:sz w:val="20"/>
          <w:szCs w:val="20"/>
        </w:rPr>
        <w:br/>
        <w:t>* Comprobamos el código de retorno y si no es cero enviamos el mensaje correspondiente.</w:t>
      </w:r>
      <w:r w:rsidRPr="004943E3">
        <w:rPr>
          <w:rFonts w:ascii="Century Gothic" w:hAnsi="Century Gothic"/>
          <w:sz w:val="20"/>
          <w:szCs w:val="20"/>
        </w:rPr>
        <w:br/>
        <w:t>* Damos un mensaje de copia correcta cuando se ha finalizado correctamente el script.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Bien, el ejemplo anterior nos puede servir para la introducción de lo que son los parámetros y cómo se deben usar o referenciar en el script. Vamos a ver toda la casuística más en detalle.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Realmente podemos referenciar los parámetros desde %0 a %9. El parámetro recibido en %0 no se teclea y siempre el sistema nos pasa como contenido el nombre del script invocado. Hagamos una prueba: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r w:rsidRPr="004943E3">
        <w:rPr>
          <w:rFonts w:ascii="Century Gothic" w:hAnsi="Century Gothic"/>
          <w:b/>
          <w:sz w:val="20"/>
          <w:szCs w:val="20"/>
        </w:rPr>
        <w:t>@echo off</w:t>
      </w:r>
      <w:r w:rsidRPr="004943E3">
        <w:rPr>
          <w:rFonts w:ascii="Century Gothic" w:hAnsi="Century Gothic"/>
          <w:b/>
          <w:sz w:val="20"/>
          <w:szCs w:val="20"/>
        </w:rPr>
        <w:br/>
        <w:t>echo Parámetro 0: %0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%1 a %9 son los posibles parámetros enviados en la línea de comandos. Realmente pueden pasarse más de 9 parámetros pero sólo 9 de ellos serán accesibles directamente. Si pasásemos más, hay que usar el comando </w:t>
      </w:r>
      <w:proofErr w:type="spellStart"/>
      <w:r w:rsidRPr="004943E3">
        <w:rPr>
          <w:rFonts w:ascii="Century Gothic" w:hAnsi="Century Gothic"/>
          <w:sz w:val="20"/>
          <w:szCs w:val="20"/>
        </w:rPr>
        <w:t>shift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, el cual tiene por objeto desplazar los parámetros. Es decir, al ejecutar </w:t>
      </w:r>
      <w:proofErr w:type="spellStart"/>
      <w:r w:rsidRPr="004943E3">
        <w:rPr>
          <w:rFonts w:ascii="Century Gothic" w:hAnsi="Century Gothic"/>
          <w:sz w:val="20"/>
          <w:szCs w:val="20"/>
        </w:rPr>
        <w:t>shift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lo que se hace es que </w:t>
      </w:r>
      <w:proofErr w:type="spellStart"/>
      <w:r w:rsidRPr="004943E3">
        <w:rPr>
          <w:rFonts w:ascii="Century Gothic" w:hAnsi="Century Gothic"/>
          <w:sz w:val="20"/>
          <w:szCs w:val="20"/>
        </w:rPr>
        <w:t>el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%2 pasa a ser %1 (el %1 se pierde por lo que debemos guardarlo), el %3 pasa a ser </w:t>
      </w:r>
      <w:proofErr w:type="spellStart"/>
      <w:r w:rsidRPr="004943E3">
        <w:rPr>
          <w:rFonts w:ascii="Century Gothic" w:hAnsi="Century Gothic"/>
          <w:sz w:val="20"/>
          <w:szCs w:val="20"/>
        </w:rPr>
        <w:t>el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%2, </w:t>
      </w:r>
      <w:proofErr w:type="spellStart"/>
      <w:r w:rsidRPr="004943E3">
        <w:rPr>
          <w:rFonts w:ascii="Century Gothic" w:hAnsi="Century Gothic"/>
          <w:sz w:val="20"/>
          <w:szCs w:val="20"/>
        </w:rPr>
        <w:t>etc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... De tal manera que al final </w:t>
      </w:r>
      <w:proofErr w:type="spellStart"/>
      <w:r w:rsidRPr="004943E3">
        <w:rPr>
          <w:rFonts w:ascii="Century Gothic" w:hAnsi="Century Gothic"/>
          <w:sz w:val="20"/>
          <w:szCs w:val="20"/>
        </w:rPr>
        <w:t>el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%9 pasa a contener el posible décimo parámetro pasado. Realicemos como prueba: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@echo off</w:t>
      </w:r>
      <w:r w:rsidRPr="004943E3">
        <w:rPr>
          <w:rFonts w:ascii="Century Gothic" w:hAnsi="Century Gothic"/>
          <w:sz w:val="20"/>
          <w:szCs w:val="20"/>
        </w:rPr>
        <w:br/>
      </w:r>
      <w:proofErr w:type="spellStart"/>
      <w:r w:rsidRPr="004943E3">
        <w:rPr>
          <w:rFonts w:ascii="Century Gothic" w:hAnsi="Century Gothic"/>
          <w:sz w:val="20"/>
          <w:szCs w:val="20"/>
        </w:rPr>
        <w:t>echo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Antes de desplazar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1: %1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2: %2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3: %3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4: %4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5: %5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6: %6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7: %7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8: %8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9: %9</w:t>
      </w:r>
      <w:r w:rsidRPr="004943E3">
        <w:rPr>
          <w:rFonts w:ascii="Century Gothic" w:hAnsi="Century Gothic"/>
          <w:sz w:val="20"/>
          <w:szCs w:val="20"/>
        </w:rPr>
        <w:br/>
      </w:r>
      <w:proofErr w:type="spellStart"/>
      <w:r w:rsidRPr="004943E3">
        <w:rPr>
          <w:rFonts w:ascii="Century Gothic" w:hAnsi="Century Gothic"/>
          <w:sz w:val="20"/>
          <w:szCs w:val="20"/>
        </w:rPr>
        <w:t>shift</w:t>
      </w:r>
      <w:proofErr w:type="spellEnd"/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Fonts w:ascii="Century Gothic" w:hAnsi="Century Gothic"/>
          <w:sz w:val="20"/>
          <w:szCs w:val="20"/>
        </w:rPr>
        <w:lastRenderedPageBreak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Despues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de desplazar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1: %1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2: %2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3: %3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4: %4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5: %5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6: %6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7: %7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8: %8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9: %9</w:t>
      </w:r>
      <w:r w:rsidRPr="004943E3">
        <w:rPr>
          <w:rFonts w:ascii="Century Gothic" w:hAnsi="Century Gothic"/>
          <w:sz w:val="20"/>
          <w:szCs w:val="20"/>
        </w:rPr>
        <w:br/>
      </w:r>
      <w:proofErr w:type="spellStart"/>
      <w:r w:rsidRPr="004943E3">
        <w:rPr>
          <w:rFonts w:ascii="Century Gothic" w:hAnsi="Century Gothic"/>
          <w:sz w:val="20"/>
          <w:szCs w:val="20"/>
        </w:rPr>
        <w:t>shift</w:t>
      </w:r>
      <w:proofErr w:type="spellEnd"/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Despues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de desplazar de nuevo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1: %1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2: %2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3: %3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4: %4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5: %5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6: %6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7: %7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8: %8</w:t>
      </w:r>
      <w:r w:rsidRPr="004943E3">
        <w:rPr>
          <w:rFonts w:ascii="Century Gothic" w:hAnsi="Century Gothic"/>
          <w:sz w:val="20"/>
          <w:szCs w:val="20"/>
        </w:rPr>
        <w:br/>
        <w:t xml:space="preserve">echo </w:t>
      </w:r>
      <w:proofErr w:type="spellStart"/>
      <w:r w:rsidRPr="004943E3">
        <w:rPr>
          <w:rFonts w:ascii="Century Gothic" w:hAnsi="Century Gothic"/>
          <w:sz w:val="20"/>
          <w:szCs w:val="20"/>
        </w:rPr>
        <w:t>Parametro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9: %9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4943E3">
        <w:rPr>
          <w:rFonts w:ascii="Century Gothic" w:hAnsi="Century Gothic"/>
          <w:sz w:val="20"/>
          <w:szCs w:val="20"/>
        </w:rPr>
        <w:t>e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invoquemos al script anterior (parm.cmd, por ejemplo) de la siguiente manera: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parm.cmd 1 2 3 4 5 6 7 8 9 10 11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Podemos referenciar "toda" la línea de parámetros mediante %*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Si reescribimos el </w:t>
      </w:r>
      <w:proofErr w:type="spellStart"/>
      <w:r w:rsidRPr="004943E3">
        <w:rPr>
          <w:rFonts w:ascii="Century Gothic" w:hAnsi="Century Gothic"/>
          <w:sz w:val="20"/>
          <w:szCs w:val="20"/>
        </w:rPr>
        <w:t>bat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anterior: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r w:rsidRPr="004943E3">
        <w:rPr>
          <w:rFonts w:ascii="Century Gothic" w:hAnsi="Century Gothic"/>
          <w:b/>
          <w:sz w:val="20"/>
          <w:szCs w:val="20"/>
        </w:rPr>
        <w:t>@echo off</w:t>
      </w:r>
      <w:r w:rsidRPr="004943E3">
        <w:rPr>
          <w:rFonts w:ascii="Century Gothic" w:hAnsi="Century Gothic"/>
          <w:b/>
          <w:sz w:val="20"/>
          <w:szCs w:val="20"/>
        </w:rPr>
        <w:br/>
      </w:r>
      <w:proofErr w:type="spellStart"/>
      <w:r w:rsidRPr="004943E3">
        <w:rPr>
          <w:rFonts w:ascii="Century Gothic" w:hAnsi="Century Gothic"/>
          <w:b/>
          <w:sz w:val="20"/>
          <w:szCs w:val="20"/>
        </w:rPr>
        <w:t>echo</w:t>
      </w:r>
      <w:proofErr w:type="spellEnd"/>
      <w:r w:rsidRPr="004943E3">
        <w:rPr>
          <w:rFonts w:ascii="Century Gothic" w:hAnsi="Century Gothic"/>
          <w:b/>
          <w:sz w:val="20"/>
          <w:szCs w:val="20"/>
        </w:rPr>
        <w:t xml:space="preserve"> Toda la línea de parámetros es: %*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4943E3">
        <w:rPr>
          <w:rFonts w:ascii="Century Gothic" w:hAnsi="Century Gothic"/>
          <w:sz w:val="20"/>
          <w:szCs w:val="20"/>
        </w:rPr>
        <w:t>y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ejecutamos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parm.cmd 1 2 3 4 5 6 7 8 9 10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proofErr w:type="gramStart"/>
      <w:r w:rsidRPr="004943E3">
        <w:rPr>
          <w:rFonts w:ascii="Century Gothic" w:hAnsi="Century Gothic"/>
          <w:sz w:val="20"/>
          <w:szCs w:val="20"/>
        </w:rPr>
        <w:t>podemos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comprobar la salida. Esto puede ser útil si luego queremos tratar todo como una sola línea y usamos comandos específicos, que veremos más adelante, para tratar dicha línea.</w:t>
      </w:r>
    </w:p>
    <w:p w:rsidR="004943E3" w:rsidRPr="004943E3" w:rsidRDefault="004943E3" w:rsidP="004943E3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A los parámetros y sólo a los parámetros, pueden anteponérseles modificadores los cuales realizan una conversión especifica. Vamos a ver un ejemplo y a continuación daremos todas las posibilidades.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Hagamos un script (parm.cmd):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b/>
          <w:sz w:val="20"/>
          <w:szCs w:val="20"/>
        </w:rPr>
      </w:pPr>
      <w:r w:rsidRPr="004943E3">
        <w:rPr>
          <w:rFonts w:ascii="Century Gothic" w:hAnsi="Century Gothic"/>
          <w:b/>
          <w:sz w:val="20"/>
          <w:szCs w:val="20"/>
        </w:rPr>
        <w:t>@echo off</w:t>
      </w:r>
      <w:r w:rsidRPr="004943E3">
        <w:rPr>
          <w:rFonts w:ascii="Century Gothic" w:hAnsi="Century Gothic"/>
          <w:b/>
          <w:sz w:val="20"/>
          <w:szCs w:val="20"/>
        </w:rPr>
        <w:br/>
        <w:t>echo Parámetro 1 expandido: %~f1</w:t>
      </w:r>
      <w:r w:rsidRPr="004943E3">
        <w:rPr>
          <w:rFonts w:ascii="Century Gothic" w:hAnsi="Century Gothic"/>
          <w:b/>
          <w:sz w:val="20"/>
          <w:szCs w:val="20"/>
        </w:rPr>
        <w:br/>
        <w:t>echo Parámetro 2 expandido: %~f2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Supongamos que nuestro script esté en la carpeta:</w:t>
      </w:r>
    </w:p>
    <w:p w:rsidR="004943E3" w:rsidRPr="002A7A84" w:rsidRDefault="00AF496F" w:rsidP="004943E3">
      <w:pPr>
        <w:pStyle w:val="NormalWeb"/>
        <w:rPr>
          <w:rFonts w:ascii="Century Gothic" w:hAnsi="Century Gothic"/>
          <w:sz w:val="20"/>
          <w:szCs w:val="20"/>
        </w:rPr>
      </w:pPr>
      <w:r w:rsidRPr="002A7A84">
        <w:rPr>
          <w:rFonts w:ascii="Century Gothic" w:hAnsi="Century Gothic"/>
          <w:sz w:val="20"/>
          <w:szCs w:val="20"/>
        </w:rPr>
        <w:t>C:\ASIR1\W7\cmd</w:t>
      </w:r>
      <w:r w:rsidR="004943E3" w:rsidRPr="002A7A84">
        <w:rPr>
          <w:rFonts w:ascii="Century Gothic" w:hAnsi="Century Gothic"/>
          <w:sz w:val="20"/>
          <w:szCs w:val="20"/>
        </w:rPr>
        <w:t>&gt;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Al ejecutar: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parm.cmd aaa.www </w:t>
      </w:r>
      <w:proofErr w:type="spellStart"/>
      <w:r w:rsidRPr="004943E3">
        <w:rPr>
          <w:rFonts w:ascii="Century Gothic" w:hAnsi="Century Gothic"/>
          <w:sz w:val="20"/>
          <w:szCs w:val="20"/>
        </w:rPr>
        <w:t>bbb</w:t>
      </w:r>
      <w:proofErr w:type="spellEnd"/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proofErr w:type="gramStart"/>
      <w:r w:rsidRPr="004943E3">
        <w:rPr>
          <w:rFonts w:ascii="Century Gothic" w:hAnsi="Century Gothic"/>
          <w:sz w:val="20"/>
          <w:szCs w:val="20"/>
        </w:rPr>
        <w:t>nos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devolverá: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lastRenderedPageBreak/>
        <w:t xml:space="preserve">Parámetro 1 expandido: </w:t>
      </w:r>
      <w:r w:rsidR="00AF496F">
        <w:rPr>
          <w:rFonts w:ascii="Century Gothic" w:hAnsi="Century Gothic"/>
          <w:sz w:val="20"/>
          <w:szCs w:val="20"/>
        </w:rPr>
        <w:t>C:\ASIR1\W7\cmd</w:t>
      </w:r>
      <w:r w:rsidRPr="004943E3">
        <w:rPr>
          <w:rFonts w:ascii="Century Gothic" w:hAnsi="Century Gothic"/>
          <w:sz w:val="20"/>
          <w:szCs w:val="20"/>
        </w:rPr>
        <w:t>\aaa.www</w:t>
      </w:r>
      <w:r w:rsidRPr="004943E3">
        <w:rPr>
          <w:rFonts w:ascii="Century Gothic" w:hAnsi="Century Gothic"/>
          <w:sz w:val="20"/>
          <w:szCs w:val="20"/>
        </w:rPr>
        <w:br/>
        <w:t xml:space="preserve">Parámetro 2 expandido: </w:t>
      </w:r>
      <w:r w:rsidR="00AF496F">
        <w:rPr>
          <w:rFonts w:ascii="Century Gothic" w:hAnsi="Century Gothic"/>
          <w:sz w:val="20"/>
          <w:szCs w:val="20"/>
        </w:rPr>
        <w:t>C:\ASIR1\W7\cmd</w:t>
      </w:r>
      <w:r w:rsidRPr="004943E3">
        <w:rPr>
          <w:rFonts w:ascii="Century Gothic" w:hAnsi="Century Gothic"/>
          <w:sz w:val="20"/>
          <w:szCs w:val="20"/>
        </w:rPr>
        <w:t>\bbb</w:t>
      </w:r>
    </w:p>
    <w:p w:rsidR="004943E3" w:rsidRPr="004943E3" w:rsidRDefault="004943E3" w:rsidP="00AF496F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AF496F">
        <w:rPr>
          <w:rFonts w:ascii="Century Gothic" w:hAnsi="Century Gothic"/>
          <w:sz w:val="20"/>
          <w:szCs w:val="20"/>
          <w:highlight w:val="yellow"/>
        </w:rPr>
        <w:t>Es decir, el delimitador %~f por delante del numero de parámetro nos expande el parámetro considerándolo como si fuese nombre de archivo (sin verificarlo) al nombre completo de unidad, ruta y archivo en donde se esté ejecutando el script.</w:t>
      </w:r>
    </w:p>
    <w:p w:rsidR="004943E3" w:rsidRPr="004943E3" w:rsidRDefault="00AF496F" w:rsidP="004943E3">
      <w:pPr>
        <w:pStyle w:val="NormalWeb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</w:t>
      </w:r>
      <w:r w:rsidR="004943E3" w:rsidRPr="004943E3">
        <w:rPr>
          <w:rFonts w:ascii="Century Gothic" w:hAnsi="Century Gothic"/>
          <w:sz w:val="20"/>
          <w:szCs w:val="20"/>
        </w:rPr>
        <w:t>os modificadores posibles de parámetros son los que se describen a continuación: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Style w:val="Textoennegrita"/>
          <w:rFonts w:ascii="Century Gothic" w:hAnsi="Century Gothic"/>
          <w:sz w:val="20"/>
          <w:szCs w:val="20"/>
        </w:rPr>
        <w:t>%~1</w:t>
      </w:r>
      <w:r w:rsidRPr="004943E3">
        <w:rPr>
          <w:rFonts w:ascii="Century Gothic" w:hAnsi="Century Gothic"/>
          <w:sz w:val="20"/>
          <w:szCs w:val="20"/>
        </w:rPr>
        <w:t xml:space="preserve"> </w:t>
      </w:r>
      <w:r w:rsidR="008A4FAD">
        <w:rPr>
          <w:rFonts w:ascii="Century Gothic" w:hAnsi="Century Gothic"/>
          <w:sz w:val="20"/>
          <w:szCs w:val="20"/>
        </w:rPr>
        <w:t xml:space="preserve">   </w:t>
      </w:r>
      <w:r w:rsidRPr="004943E3">
        <w:rPr>
          <w:rFonts w:ascii="Century Gothic" w:hAnsi="Century Gothic"/>
          <w:sz w:val="20"/>
          <w:szCs w:val="20"/>
        </w:rPr>
        <w:t xml:space="preserve">Expande %1 y quita todas las comillas ("").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%~f1</w:t>
      </w:r>
      <w:r w:rsidR="008A4FAD">
        <w:rPr>
          <w:rStyle w:val="Textoennegrita"/>
          <w:rFonts w:ascii="Century Gothic" w:hAnsi="Century Gothic"/>
          <w:sz w:val="20"/>
          <w:szCs w:val="20"/>
        </w:rPr>
        <w:t xml:space="preserve">  </w:t>
      </w:r>
      <w:r w:rsidRPr="004943E3">
        <w:rPr>
          <w:rFonts w:ascii="Century Gothic" w:hAnsi="Century Gothic"/>
          <w:sz w:val="20"/>
          <w:szCs w:val="20"/>
        </w:rPr>
        <w:t xml:space="preserve"> Expande %1 y lo convierte en un nombre de ruta de acceso completo.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%~d1</w:t>
      </w:r>
      <w:r w:rsidR="008A4FAD">
        <w:rPr>
          <w:rStyle w:val="Textoennegrita"/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 Expande %1 a una letra de unidad.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%~p1</w:t>
      </w:r>
      <w:r w:rsidRPr="004943E3">
        <w:rPr>
          <w:rFonts w:ascii="Century Gothic" w:hAnsi="Century Gothic"/>
          <w:sz w:val="20"/>
          <w:szCs w:val="20"/>
        </w:rPr>
        <w:t xml:space="preserve"> </w:t>
      </w:r>
      <w:r w:rsidR="008A4FAD">
        <w:rPr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Expande %1 a una ruta de acceso.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%~n1</w:t>
      </w:r>
      <w:r w:rsidRPr="004943E3">
        <w:rPr>
          <w:rFonts w:ascii="Century Gothic" w:hAnsi="Century Gothic"/>
          <w:sz w:val="20"/>
          <w:szCs w:val="20"/>
        </w:rPr>
        <w:t xml:space="preserve"> </w:t>
      </w:r>
      <w:r w:rsidR="008A4FAD">
        <w:rPr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Expande %1 a un nombre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%~x1</w:t>
      </w:r>
      <w:r w:rsidRPr="004943E3">
        <w:rPr>
          <w:rFonts w:ascii="Century Gothic" w:hAnsi="Century Gothic"/>
          <w:sz w:val="20"/>
          <w:szCs w:val="20"/>
        </w:rPr>
        <w:t xml:space="preserve"> </w:t>
      </w:r>
      <w:r w:rsidR="008A4FAD">
        <w:rPr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Expande %1 a una extensión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%~s1</w:t>
      </w:r>
      <w:r w:rsidRPr="004943E3">
        <w:rPr>
          <w:rFonts w:ascii="Century Gothic" w:hAnsi="Century Gothic"/>
          <w:sz w:val="20"/>
          <w:szCs w:val="20"/>
        </w:rPr>
        <w:t xml:space="preserve"> </w:t>
      </w:r>
      <w:r w:rsidR="008A4FAD">
        <w:rPr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Ruta de acceso expandida que únicamente contiene nombres cortos.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 xml:space="preserve">%~a1 </w:t>
      </w:r>
      <w:r w:rsidR="008A4FAD">
        <w:rPr>
          <w:rStyle w:val="Textoennegrita"/>
          <w:rFonts w:ascii="Century Gothic" w:hAnsi="Century Gothic"/>
          <w:sz w:val="20"/>
          <w:szCs w:val="20"/>
        </w:rPr>
        <w:t xml:space="preserve"> </w:t>
      </w:r>
      <w:r w:rsidRPr="004943E3">
        <w:rPr>
          <w:rFonts w:ascii="Century Gothic" w:hAnsi="Century Gothic"/>
          <w:sz w:val="20"/>
          <w:szCs w:val="20"/>
        </w:rPr>
        <w:t xml:space="preserve">Expande %1 a atributos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%~t1</w:t>
      </w:r>
      <w:r w:rsidR="008A4FAD">
        <w:rPr>
          <w:rStyle w:val="Textoennegrita"/>
          <w:rFonts w:ascii="Century Gothic" w:hAnsi="Century Gothic"/>
          <w:sz w:val="20"/>
          <w:szCs w:val="20"/>
        </w:rPr>
        <w:t xml:space="preserve">  </w:t>
      </w:r>
      <w:r w:rsidRPr="004943E3">
        <w:rPr>
          <w:rFonts w:ascii="Century Gothic" w:hAnsi="Century Gothic"/>
          <w:sz w:val="20"/>
          <w:szCs w:val="20"/>
        </w:rPr>
        <w:t xml:space="preserve"> Expande %1 a una fecha/hora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 xml:space="preserve">%~z1 </w:t>
      </w:r>
      <w:r w:rsidRPr="004943E3">
        <w:rPr>
          <w:rFonts w:ascii="Century Gothic" w:hAnsi="Century Gothic"/>
          <w:sz w:val="20"/>
          <w:szCs w:val="20"/>
        </w:rPr>
        <w:t xml:space="preserve">Expande %1 a un tamaño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%~$PATH</w:t>
      </w:r>
      <w:proofErr w:type="gramStart"/>
      <w:r w:rsidRPr="004943E3">
        <w:rPr>
          <w:rStyle w:val="Textoennegrita"/>
          <w:rFonts w:ascii="Century Gothic" w:hAnsi="Century Gothic"/>
          <w:sz w:val="20"/>
          <w:szCs w:val="20"/>
        </w:rPr>
        <w:t>:1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Busca los directorios enumerados en la variable de entorno PATH y expande %1 al nombre completo del primer directorio encontrado. Si el nombre de la variable de entorno no está definido o la búsqueda no encuentra el archivo, este modificador se expande a la cadena vacía. 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La tabla siguiente enumera las combinaciones posibles de modificadores y calificadores que puede usar para obtener resultados compuestos.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Style w:val="Textoennegrita"/>
          <w:rFonts w:ascii="Century Gothic" w:hAnsi="Century Gothic"/>
          <w:sz w:val="20"/>
          <w:szCs w:val="20"/>
        </w:rPr>
        <w:t>%~dp1</w:t>
      </w:r>
      <w:r w:rsidRPr="004943E3">
        <w:rPr>
          <w:rFonts w:ascii="Century Gothic" w:hAnsi="Century Gothic"/>
          <w:sz w:val="20"/>
          <w:szCs w:val="20"/>
        </w:rPr>
        <w:t xml:space="preserve"> Expande %1 a una letra de unidad y una ruta de acceso.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%~nx1</w:t>
      </w:r>
      <w:r w:rsidRPr="004943E3">
        <w:rPr>
          <w:rFonts w:ascii="Century Gothic" w:hAnsi="Century Gothic"/>
          <w:sz w:val="20"/>
          <w:szCs w:val="20"/>
        </w:rPr>
        <w:t xml:space="preserve"> Expande %1 a un nombre y extensión de archivo.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%~dp$PATH</w:t>
      </w:r>
      <w:proofErr w:type="gramStart"/>
      <w:r w:rsidRPr="004943E3">
        <w:rPr>
          <w:rStyle w:val="Textoennegrita"/>
          <w:rFonts w:ascii="Century Gothic" w:hAnsi="Century Gothic"/>
          <w:sz w:val="20"/>
          <w:szCs w:val="20"/>
        </w:rPr>
        <w:t>:1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Busca los directorios enumerados en la variable de entorno PATH para %1 y expande a la letra de unidad y ruta de acceso del primer directorio encontrado. </w:t>
      </w:r>
      <w:r w:rsidRPr="004943E3">
        <w:rPr>
          <w:rFonts w:ascii="Century Gothic" w:hAnsi="Century Gothic"/>
          <w:sz w:val="20"/>
          <w:szCs w:val="20"/>
        </w:rPr>
        <w:br/>
      </w:r>
      <w:r w:rsidRPr="004943E3">
        <w:rPr>
          <w:rStyle w:val="Textoennegrita"/>
          <w:rFonts w:ascii="Century Gothic" w:hAnsi="Century Gothic"/>
          <w:sz w:val="20"/>
          <w:szCs w:val="20"/>
        </w:rPr>
        <w:t>%~ftza1</w:t>
      </w:r>
      <w:r w:rsidRPr="004943E3">
        <w:rPr>
          <w:rFonts w:ascii="Century Gothic" w:hAnsi="Century Gothic"/>
          <w:sz w:val="20"/>
          <w:szCs w:val="20"/>
        </w:rPr>
        <w:t xml:space="preserve"> Expande %1 a una línea de salida similar a </w:t>
      </w:r>
      <w:proofErr w:type="spellStart"/>
      <w:r w:rsidRPr="004943E3">
        <w:rPr>
          <w:rFonts w:ascii="Century Gothic" w:hAnsi="Century Gothic"/>
          <w:sz w:val="20"/>
          <w:szCs w:val="20"/>
        </w:rPr>
        <w:t>dir.</w:t>
      </w:r>
      <w:proofErr w:type="spellEnd"/>
      <w:r w:rsidRPr="004943E3">
        <w:rPr>
          <w:rFonts w:ascii="Century Gothic" w:hAnsi="Century Gothic"/>
          <w:sz w:val="20"/>
          <w:szCs w:val="20"/>
        </w:rPr>
        <w:t xml:space="preserve"> </w:t>
      </w:r>
    </w:p>
    <w:p w:rsidR="004943E3" w:rsidRPr="004943E3" w:rsidRDefault="004943E3" w:rsidP="004943E3">
      <w:pPr>
        <w:pStyle w:val="NormalWeb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En los ejemplos anteriores, se puede reemplazar %1 y PATH con otros valores de parámetros de proceso por lotes. </w:t>
      </w:r>
    </w:p>
    <w:p w:rsidR="004943E3" w:rsidRPr="004943E3" w:rsidRDefault="004943E3" w:rsidP="008A4FAD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 xml:space="preserve">No se pueden manipular parámetros de proceso en los scripts de la misma manera en que se </w:t>
      </w:r>
      <w:r w:rsidR="00843655">
        <w:rPr>
          <w:rFonts w:ascii="Century Gothic" w:hAnsi="Century Gothic"/>
          <w:sz w:val="20"/>
          <w:szCs w:val="20"/>
        </w:rPr>
        <w:t xml:space="preserve">manipulan variables de </w:t>
      </w:r>
      <w:proofErr w:type="gramStart"/>
      <w:r w:rsidR="00843655">
        <w:rPr>
          <w:rFonts w:ascii="Century Gothic" w:hAnsi="Century Gothic"/>
          <w:sz w:val="20"/>
          <w:szCs w:val="20"/>
        </w:rPr>
        <w:t xml:space="preserve">entorno </w:t>
      </w:r>
      <w:r w:rsidRPr="004943E3">
        <w:rPr>
          <w:rFonts w:ascii="Century Gothic" w:hAnsi="Century Gothic"/>
          <w:sz w:val="20"/>
          <w:szCs w:val="20"/>
        </w:rPr>
        <w:t>.</w:t>
      </w:r>
      <w:proofErr w:type="gramEnd"/>
      <w:r w:rsidRPr="004943E3">
        <w:rPr>
          <w:rFonts w:ascii="Century Gothic" w:hAnsi="Century Gothic"/>
          <w:sz w:val="20"/>
          <w:szCs w:val="20"/>
        </w:rPr>
        <w:t xml:space="preserve"> No se pueden buscar y reemplazar valores ni examinar </w:t>
      </w:r>
      <w:proofErr w:type="spellStart"/>
      <w:r w:rsidRPr="004943E3">
        <w:rPr>
          <w:rFonts w:ascii="Century Gothic" w:hAnsi="Century Gothic"/>
          <w:sz w:val="20"/>
          <w:szCs w:val="20"/>
        </w:rPr>
        <w:t>subcadenas</w:t>
      </w:r>
      <w:proofErr w:type="spellEnd"/>
      <w:r w:rsidRPr="004943E3">
        <w:rPr>
          <w:rFonts w:ascii="Century Gothic" w:hAnsi="Century Gothic"/>
          <w:sz w:val="20"/>
          <w:szCs w:val="20"/>
        </w:rPr>
        <w:t>. Sin embargo, se puede asignar el parámetro a una variable de entorno para, después, manipular la variable de entorno.</w:t>
      </w:r>
    </w:p>
    <w:p w:rsidR="004943E3" w:rsidRPr="004943E3" w:rsidRDefault="004943E3" w:rsidP="008A4FAD">
      <w:pPr>
        <w:pStyle w:val="NormalWeb"/>
        <w:jc w:val="both"/>
        <w:rPr>
          <w:rFonts w:ascii="Century Gothic" w:hAnsi="Century Gothic"/>
          <w:sz w:val="20"/>
          <w:szCs w:val="20"/>
        </w:rPr>
      </w:pPr>
      <w:r w:rsidRPr="004943E3">
        <w:rPr>
          <w:rFonts w:ascii="Century Gothic" w:hAnsi="Century Gothic"/>
          <w:sz w:val="20"/>
          <w:szCs w:val="20"/>
        </w:rPr>
        <w:t>Aunque no es necesario memorizarlos sí que es importe saber que existen, ya que algunas veces nos puede ser necesario usarlos para expansión sobre todo en nombres de archivos.</w:t>
      </w:r>
    </w:p>
    <w:p w:rsidR="0084048E" w:rsidRPr="004943E3" w:rsidRDefault="0084048E" w:rsidP="004943E3">
      <w:pPr>
        <w:spacing w:line="240" w:lineRule="auto"/>
        <w:rPr>
          <w:rFonts w:ascii="Century Gothic" w:hAnsi="Century Gothic"/>
          <w:sz w:val="20"/>
          <w:szCs w:val="20"/>
        </w:rPr>
      </w:pPr>
    </w:p>
    <w:sectPr w:rsidR="0084048E" w:rsidRPr="004943E3" w:rsidSect="00A13C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943E3"/>
    <w:rsid w:val="002A7A84"/>
    <w:rsid w:val="002B1C95"/>
    <w:rsid w:val="004943E3"/>
    <w:rsid w:val="005C540A"/>
    <w:rsid w:val="0084048E"/>
    <w:rsid w:val="00843655"/>
    <w:rsid w:val="008A4FAD"/>
    <w:rsid w:val="00A13C4A"/>
    <w:rsid w:val="00AF496F"/>
    <w:rsid w:val="00B14B99"/>
    <w:rsid w:val="00F1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rsid w:val="0049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43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07C8C0-E040-4D0C-9267-353E7175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Administrador</cp:lastModifiedBy>
  <cp:revision>5</cp:revision>
  <dcterms:created xsi:type="dcterms:W3CDTF">2012-05-26T19:03:00Z</dcterms:created>
  <dcterms:modified xsi:type="dcterms:W3CDTF">2013-10-31T02:53:00Z</dcterms:modified>
</cp:coreProperties>
</file>