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5EFFB2" wp14:paraId="11DFAA63" wp14:textId="57AFDA99">
      <w:pPr>
        <w:spacing w:before="240" w:beforeAutospacing="off" w:after="240" w:afterAutospacing="off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/******************************************************************************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***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 DPS912-Lab3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 I declare that this lab is my own work in accordance with Seneca Academic Policy.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 No part of this assignment has been copied manually or electronically from any other source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 (including web sites) or distributed to other students.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</w:t>
      </w:r>
      <w:r w:rsidRPr="635EFFB2" w:rsidR="7CDE45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Mansoor Zafar 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</w:t>
      </w:r>
      <w:r w:rsidRPr="635EFFB2" w:rsidR="7CDE45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ID</w:t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100503226 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</w:t>
      </w:r>
      <w:r w:rsidRPr="635EFFB2" w:rsidR="7CDE45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: 5/28/2026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******************************************************************************</w:t>
      </w:r>
      <w:r>
        <w:br/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**/ </w:t>
      </w:r>
    </w:p>
    <w:p xmlns:wp14="http://schemas.microsoft.com/office/word/2010/wordml" w:rsidP="635EFFB2" wp14:paraId="6B2BC054" wp14:textId="4D19775F">
      <w:pPr>
        <w:spacing w:before="240" w:beforeAutospacing="off" w:after="240" w:afterAutospacing="off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D1) On a scale from 1 to 5, How much did you use generative AI to complete this assignment? </w:t>
      </w:r>
    </w:p>
    <w:p xmlns:wp14="http://schemas.microsoft.com/office/word/2010/wordml" w:rsidP="635EFFB2" wp14:paraId="6B9576E8" wp14:textId="5026FE38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where: </w:t>
      </w:r>
    </w:p>
    <w:p xmlns:wp14="http://schemas.microsoft.com/office/word/2010/wordml" w:rsidP="635EFFB2" wp14:paraId="08A4835D" wp14:textId="1FE31FB7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1 means you did not use generative AI at all </w:t>
      </w:r>
    </w:p>
    <w:p xmlns:wp14="http://schemas.microsoft.com/office/word/2010/wordml" w:rsidP="635EFFB2" wp14:paraId="7CA62D2B" wp14:textId="42FA93BE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2 means you used it very minimally </w:t>
      </w:r>
    </w:p>
    <w:p xmlns:wp14="http://schemas.microsoft.com/office/word/2010/wordml" w:rsidP="635EFFB2" wp14:paraId="333FA643" wp14:textId="79CB164E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3 means you used it moderately </w:t>
      </w:r>
    </w:p>
    <w:p xmlns:wp14="http://schemas.microsoft.com/office/word/2010/wordml" w:rsidP="635EFFB2" wp14:paraId="64C220FC" wp14:textId="2D8C65ED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4 means you used it significantly </w:t>
      </w:r>
    </w:p>
    <w:p xmlns:wp14="http://schemas.microsoft.com/office/word/2010/wordml" w:rsidP="635EFFB2" wp14:paraId="5472D1FC" wp14:textId="637865FC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5 means you relied on it almost entirely </w:t>
      </w:r>
    </w:p>
    <w:p xmlns:wp14="http://schemas.microsoft.com/office/word/2010/wordml" w:rsidP="635EFFB2" wp14:paraId="556927DE" wp14:textId="6AEEB54B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▪ Your answer: 2</w:t>
      </w:r>
    </w:p>
    <w:p xmlns:wp14="http://schemas.microsoft.com/office/word/2010/wordml" w:rsidP="635EFFB2" wp14:paraId="0941A4E8" wp14:textId="31BBD18B">
      <w:pPr>
        <w:spacing w:before="240" w:beforeAutospacing="off" w:after="240" w:afterAutospacing="off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D2) On a scale from 1 to 5, How confident are you in your understanding of the generative AI support you utilized in this assignment, and in your ability to explain it if questioned?</w:t>
      </w:r>
    </w:p>
    <w:p xmlns:wp14="http://schemas.microsoft.com/office/word/2010/wordml" w:rsidP="635EFFB2" wp14:paraId="3C15051A" wp14:textId="007C5402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▪ where: </w:t>
      </w:r>
    </w:p>
    <w:p xmlns:wp14="http://schemas.microsoft.com/office/word/2010/wordml" w:rsidP="635EFFB2" wp14:paraId="59D42708" wp14:textId="7F6BD883">
      <w:pPr>
        <w:spacing w:before="240" w:beforeAutospacing="off" w:after="240" w:afterAutospacing="off"/>
        <w:ind w:left="720" w:firstLine="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1 means "Not confident at all – I do not understand the generative AI support I used and cannot explain it." </w:t>
      </w:r>
    </w:p>
    <w:p xmlns:wp14="http://schemas.microsoft.com/office/word/2010/wordml" w:rsidP="635EFFB2" wp14:paraId="2C41BE25" wp14:textId="2247653B">
      <w:pPr>
        <w:spacing w:before="240" w:beforeAutospacing="off" w:after="240" w:afterAutospacing="off"/>
        <w:ind w:left="720" w:firstLine="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2 means "Slightly confident – I understand a little, but I have many uncertainties." </w:t>
      </w:r>
    </w:p>
    <w:p xmlns:wp14="http://schemas.microsoft.com/office/word/2010/wordml" w:rsidP="635EFFB2" wp14:paraId="0F1D55D3" wp14:textId="44E518B5">
      <w:pPr>
        <w:spacing w:before="240" w:beforeAutospacing="off" w:after="240" w:afterAutospacing="off"/>
        <w:ind w:left="720" w:firstLine="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3 means "Moderately confident – I understand the majority of the support, though some parts are unclear." </w:t>
      </w:r>
    </w:p>
    <w:p xmlns:wp14="http://schemas.microsoft.com/office/word/2010/wordml" w:rsidP="635EFFB2" wp14:paraId="0A0D253F" wp14:textId="4FF12D28">
      <w:pPr>
        <w:spacing w:before="240" w:beforeAutospacing="off" w:after="240" w:afterAutospacing="off"/>
        <w:ind w:left="720" w:firstLine="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▪ 4 means "Very confident – I understand most of the AI support well and can explain it with minor gaps." </w:t>
      </w:r>
    </w:p>
    <w:p xmlns:wp14="http://schemas.microsoft.com/office/word/2010/wordml" w:rsidP="635EFFB2" wp14:paraId="6D7C97B1" wp14:textId="4E8552B6">
      <w:pPr>
        <w:spacing w:before="240" w:beforeAutospacing="off" w:after="240" w:afterAutospacing="off"/>
        <w:ind w:left="720" w:firstLine="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▪ 5 means "Extremely confident – I fully understand the generative AI support I</w:t>
      </w:r>
      <w:r w:rsidRPr="635EFFB2" w:rsidR="1D964D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and can clearly explain or justify it if asked." </w:t>
      </w:r>
    </w:p>
    <w:p xmlns:wp14="http://schemas.microsoft.com/office/word/2010/wordml" w:rsidP="635EFFB2" wp14:paraId="7911744D" wp14:textId="281FD70F">
      <w:pPr>
        <w:spacing w:before="240" w:beforeAutospacing="off" w:after="240" w:afterAutospacing="off"/>
        <w:ind w:firstLine="720"/>
      </w:pPr>
      <w:r w:rsidRPr="635EFFB2" w:rsidR="7CDE4562">
        <w:rPr>
          <w:rFonts w:ascii="Aptos" w:hAnsi="Aptos" w:eastAsia="Aptos" w:cs="Aptos"/>
          <w:noProof w:val="0"/>
          <w:sz w:val="24"/>
          <w:szCs w:val="24"/>
          <w:lang w:val="en-US"/>
        </w:rPr>
        <w:t>▪ Your answer: 5</w:t>
      </w:r>
    </w:p>
    <w:p xmlns:wp14="http://schemas.microsoft.com/office/word/2010/wordml" wp14:paraId="2C078E63" wp14:textId="040BC5E9"/>
    <w:p w:rsidR="63C1847D" w:rsidP="635EFFB2" w:rsidRDefault="63C1847D" w14:paraId="43264B89" w14:textId="251B20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35EFFB2" w:rsidR="63C1847D">
        <w:rPr>
          <w:sz w:val="24"/>
          <w:szCs w:val="24"/>
        </w:rPr>
        <w:t xml:space="preserve">Compared to ifconfig </w:t>
      </w:r>
    </w:p>
    <w:p w:rsidR="63C1847D" w:rsidP="635EFFB2" w:rsidRDefault="63C1847D" w14:paraId="0D9DA9A0" w14:textId="63A901A9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35EFFB2" w:rsidR="63C1847D">
        <w:rPr>
          <w:sz w:val="24"/>
          <w:szCs w:val="24"/>
        </w:rPr>
        <w:t>My outputs were the exact same</w:t>
      </w:r>
    </w:p>
    <w:p w:rsidR="635EFFB2" w:rsidP="635EFFB2" w:rsidRDefault="635EFFB2" w14:paraId="4333B3B4" w14:textId="5495BC15">
      <w:pPr>
        <w:pStyle w:val="Normal"/>
        <w:ind w:left="720"/>
      </w:pPr>
    </w:p>
    <w:p w:rsidR="63C1847D" w:rsidP="635EFFB2" w:rsidRDefault="63C1847D" w14:paraId="431ED13C" w14:textId="7AAED42D">
      <w:pPr>
        <w:pStyle w:val="Normal"/>
        <w:ind w:left="720"/>
      </w:pPr>
      <w:r w:rsidR="63C1847D">
        <w:drawing>
          <wp:inline wp14:editId="70ADA929" wp14:anchorId="5A161D12">
            <wp:extent cx="2728593" cy="2114881"/>
            <wp:effectExtent l="0" t="0" r="0" b="0"/>
            <wp:docPr id="1165182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182415" name="Picture 1165182415"/>
                    <pic:cNvPicPr/>
                  </pic:nvPicPr>
                  <pic:blipFill>
                    <a:blip xmlns:r="http://schemas.openxmlformats.org/officeDocument/2006/relationships" r:embed="rId85129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8593" cy="21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424F9" w:rsidP="635EFFB2" w:rsidRDefault="63F424F9" w14:paraId="09584DAF" w14:textId="33B3A19D">
      <w:pPr>
        <w:pStyle w:val="Normal"/>
      </w:pPr>
      <w:r w:rsidR="63F424F9">
        <w:drawing>
          <wp:inline wp14:editId="3D7414E6" wp14:anchorId="33B87AB9">
            <wp:extent cx="5943600" cy="1000125"/>
            <wp:effectExtent l="0" t="0" r="0" b="0"/>
            <wp:docPr id="1094599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599930" name="Picture 1094599930"/>
                    <pic:cNvPicPr/>
                  </pic:nvPicPr>
                  <pic:blipFill>
                    <a:blip xmlns:r="http://schemas.openxmlformats.org/officeDocument/2006/relationships" r:embed="rId115724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6F255F">
        <w:drawing>
          <wp:inline wp14:editId="7AD41B47" wp14:anchorId="6A358CAB">
            <wp:extent cx="5943600" cy="962025"/>
            <wp:effectExtent l="0" t="0" r="0" b="0"/>
            <wp:docPr id="739904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904365" name="Picture 739904365"/>
                    <pic:cNvPicPr/>
                  </pic:nvPicPr>
                  <pic:blipFill>
                    <a:blip xmlns:r="http://schemas.openxmlformats.org/officeDocument/2006/relationships" r:embed="rId414437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5EFFB2" w:rsidP="635EFFB2" w:rsidRDefault="635EFFB2" w14:paraId="244061BF" w14:textId="7C34D52E">
      <w:pPr>
        <w:pStyle w:val="Normal"/>
      </w:pPr>
    </w:p>
    <w:p w:rsidR="635EFFB2" w:rsidP="635EFFB2" w:rsidRDefault="635EFFB2" w14:paraId="01E0F225" w14:textId="05C58D62">
      <w:pPr>
        <w:pStyle w:val="Normal"/>
      </w:pPr>
    </w:p>
    <w:p w:rsidR="635EFFB2" w:rsidP="635EFFB2" w:rsidRDefault="635EFFB2" w14:paraId="0F12E2A3" w14:textId="440BE655">
      <w:pPr>
        <w:pStyle w:val="Normal"/>
      </w:pPr>
    </w:p>
    <w:p w:rsidR="149357ED" w:rsidP="635EFFB2" w:rsidRDefault="149357ED" w14:paraId="6C4E3D4A" w14:textId="262BD7B2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35EFFB2" w:rsidR="149357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Why do many examples use </w:t>
      </w:r>
      <w:r w:rsidRPr="635EFFB2" w:rsidR="149357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socket(</w:t>
      </w:r>
      <w:r w:rsidRPr="635EFFB2" w:rsidR="149357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AF_INET, SOCK_DGRAM, 0) just to call </w:t>
      </w:r>
      <w:r w:rsidRPr="635EFFB2" w:rsidR="149357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ioctl</w:t>
      </w:r>
      <w:r w:rsidRPr="635EFFB2" w:rsidR="149357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on interfaces? What happens if you try AF_PACKET or AF_INET6 instead?</w:t>
      </w:r>
    </w:p>
    <w:p w:rsidR="43E8B2DC" w:rsidP="635EFFB2" w:rsidRDefault="43E8B2DC" w14:paraId="78BDF5F7" w14:textId="2909704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call 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>socket(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AF_INET, SOCK_DGRAM, 0) to then call 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>ioctl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>ioctl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needs an </w:t>
      </w:r>
      <w:r w:rsidRPr="635EFFB2" w:rsidR="43E8B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descriptor and the socket acts as our gateway. So</w:t>
      </w:r>
      <w:r w:rsidRPr="635EFFB2" w:rsidR="1ED2F83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use 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>ioctl</w:t>
      </w:r>
      <w:r w:rsidRPr="635EFFB2" w:rsidR="43E8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need an open file </w:t>
      </w:r>
      <w:r w:rsidRPr="635EFFB2" w:rsidR="6F3DE566">
        <w:rPr>
          <w:rFonts w:ascii="Aptos" w:hAnsi="Aptos" w:eastAsia="Aptos" w:cs="Aptos"/>
          <w:noProof w:val="0"/>
          <w:sz w:val="24"/>
          <w:szCs w:val="24"/>
          <w:lang w:val="en-US"/>
        </w:rPr>
        <w:t>in the networking subsystem part so we use socket, if we used a regular file or anything along those lines, we would be trying to access network properties from the regular file / others instead of the network part of the syst</w:t>
      </w:r>
      <w:r w:rsidRPr="635EFFB2" w:rsidR="5141F65A">
        <w:rPr>
          <w:rFonts w:ascii="Aptos" w:hAnsi="Aptos" w:eastAsia="Aptos" w:cs="Aptos"/>
          <w:noProof w:val="0"/>
          <w:sz w:val="24"/>
          <w:szCs w:val="24"/>
          <w:lang w:val="en-US"/>
        </w:rPr>
        <w:t>em.</w:t>
      </w:r>
    </w:p>
    <w:p w:rsidR="1201E646" w:rsidP="635EFFB2" w:rsidRDefault="1201E646" w14:paraId="5B66B1DF" w14:textId="106E0D2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EFFB2" w:rsidR="1201E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can use AF_INET6 but the code we write would have to be </w:t>
      </w:r>
      <w:r w:rsidRPr="635EFFB2" w:rsidR="1201E646">
        <w:rPr>
          <w:rFonts w:ascii="Aptos" w:hAnsi="Aptos" w:eastAsia="Aptos" w:cs="Aptos"/>
          <w:noProof w:val="0"/>
          <w:sz w:val="24"/>
          <w:szCs w:val="24"/>
          <w:lang w:val="en-US"/>
        </w:rPr>
        <w:t>compatiable</w:t>
      </w:r>
      <w:r w:rsidRPr="635EFFB2" w:rsidR="1201E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IPv6 instead of the usual IPv4</w:t>
      </w:r>
    </w:p>
    <w:p w:rsidR="1201E646" w:rsidP="635EFFB2" w:rsidRDefault="1201E646" w14:paraId="794DF87C" w14:textId="5992F2A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EFFB2" w:rsidR="1201E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AP_PACKET is used primary for low level </w:t>
      </w:r>
      <w:r w:rsidRPr="635EFFB2" w:rsidR="30ED3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packet </w:t>
      </w:r>
      <w:r w:rsidRPr="635EFFB2" w:rsidR="3BB1E9E7">
        <w:rPr>
          <w:rFonts w:ascii="Aptos" w:hAnsi="Aptos" w:eastAsia="Aptos" w:cs="Aptos"/>
          <w:noProof w:val="0"/>
          <w:sz w:val="24"/>
          <w:szCs w:val="24"/>
          <w:lang w:val="en-US"/>
        </w:rPr>
        <w:t>accessing;</w:t>
      </w:r>
      <w:r w:rsidRPr="635EFFB2" w:rsidR="30ED3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exists on the 2</w:t>
      </w:r>
      <w:r w:rsidRPr="635EFFB2" w:rsidR="30ED3438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nd</w:t>
      </w:r>
      <w:r w:rsidRPr="635EFFB2" w:rsidR="30ED3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layer of the OSI model, the data link layer</w:t>
      </w:r>
      <w:r w:rsidRPr="635EFFB2" w:rsidR="6AAA65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</w:t>
      </w:r>
      <w:r w:rsidRPr="635EFFB2" w:rsidR="1DA33157">
        <w:rPr>
          <w:rFonts w:ascii="Aptos" w:hAnsi="Aptos" w:eastAsia="Aptos" w:cs="Aptos"/>
          <w:noProof w:val="0"/>
          <w:sz w:val="24"/>
          <w:szCs w:val="24"/>
          <w:lang w:val="en-US"/>
        </w:rPr>
        <w:t>hides</w:t>
      </w:r>
      <w:r w:rsidRPr="635EFFB2" w:rsidR="6AAA65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much important general network information</w:t>
      </w:r>
      <w:r w:rsidRPr="635EFFB2" w:rsidR="30ED343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35EFFB2" w:rsidR="631BC0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5EFFB2" w:rsidR="1DA33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getting something like the MAC address would still be easy and possible. So, overall, </w:t>
      </w:r>
      <w:r w:rsidRPr="635EFFB2" w:rsidR="1DA33157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635EFFB2" w:rsidR="1DA33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low level and less general purposed.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15d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271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e9f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14E53"/>
    <w:rsid w:val="0716DA2A"/>
    <w:rsid w:val="08DAED4C"/>
    <w:rsid w:val="0D0226A0"/>
    <w:rsid w:val="11814E53"/>
    <w:rsid w:val="1201E646"/>
    <w:rsid w:val="149357ED"/>
    <w:rsid w:val="1640D464"/>
    <w:rsid w:val="1D964D1D"/>
    <w:rsid w:val="1DA33157"/>
    <w:rsid w:val="1ED2F83C"/>
    <w:rsid w:val="1F26D9AD"/>
    <w:rsid w:val="242B40FC"/>
    <w:rsid w:val="2CC97011"/>
    <w:rsid w:val="30ED3438"/>
    <w:rsid w:val="319B336F"/>
    <w:rsid w:val="3BB1E9E7"/>
    <w:rsid w:val="3D3A7387"/>
    <w:rsid w:val="40806E10"/>
    <w:rsid w:val="414340CB"/>
    <w:rsid w:val="42F7462A"/>
    <w:rsid w:val="4340E69F"/>
    <w:rsid w:val="43E8B2DC"/>
    <w:rsid w:val="47946790"/>
    <w:rsid w:val="5141F65A"/>
    <w:rsid w:val="631BC0AF"/>
    <w:rsid w:val="635EFFB2"/>
    <w:rsid w:val="63C1847D"/>
    <w:rsid w:val="63F424F9"/>
    <w:rsid w:val="643E737B"/>
    <w:rsid w:val="676F255F"/>
    <w:rsid w:val="69FAC4E6"/>
    <w:rsid w:val="6AAA6505"/>
    <w:rsid w:val="6F3DE566"/>
    <w:rsid w:val="70498293"/>
    <w:rsid w:val="7068651C"/>
    <w:rsid w:val="75FA4381"/>
    <w:rsid w:val="7C4F27B8"/>
    <w:rsid w:val="7CDE4562"/>
    <w:rsid w:val="7F6A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9ACD"/>
  <w15:chartTrackingRefBased/>
  <w15:docId w15:val="{D32BC336-99B1-4AEA-9FA9-BC40134337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5EFFB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1299027" /><Relationship Type="http://schemas.openxmlformats.org/officeDocument/2006/relationships/image" Target="/media/image2.png" Id="rId1157248471" /><Relationship Type="http://schemas.openxmlformats.org/officeDocument/2006/relationships/image" Target="/media/image3.png" Id="rId414437445" /><Relationship Type="http://schemas.openxmlformats.org/officeDocument/2006/relationships/numbering" Target="numbering.xml" Id="Rd393fae15ffe44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2026-05-28T14:46:01.0997300Z</dcterms:created>
  <dcterms:modified xsi:type="dcterms:W3CDTF">2026-05-28T15:52:24.2987617Z</dcterms:modified>
  <dc:creator>Mansoor Zafar</dc:creator>
  <lastModifiedBy>Mansoor Zafar</lastModifiedBy>
</coreProperties>
</file>