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FF" w:rsidRPr="007F6EFF" w:rsidRDefault="007F6EFF" w:rsidP="00087CB2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b/>
          <w:color w:val="525252"/>
          <w:sz w:val="21"/>
          <w:szCs w:val="21"/>
          <w:lang w:eastAsia="ru-RU"/>
        </w:rPr>
      </w:pPr>
      <w:r w:rsidRPr="00087CB2">
        <w:rPr>
          <w:rFonts w:ascii="Arial" w:eastAsia="Times New Roman" w:hAnsi="Arial" w:cs="Arial"/>
          <w:b/>
          <w:color w:val="525252"/>
          <w:sz w:val="21"/>
          <w:szCs w:val="21"/>
          <w:lang w:eastAsia="ru-RU"/>
        </w:rPr>
        <w:t>Приказ об утверждении и введении в действие</w:t>
      </w:r>
      <w:r w:rsidRPr="007F6EFF">
        <w:rPr>
          <w:rFonts w:ascii="Arial" w:eastAsia="Times New Roman" w:hAnsi="Arial" w:cs="Arial"/>
          <w:b/>
          <w:color w:val="525252"/>
          <w:sz w:val="21"/>
          <w:szCs w:val="21"/>
          <w:lang w:eastAsia="ru-RU"/>
        </w:rPr>
        <w:br/>
      </w:r>
      <w:r w:rsidRPr="00087CB2">
        <w:rPr>
          <w:rFonts w:ascii="Arial" w:eastAsia="Times New Roman" w:hAnsi="Arial" w:cs="Arial"/>
          <w:b/>
          <w:color w:val="525252"/>
          <w:sz w:val="21"/>
          <w:szCs w:val="21"/>
          <w:lang w:eastAsia="ru-RU"/>
        </w:rPr>
        <w:t>регламентов бизнес-процессов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Общество с ограниченной ответственностью «</w:t>
      </w:r>
      <w:proofErr w:type="spellStart"/>
      <w:proofErr w:type="gramStart"/>
      <w:r w:rsidR="00087CB2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ДагГаз</w:t>
      </w:r>
      <w:proofErr w:type="spellEnd"/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»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br/>
      </w:r>
      <w:r w:rsidR="00087CB2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(</w:t>
      </w:r>
      <w:proofErr w:type="gramEnd"/>
      <w:r w:rsidR="00087CB2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ООО «</w:t>
      </w:r>
      <w:proofErr w:type="spellStart"/>
      <w:r w:rsidR="00087CB2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ДагГаз</w:t>
      </w:r>
      <w:proofErr w:type="spellEnd"/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»)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ПРИКАЗ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:rsidR="007F6EFF" w:rsidRPr="007F6EFF" w:rsidRDefault="00087CB2" w:rsidP="007F6EFF">
      <w:pPr>
        <w:shd w:val="clear" w:color="auto" w:fill="FFFFFF"/>
        <w:spacing w:before="225" w:after="225" w:line="240" w:lineRule="auto"/>
        <w:jc w:val="both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525252"/>
          <w:sz w:val="21"/>
          <w:szCs w:val="21"/>
          <w:lang w:eastAsia="ru-RU"/>
        </w:rPr>
        <w:t>23.09.2020</w:t>
      </w:r>
      <w:r w:rsidR="007F6EFF"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                                                                                                       № 456-Пр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г. Москва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jc w:val="center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Об утверждении и введении в действие регламентов бизнес-процессов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В целях совершенствования процедур делопроизводства ООО «</w:t>
      </w:r>
      <w:proofErr w:type="spellStart"/>
      <w:r w:rsidR="00087CB2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ДагГаз</w:t>
      </w:r>
      <w:proofErr w:type="spellEnd"/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»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ПРИКАЗЫВАЮ: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1. Утвер</w:t>
      </w:r>
      <w:r w:rsidR="00087CB2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дить и ввести в действие с 01.10.2020 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регламенты следующих бизнес-процессов: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1.1. Регистрация и учет документов.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1.2. Контроль исполнения документов.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1.3. Хранение и поиск документов.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2. Назначить ответственным за выполнение требований, указанных в п. 1 данного приказа, административного директора </w:t>
      </w:r>
      <w:r w:rsidR="00D86766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Меликова С.А.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3. Начальнику </w:t>
      </w:r>
      <w:r w:rsidR="00087CB2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отдела безопасности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 xml:space="preserve"> обеспечить ознакомление работников ООО «</w:t>
      </w:r>
      <w:proofErr w:type="spellStart"/>
      <w:r w:rsidR="00087CB2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ДагГаз</w:t>
      </w:r>
      <w:proofErr w:type="spellEnd"/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» с настоящим приказом под роспись и передать копии утвержденных регламентов в структурные подра</w:t>
      </w:r>
      <w:r w:rsidR="00087CB2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зделения ООО «</w:t>
      </w:r>
      <w:proofErr w:type="spellStart"/>
      <w:r w:rsidR="00D86766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ДагГаз</w:t>
      </w:r>
      <w:proofErr w:type="spellEnd"/>
      <w:r w:rsidR="00087CB2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» до 25.11.2020</w:t>
      </w: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.</w:t>
      </w: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4. Контроль исполнения настоящего приказа оставляю за собой.</w:t>
      </w:r>
    </w:p>
    <w:p w:rsidR="00087CB2" w:rsidRDefault="00087CB2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:rsidR="00087CB2" w:rsidRDefault="00087CB2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:rsidR="00087CB2" w:rsidRDefault="00087CB2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:rsidR="007F6EFF" w:rsidRPr="007F6EFF" w:rsidRDefault="007F6EFF" w:rsidP="007F6EFF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  <w:r w:rsidRPr="007F6EFF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 Генеральный директор        </w:t>
      </w:r>
      <w:r w:rsidR="00D86766">
        <w:rPr>
          <w:rFonts w:ascii="Arial" w:eastAsia="Times New Roman" w:hAnsi="Arial" w:cs="Arial"/>
          <w:color w:val="525252"/>
          <w:sz w:val="21"/>
          <w:szCs w:val="21"/>
          <w:lang w:eastAsia="ru-RU"/>
        </w:rPr>
        <w:t>Гасанбеков М.М.</w:t>
      </w:r>
    </w:p>
    <w:p w:rsidR="001062A6" w:rsidRPr="002D189E" w:rsidRDefault="001062A6" w:rsidP="002D189E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525252"/>
          <w:sz w:val="21"/>
          <w:szCs w:val="21"/>
          <w:lang w:eastAsia="ru-RU"/>
        </w:rPr>
      </w:pPr>
    </w:p>
    <w:p w:rsidR="00D86766" w:rsidRPr="002D189E" w:rsidRDefault="00D86766" w:rsidP="00D86766">
      <w:pPr>
        <w:pStyle w:val="a6"/>
        <w:numPr>
          <w:ilvl w:val="0"/>
          <w:numId w:val="2"/>
        </w:numPr>
        <w:rPr>
          <w:sz w:val="32"/>
          <w:szCs w:val="32"/>
        </w:rPr>
      </w:pPr>
      <w:r w:rsidRPr="002D189E">
        <w:rPr>
          <w:sz w:val="32"/>
          <w:szCs w:val="32"/>
        </w:rPr>
        <w:lastRenderedPageBreak/>
        <w:t>Общие положения</w:t>
      </w:r>
    </w:p>
    <w:p w:rsidR="00D86766" w:rsidRDefault="00D86766" w:rsidP="00D86766">
      <w:pPr>
        <w:pStyle w:val="a6"/>
        <w:numPr>
          <w:ilvl w:val="1"/>
          <w:numId w:val="2"/>
        </w:numPr>
      </w:pPr>
      <w:r>
        <w:t>Настоящий регламент определяет порядок действий сотрудников отдела информационной безопасности</w:t>
      </w:r>
    </w:p>
    <w:p w:rsidR="00D86766" w:rsidRDefault="00D86766" w:rsidP="00D86766">
      <w:pPr>
        <w:pStyle w:val="a6"/>
        <w:numPr>
          <w:ilvl w:val="1"/>
          <w:numId w:val="2"/>
        </w:numPr>
      </w:pPr>
      <w:r>
        <w:t>Регламент относится ко всему отделу по информационной безопасности ООО «</w:t>
      </w:r>
      <w:proofErr w:type="spellStart"/>
      <w:r>
        <w:t>ДагГаз</w:t>
      </w:r>
      <w:proofErr w:type="spellEnd"/>
      <w:r>
        <w:t>»</w:t>
      </w:r>
    </w:p>
    <w:p w:rsidR="00D86766" w:rsidRDefault="00D86766" w:rsidP="00D86766">
      <w:pPr>
        <w:pStyle w:val="a6"/>
        <w:numPr>
          <w:ilvl w:val="1"/>
          <w:numId w:val="2"/>
        </w:numPr>
      </w:pPr>
      <w:r>
        <w:t>Работники ООО «</w:t>
      </w:r>
      <w:proofErr w:type="spellStart"/>
      <w:r>
        <w:t>ДагГаз</w:t>
      </w:r>
      <w:proofErr w:type="spellEnd"/>
      <w:r>
        <w:t>» обязаны знать и выполнять требования регламента.</w:t>
      </w:r>
    </w:p>
    <w:p w:rsidR="00D86766" w:rsidRDefault="00D86766" w:rsidP="00D86766">
      <w:pPr>
        <w:ind w:left="360"/>
      </w:pPr>
    </w:p>
    <w:p w:rsidR="00D86766" w:rsidRPr="002D189E" w:rsidRDefault="00D86766" w:rsidP="00D86766">
      <w:pPr>
        <w:pStyle w:val="a6"/>
        <w:numPr>
          <w:ilvl w:val="0"/>
          <w:numId w:val="2"/>
        </w:numPr>
        <w:rPr>
          <w:sz w:val="32"/>
          <w:szCs w:val="32"/>
        </w:rPr>
      </w:pPr>
      <w:r w:rsidRPr="002D189E">
        <w:rPr>
          <w:sz w:val="32"/>
          <w:szCs w:val="32"/>
        </w:rPr>
        <w:t>Термины, определения, сокращения</w:t>
      </w:r>
    </w:p>
    <w:p w:rsidR="00D86766" w:rsidRDefault="00220160" w:rsidP="00220160">
      <w:pPr>
        <w:pStyle w:val="a6"/>
        <w:numPr>
          <w:ilvl w:val="1"/>
          <w:numId w:val="2"/>
        </w:numPr>
      </w:pPr>
      <w:r>
        <w:t>В регламенте используе</w:t>
      </w:r>
      <w:r w:rsidR="00D86766">
        <w:t xml:space="preserve">тся </w:t>
      </w:r>
      <w:r>
        <w:t>следующий ряд терминов:</w:t>
      </w:r>
    </w:p>
    <w:p w:rsidR="00220160" w:rsidRPr="00220160" w:rsidRDefault="00220160" w:rsidP="00220160">
      <w:pPr>
        <w:rPr>
          <w:rFonts w:cstheme="minorHAnsi"/>
          <w:sz w:val="20"/>
          <w:szCs w:val="20"/>
          <w:shd w:val="clear" w:color="auto" w:fill="FFFFFF"/>
        </w:rPr>
      </w:pPr>
      <w:r w:rsidRPr="00220160">
        <w:rPr>
          <w:rStyle w:val="a4"/>
          <w:rFonts w:cstheme="minorHAnsi"/>
          <w:b w:val="0"/>
          <w:bCs w:val="0"/>
          <w:sz w:val="20"/>
          <w:szCs w:val="20"/>
          <w:shd w:val="clear" w:color="auto" w:fill="FFFFFF"/>
        </w:rPr>
        <w:t>Документ</w:t>
      </w:r>
      <w:r w:rsidRPr="00220160">
        <w:rPr>
          <w:rFonts w:cstheme="minorHAnsi"/>
          <w:sz w:val="20"/>
          <w:szCs w:val="20"/>
          <w:shd w:val="clear" w:color="auto" w:fill="FFFFFF"/>
        </w:rPr>
        <w:t> – зафиксированная на носителе информация с реквизитами, позволяющими ее идентифицировать.</w:t>
      </w:r>
    </w:p>
    <w:p w:rsidR="00220160" w:rsidRPr="00220160" w:rsidRDefault="00220160" w:rsidP="00220160">
      <w:pPr>
        <w:rPr>
          <w:rFonts w:cstheme="minorHAnsi"/>
          <w:sz w:val="20"/>
          <w:szCs w:val="20"/>
          <w:shd w:val="clear" w:color="auto" w:fill="FFFFFF"/>
        </w:rPr>
      </w:pPr>
      <w:r w:rsidRPr="00220160">
        <w:rPr>
          <w:rStyle w:val="a4"/>
          <w:rFonts w:cstheme="minorHAnsi"/>
          <w:b w:val="0"/>
          <w:bCs w:val="0"/>
          <w:sz w:val="20"/>
          <w:szCs w:val="20"/>
          <w:shd w:val="clear" w:color="auto" w:fill="FFFFFF"/>
        </w:rPr>
        <w:t>Задание</w:t>
      </w:r>
      <w:r w:rsidRPr="00220160">
        <w:rPr>
          <w:rFonts w:cstheme="minorHAnsi"/>
          <w:sz w:val="20"/>
          <w:szCs w:val="20"/>
          <w:shd w:val="clear" w:color="auto" w:fill="FFFFFF"/>
        </w:rPr>
        <w:t> – поручение руководителя.</w:t>
      </w:r>
    </w:p>
    <w:p w:rsidR="00220160" w:rsidRPr="00220160" w:rsidRDefault="00220160" w:rsidP="00220160">
      <w:pPr>
        <w:shd w:val="clear" w:color="auto" w:fill="FFFFFF"/>
        <w:spacing w:before="225" w:after="225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220160">
        <w:rPr>
          <w:rFonts w:eastAsia="Times New Roman" w:cstheme="minorHAnsi"/>
          <w:sz w:val="20"/>
          <w:szCs w:val="20"/>
          <w:lang w:eastAsia="ru-RU"/>
        </w:rPr>
        <w:t>Исполнитель – работник Организации, которому поручено исполнение задачи.</w:t>
      </w:r>
    </w:p>
    <w:p w:rsidR="00220160" w:rsidRPr="00220160" w:rsidRDefault="00220160" w:rsidP="00220160">
      <w:pPr>
        <w:shd w:val="clear" w:color="auto" w:fill="FFFFFF"/>
        <w:spacing w:before="225" w:after="225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220160">
        <w:rPr>
          <w:rFonts w:eastAsia="Times New Roman" w:cstheme="minorHAnsi"/>
          <w:sz w:val="20"/>
          <w:szCs w:val="20"/>
          <w:lang w:eastAsia="ru-RU"/>
        </w:rPr>
        <w:t>Контроль – совокупность действий, обеспечивающих своевременное исполнение документа.</w:t>
      </w:r>
    </w:p>
    <w:p w:rsidR="00220160" w:rsidRPr="00220160" w:rsidRDefault="00220160" w:rsidP="00220160">
      <w:pPr>
        <w:shd w:val="clear" w:color="auto" w:fill="FFFFFF"/>
        <w:spacing w:before="225" w:after="225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220160">
        <w:rPr>
          <w:rFonts w:eastAsia="Times New Roman" w:cstheme="minorHAnsi"/>
          <w:sz w:val="20"/>
          <w:szCs w:val="20"/>
          <w:lang w:eastAsia="ru-RU"/>
        </w:rPr>
        <w:t>Ответственный исполнитель – работник из числа исполнителей, обладающий правом координации работы других исполнителей. В резолюции указывается первым.</w:t>
      </w:r>
    </w:p>
    <w:p w:rsidR="00220160" w:rsidRPr="00220160" w:rsidRDefault="00220160" w:rsidP="00220160">
      <w:pPr>
        <w:shd w:val="clear" w:color="auto" w:fill="FFFFFF"/>
        <w:spacing w:before="225" w:after="225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220160">
        <w:rPr>
          <w:rFonts w:eastAsia="Times New Roman" w:cstheme="minorHAnsi"/>
          <w:sz w:val="20"/>
          <w:szCs w:val="20"/>
          <w:lang w:eastAsia="ru-RU"/>
        </w:rPr>
        <w:t>Резолюция – реквизит, содержащий указания должностного лица по исполнению документа. Включает в себя фамилии, инициалы исполнителей, содержание поручения (при необходимости), срок исполнения, подпись и дату.</w:t>
      </w:r>
    </w:p>
    <w:p w:rsidR="00220160" w:rsidRPr="00220160" w:rsidRDefault="00220160" w:rsidP="00220160">
      <w:pPr>
        <w:shd w:val="clear" w:color="auto" w:fill="FFFFFF"/>
        <w:spacing w:before="225" w:after="225" w:line="240" w:lineRule="auto"/>
        <w:rPr>
          <w:rFonts w:eastAsia="Times New Roman" w:cstheme="minorHAnsi"/>
          <w:sz w:val="20"/>
          <w:szCs w:val="20"/>
          <w:lang w:eastAsia="ru-RU"/>
        </w:rPr>
      </w:pPr>
      <w:r w:rsidRPr="00220160">
        <w:rPr>
          <w:rFonts w:eastAsia="Times New Roman" w:cstheme="minorHAnsi"/>
          <w:sz w:val="20"/>
          <w:szCs w:val="20"/>
          <w:lang w:eastAsia="ru-RU"/>
        </w:rPr>
        <w:t>Руководитель – должностное лицо, выносящее резолюцию.</w:t>
      </w:r>
    </w:p>
    <w:p w:rsidR="00220160" w:rsidRDefault="00220160" w:rsidP="00220160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220160">
        <w:rPr>
          <w:rFonts w:cstheme="minorHAnsi"/>
          <w:color w:val="222222"/>
          <w:sz w:val="20"/>
          <w:szCs w:val="20"/>
          <w:shd w:val="clear" w:color="auto" w:fill="FFFFFF"/>
        </w:rPr>
        <w:t>Носитель информации — любой материальный объект или среда, используемый человеком, способный достаточно длительное время сохранять в своей структуре занесённую на него информацию, без использования дополнительных устройств.</w:t>
      </w:r>
    </w:p>
    <w:p w:rsidR="00220160" w:rsidRDefault="00220160" w:rsidP="00220160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ОИБ- отдел информационной безопасности.</w:t>
      </w:r>
    </w:p>
    <w:p w:rsidR="0048568D" w:rsidRDefault="0048568D" w:rsidP="00220160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АРМ- автоматизированное рабочее место</w:t>
      </w:r>
    </w:p>
    <w:p w:rsidR="0048568D" w:rsidRDefault="0048568D" w:rsidP="00220160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:rsidR="0048568D" w:rsidRPr="002D189E" w:rsidRDefault="0048568D" w:rsidP="0048568D">
      <w:pPr>
        <w:pStyle w:val="a6"/>
        <w:numPr>
          <w:ilvl w:val="0"/>
          <w:numId w:val="2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2D189E">
        <w:rPr>
          <w:rFonts w:cstheme="minorHAnsi"/>
          <w:color w:val="222222"/>
          <w:sz w:val="32"/>
          <w:szCs w:val="32"/>
          <w:shd w:val="clear" w:color="auto" w:fill="FFFFFF"/>
        </w:rPr>
        <w:t>Описание процесса</w:t>
      </w:r>
    </w:p>
    <w:p w:rsidR="0048568D" w:rsidRDefault="0048568D" w:rsidP="0048568D">
      <w:pPr>
        <w:pStyle w:val="a6"/>
        <w:numPr>
          <w:ilvl w:val="1"/>
          <w:numId w:val="2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В первую очередь новый сотрудник информационной безопасности должен получить пропуск и руководства и должен быть внесен в базу данных ООО «</w:t>
      </w:r>
      <w:proofErr w:type="spellStart"/>
      <w:r>
        <w:rPr>
          <w:rFonts w:cstheme="minorHAnsi"/>
          <w:color w:val="222222"/>
          <w:sz w:val="20"/>
          <w:szCs w:val="20"/>
          <w:shd w:val="clear" w:color="auto" w:fill="FFFFFF"/>
        </w:rPr>
        <w:t>ДагГаз</w:t>
      </w:r>
      <w:proofErr w:type="spellEnd"/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».  </w:t>
      </w:r>
    </w:p>
    <w:p w:rsidR="0048568D" w:rsidRPr="0048568D" w:rsidRDefault="0048568D" w:rsidP="0048568D">
      <w:pPr>
        <w:pStyle w:val="a6"/>
        <w:numPr>
          <w:ilvl w:val="1"/>
          <w:numId w:val="2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8568D">
        <w:rPr>
          <w:rFonts w:cstheme="minorHAnsi"/>
          <w:color w:val="222222"/>
          <w:sz w:val="20"/>
          <w:szCs w:val="20"/>
          <w:shd w:val="clear" w:color="auto" w:fill="FFFFFF"/>
        </w:rPr>
        <w:t>Все сотрудники информационной безопасности должны обеспечивать защиту информации от внутренних и внешних угроз.</w:t>
      </w:r>
    </w:p>
    <w:p w:rsidR="0048568D" w:rsidRDefault="0048568D" w:rsidP="0048568D">
      <w:pPr>
        <w:pStyle w:val="a6"/>
        <w:numPr>
          <w:ilvl w:val="1"/>
          <w:numId w:val="2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Сотрудники информационной безопасности не в праве просматривать информацию о пользователе коммунальных услуг без разрешения от руководства, а также в личных интересах.</w:t>
      </w:r>
    </w:p>
    <w:p w:rsidR="0048568D" w:rsidRDefault="0048568D" w:rsidP="0048568D">
      <w:pPr>
        <w:pStyle w:val="a6"/>
        <w:numPr>
          <w:ilvl w:val="1"/>
          <w:numId w:val="2"/>
        </w:num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Проход сотрудников информационной безопасности в отдел безопасности проходит с помощью пропуска выданным руководителем.</w:t>
      </w:r>
    </w:p>
    <w:p w:rsidR="0048568D" w:rsidRPr="002D189E" w:rsidRDefault="0048568D" w:rsidP="002D189E">
      <w:pPr>
        <w:pStyle w:val="a6"/>
        <w:numPr>
          <w:ilvl w:val="0"/>
          <w:numId w:val="2"/>
        </w:numPr>
        <w:rPr>
          <w:rFonts w:cstheme="minorHAnsi"/>
          <w:sz w:val="32"/>
          <w:szCs w:val="32"/>
          <w:shd w:val="clear" w:color="auto" w:fill="FFFFFF"/>
        </w:rPr>
      </w:pPr>
      <w:r w:rsidRPr="002D189E">
        <w:rPr>
          <w:rFonts w:eastAsia="Times New Roman" w:cstheme="minorHAnsi"/>
          <w:sz w:val="32"/>
          <w:szCs w:val="32"/>
          <w:lang w:eastAsia="ru-RU"/>
        </w:rPr>
        <w:t>Ответственность</w:t>
      </w:r>
    </w:p>
    <w:p w:rsidR="002D189E" w:rsidRPr="002D189E" w:rsidRDefault="002D189E" w:rsidP="002D189E">
      <w:pPr>
        <w:ind w:left="360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>4.1 За несоблюдением регламента сотрудники ООО «</w:t>
      </w:r>
      <w:proofErr w:type="spellStart"/>
      <w:r>
        <w:rPr>
          <w:rFonts w:cstheme="minorHAnsi"/>
          <w:sz w:val="20"/>
          <w:szCs w:val="20"/>
          <w:shd w:val="clear" w:color="auto" w:fill="FFFFFF"/>
        </w:rPr>
        <w:t>ДагГаз</w:t>
      </w:r>
      <w:proofErr w:type="spellEnd"/>
      <w:r>
        <w:rPr>
          <w:rFonts w:cstheme="minorHAnsi"/>
          <w:sz w:val="20"/>
          <w:szCs w:val="20"/>
          <w:shd w:val="clear" w:color="auto" w:fill="FFFFFF"/>
        </w:rPr>
        <w:t>» привлекаются к административной и уголовной ответственности.</w:t>
      </w:r>
    </w:p>
    <w:p w:rsidR="002D189E" w:rsidRPr="002D189E" w:rsidRDefault="002D189E" w:rsidP="002D189E">
      <w:pPr>
        <w:ind w:left="360"/>
        <w:rPr>
          <w:rFonts w:cstheme="minorHAnsi"/>
          <w:sz w:val="32"/>
          <w:szCs w:val="32"/>
          <w:shd w:val="clear" w:color="auto" w:fill="FFFFFF"/>
        </w:rPr>
      </w:pPr>
      <w:r w:rsidRPr="002D189E">
        <w:rPr>
          <w:rFonts w:cstheme="minorHAnsi"/>
          <w:sz w:val="32"/>
          <w:szCs w:val="32"/>
          <w:shd w:val="clear" w:color="auto" w:fill="FFFFFF"/>
        </w:rPr>
        <w:t>5.</w:t>
      </w:r>
      <w:r>
        <w:rPr>
          <w:rFonts w:cstheme="minorHAnsi"/>
          <w:sz w:val="32"/>
          <w:szCs w:val="32"/>
          <w:shd w:val="clear" w:color="auto" w:fill="FFFFFF"/>
        </w:rPr>
        <w:t xml:space="preserve"> К</w:t>
      </w:r>
      <w:r w:rsidRPr="002D189E">
        <w:rPr>
          <w:rFonts w:cstheme="minorHAnsi"/>
          <w:sz w:val="32"/>
          <w:szCs w:val="32"/>
          <w:shd w:val="clear" w:color="auto" w:fill="FFFFFF"/>
        </w:rPr>
        <w:t xml:space="preserve">онтроль </w:t>
      </w:r>
    </w:p>
    <w:p w:rsidR="0048568D" w:rsidRPr="002D189E" w:rsidRDefault="002D189E" w:rsidP="002D189E">
      <w:pPr>
        <w:ind w:left="360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5.1 Ответственным за соблюдением регламента назначить администратора отдела безопасности Наумова Н.В. </w:t>
      </w:r>
    </w:p>
    <w:p w:rsidR="006A0CAF" w:rsidRPr="006A0CAF" w:rsidRDefault="006A0CAF" w:rsidP="006A0CAF">
      <w:pPr>
        <w:pBdr>
          <w:bottom w:val="single" w:sz="6" w:space="7" w:color="F8F5F0"/>
        </w:pBdr>
        <w:shd w:val="clear" w:color="auto" w:fill="FFFFFF"/>
        <w:spacing w:before="300" w:after="300" w:line="240" w:lineRule="auto"/>
        <w:outlineLvl w:val="0"/>
        <w:rPr>
          <w:rFonts w:eastAsia="Times New Roman" w:cstheme="minorHAnsi"/>
          <w:kern w:val="36"/>
          <w:sz w:val="28"/>
          <w:szCs w:val="28"/>
          <w:lang w:eastAsia="ru-RU"/>
        </w:rPr>
      </w:pPr>
      <w:r w:rsidRPr="006A0CAF">
        <w:rPr>
          <w:rFonts w:eastAsia="Times New Roman" w:cstheme="minorHAnsi"/>
          <w:kern w:val="36"/>
          <w:sz w:val="28"/>
          <w:szCs w:val="28"/>
          <w:lang w:eastAsia="ru-RU"/>
        </w:rPr>
        <w:lastRenderedPageBreak/>
        <w:t>Должностная инструкция администратора информационной безопасности вычислительной сети</w:t>
      </w:r>
    </w:p>
    <w:p w:rsidR="006A0CAF" w:rsidRPr="006A0CAF" w:rsidRDefault="006A0CAF" w:rsidP="006A0CAF">
      <w:pPr>
        <w:pStyle w:val="2"/>
        <w:pBdr>
          <w:bottom w:val="single" w:sz="6" w:space="7" w:color="F8F5F0"/>
        </w:pBdr>
        <w:shd w:val="clear" w:color="auto" w:fill="FFFFFF"/>
        <w:spacing w:before="600" w:after="300"/>
        <w:rPr>
          <w:rFonts w:asciiTheme="minorHAnsi" w:hAnsiTheme="minorHAnsi" w:cstheme="minorHAnsi"/>
          <w:color w:val="3E3F3A"/>
          <w:sz w:val="28"/>
          <w:szCs w:val="28"/>
        </w:rPr>
      </w:pPr>
      <w:r w:rsidRPr="006A0CAF">
        <w:rPr>
          <w:rFonts w:asciiTheme="minorHAnsi" w:hAnsiTheme="minorHAnsi" w:cstheme="minorHAnsi"/>
          <w:b/>
          <w:bCs/>
          <w:color w:val="3E3F3A"/>
          <w:sz w:val="28"/>
          <w:szCs w:val="28"/>
        </w:rPr>
        <w:t>1.Общие положения</w:t>
      </w:r>
    </w:p>
    <w:p w:rsidR="006A0CAF" w:rsidRPr="006A0CAF" w:rsidRDefault="006A0CAF" w:rsidP="006A0CAF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  <w:sz w:val="20"/>
          <w:szCs w:val="20"/>
        </w:rPr>
      </w:pPr>
      <w:r w:rsidRPr="006A0CAF">
        <w:rPr>
          <w:rFonts w:asciiTheme="minorHAnsi" w:hAnsiTheme="minorHAnsi" w:cstheme="minorHAnsi"/>
          <w:color w:val="3E3F3A"/>
          <w:sz w:val="20"/>
          <w:szCs w:val="20"/>
        </w:rPr>
        <w:t>1.1. Настоящая должностная инструкция определяет функциональные обязанности, права и ответственность администратора информационной безопасности вычислительной сети.</w:t>
      </w:r>
    </w:p>
    <w:p w:rsidR="006A0CAF" w:rsidRPr="006A0CAF" w:rsidRDefault="006A0CAF" w:rsidP="006A0CAF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  <w:sz w:val="20"/>
          <w:szCs w:val="20"/>
        </w:rPr>
      </w:pPr>
      <w:r w:rsidRPr="006A0CAF">
        <w:rPr>
          <w:rFonts w:asciiTheme="minorHAnsi" w:hAnsiTheme="minorHAnsi" w:cstheme="minorHAnsi"/>
          <w:color w:val="3E3F3A"/>
          <w:sz w:val="20"/>
          <w:szCs w:val="20"/>
        </w:rPr>
        <w:t>1.2. Работник назначается на должность и освобождается от должности в установленном действующим трудовым законодательством порядке, приказом</w:t>
      </w:r>
      <w:r>
        <w:rPr>
          <w:rFonts w:asciiTheme="minorHAnsi" w:hAnsiTheme="minorHAnsi" w:cstheme="minorHAnsi"/>
          <w:color w:val="3E3F3A"/>
          <w:sz w:val="20"/>
          <w:szCs w:val="20"/>
        </w:rPr>
        <w:t xml:space="preserve"> Генерального директора ООО «</w:t>
      </w:r>
      <w:proofErr w:type="spellStart"/>
      <w:r>
        <w:rPr>
          <w:rFonts w:asciiTheme="minorHAnsi" w:hAnsiTheme="minorHAnsi" w:cstheme="minorHAnsi"/>
          <w:color w:val="3E3F3A"/>
          <w:sz w:val="20"/>
          <w:szCs w:val="20"/>
        </w:rPr>
        <w:t>ДагГаз</w:t>
      </w:r>
      <w:proofErr w:type="spellEnd"/>
      <w:r w:rsidRPr="006A0CAF">
        <w:rPr>
          <w:rFonts w:asciiTheme="minorHAnsi" w:hAnsiTheme="minorHAnsi" w:cstheme="minorHAnsi"/>
          <w:color w:val="3E3F3A"/>
          <w:sz w:val="20"/>
          <w:szCs w:val="20"/>
        </w:rPr>
        <w:t>».</w:t>
      </w:r>
    </w:p>
    <w:p w:rsidR="006A0CAF" w:rsidRPr="006A0CAF" w:rsidRDefault="006A0CAF" w:rsidP="006A0CAF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  <w:sz w:val="20"/>
          <w:szCs w:val="20"/>
        </w:rPr>
      </w:pPr>
      <w:r w:rsidRPr="006A0CAF">
        <w:rPr>
          <w:rFonts w:asciiTheme="minorHAnsi" w:hAnsiTheme="minorHAnsi" w:cstheme="minorHAnsi"/>
          <w:color w:val="3E3F3A"/>
          <w:sz w:val="20"/>
          <w:szCs w:val="20"/>
        </w:rPr>
        <w:t>1.3. Работник подчиняется непосредственно Руководителю группы информационной безопасности Компании.</w:t>
      </w:r>
    </w:p>
    <w:p w:rsidR="006A0CAF" w:rsidRPr="006A0CAF" w:rsidRDefault="006A0CAF" w:rsidP="006A0CAF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  <w:sz w:val="20"/>
          <w:szCs w:val="20"/>
        </w:rPr>
      </w:pPr>
      <w:r w:rsidRPr="006A0CAF">
        <w:rPr>
          <w:rFonts w:asciiTheme="minorHAnsi" w:hAnsiTheme="minorHAnsi" w:cstheme="minorHAnsi"/>
          <w:color w:val="3E3F3A"/>
          <w:sz w:val="20"/>
          <w:szCs w:val="20"/>
        </w:rPr>
        <w:t>1.5. Работник должен знать:</w:t>
      </w:r>
    </w:p>
    <w:p w:rsidR="006A0CAF" w:rsidRPr="006A0CAF" w:rsidRDefault="006A0CAF" w:rsidP="006A0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0"/>
          <w:szCs w:val="20"/>
        </w:rPr>
      </w:pPr>
      <w:r w:rsidRPr="006A0CAF">
        <w:rPr>
          <w:rFonts w:cstheme="minorHAnsi"/>
          <w:color w:val="3E3F3A"/>
          <w:sz w:val="20"/>
          <w:szCs w:val="20"/>
        </w:rPr>
        <w:t>Постановления, распоряжения, приказы и другие руководящие, методические и нормативные документы, касающиеся методов программирования и использования вычислительной техники при обработке информации.</w:t>
      </w:r>
    </w:p>
    <w:p w:rsidR="006A0CAF" w:rsidRPr="006A0CAF" w:rsidRDefault="006A0CAF" w:rsidP="006A0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0"/>
          <w:szCs w:val="20"/>
        </w:rPr>
      </w:pPr>
      <w:r w:rsidRPr="006A0CAF">
        <w:rPr>
          <w:rFonts w:cstheme="minorHAnsi"/>
          <w:color w:val="3E3F3A"/>
          <w:sz w:val="20"/>
          <w:szCs w:val="20"/>
        </w:rPr>
        <w:t>Принципы построения вычислительных сетей.</w:t>
      </w:r>
    </w:p>
    <w:p w:rsidR="006A0CAF" w:rsidRPr="006A0CAF" w:rsidRDefault="006A0CAF" w:rsidP="006A0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0"/>
          <w:szCs w:val="20"/>
        </w:rPr>
      </w:pPr>
      <w:r w:rsidRPr="006A0CAF">
        <w:rPr>
          <w:rFonts w:cstheme="minorHAnsi"/>
          <w:color w:val="3E3F3A"/>
          <w:sz w:val="20"/>
          <w:szCs w:val="20"/>
        </w:rPr>
        <w:t>Структуру комплексной вычислительной сети Компании, методы и правила резервного копирования информации, принципы администрирования вычислительных сетей.</w:t>
      </w:r>
    </w:p>
    <w:p w:rsidR="006A0CAF" w:rsidRPr="006A0CAF" w:rsidRDefault="006A0CAF" w:rsidP="006A0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0"/>
          <w:szCs w:val="20"/>
        </w:rPr>
      </w:pPr>
      <w:r w:rsidRPr="006A0CAF">
        <w:rPr>
          <w:rFonts w:cstheme="minorHAnsi"/>
          <w:color w:val="3E3F3A"/>
          <w:sz w:val="20"/>
          <w:szCs w:val="20"/>
        </w:rPr>
        <w:t>Принципы функционирования серверов баз данных, репликации между серверами.</w:t>
      </w:r>
    </w:p>
    <w:p w:rsidR="006A0CAF" w:rsidRPr="006A0CAF" w:rsidRDefault="006A0CAF" w:rsidP="006A0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0"/>
          <w:szCs w:val="20"/>
        </w:rPr>
      </w:pPr>
      <w:r w:rsidRPr="006A0CAF">
        <w:rPr>
          <w:rFonts w:cstheme="minorHAnsi"/>
          <w:color w:val="3E3F3A"/>
          <w:sz w:val="20"/>
          <w:szCs w:val="20"/>
        </w:rPr>
        <w:t>Перспективы развития вычислительной сети Компании.</w:t>
      </w:r>
    </w:p>
    <w:p w:rsidR="006A0CAF" w:rsidRPr="006A0CAF" w:rsidRDefault="006A0CAF" w:rsidP="006A0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0"/>
          <w:szCs w:val="20"/>
        </w:rPr>
      </w:pPr>
      <w:r w:rsidRPr="006A0CAF">
        <w:rPr>
          <w:rFonts w:cstheme="minorHAnsi"/>
          <w:color w:val="3E3F3A"/>
          <w:sz w:val="20"/>
          <w:szCs w:val="20"/>
        </w:rPr>
        <w:t>Основы экономики, трудового законодательства.</w:t>
      </w:r>
    </w:p>
    <w:p w:rsidR="006A0CAF" w:rsidRPr="006A0CAF" w:rsidRDefault="006A0CAF" w:rsidP="006A0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0"/>
          <w:szCs w:val="20"/>
        </w:rPr>
      </w:pPr>
      <w:r w:rsidRPr="006A0CAF">
        <w:rPr>
          <w:rFonts w:cstheme="minorHAnsi"/>
          <w:color w:val="3E3F3A"/>
          <w:sz w:val="20"/>
          <w:szCs w:val="20"/>
        </w:rPr>
        <w:t>Правила по охране труда, производственной санитарии и пожарной безопасности.</w:t>
      </w:r>
    </w:p>
    <w:p w:rsidR="006A0CAF" w:rsidRPr="006A0CAF" w:rsidRDefault="006A0CAF" w:rsidP="006A0C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3E3F3A"/>
          <w:sz w:val="20"/>
          <w:szCs w:val="20"/>
        </w:rPr>
      </w:pPr>
      <w:r w:rsidRPr="006A0CAF">
        <w:rPr>
          <w:rFonts w:cstheme="minorHAnsi"/>
          <w:color w:val="3E3F3A"/>
          <w:sz w:val="20"/>
          <w:szCs w:val="20"/>
        </w:rPr>
        <w:t>Требования режима секретности, сохранности служебной и коммерческой тайны, неразглашения сведений конфиденциального характера.</w:t>
      </w:r>
    </w:p>
    <w:p w:rsidR="006A0CAF" w:rsidRPr="006A0CAF" w:rsidRDefault="006A0CAF" w:rsidP="006A0CAF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  <w:sz w:val="20"/>
          <w:szCs w:val="20"/>
        </w:rPr>
      </w:pPr>
      <w:r w:rsidRPr="006A0CAF">
        <w:rPr>
          <w:rFonts w:asciiTheme="minorHAnsi" w:hAnsiTheme="minorHAnsi" w:cstheme="minorHAnsi"/>
          <w:color w:val="3E3F3A"/>
          <w:sz w:val="20"/>
          <w:szCs w:val="20"/>
        </w:rPr>
        <w:t>1.6. В период временного отсутствия Работника его обязанности возлагаются на сотрудника группы информационной безопасности, определенного и назначенного в установленном порядке. Данное лицо приобретает соответствующие права и несет ответственность за надлежащие исполнение возложенных на него обязанностей.</w:t>
      </w:r>
    </w:p>
    <w:p w:rsidR="006A0CAF" w:rsidRDefault="006A0CAF" w:rsidP="006A0CAF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  <w:sz w:val="20"/>
          <w:szCs w:val="20"/>
        </w:rPr>
      </w:pPr>
      <w:r w:rsidRPr="006A0CAF">
        <w:rPr>
          <w:rFonts w:asciiTheme="minorHAnsi" w:hAnsiTheme="minorHAnsi" w:cstheme="minorHAnsi"/>
          <w:color w:val="3E3F3A"/>
          <w:sz w:val="20"/>
          <w:szCs w:val="20"/>
        </w:rPr>
        <w:t>1.7. Работник подчиняется непосредственно Руководителю группы информационной безопасности.</w:t>
      </w:r>
    </w:p>
    <w:p w:rsidR="006A0CAF" w:rsidRPr="006A0CAF" w:rsidRDefault="006A0CAF" w:rsidP="006A0CAF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E3F3A"/>
          <w:sz w:val="20"/>
          <w:szCs w:val="20"/>
        </w:rPr>
      </w:pPr>
      <w:r w:rsidRPr="006A0CAF">
        <w:rPr>
          <w:rFonts w:asciiTheme="minorHAnsi" w:hAnsiTheme="minorHAnsi" w:cstheme="minorHAnsi"/>
          <w:b/>
          <w:bCs/>
          <w:color w:val="3E3F3A"/>
          <w:sz w:val="28"/>
          <w:szCs w:val="28"/>
        </w:rPr>
        <w:t>2.Функциональные обязанности</w:t>
      </w:r>
      <w:r>
        <w:rPr>
          <w:rFonts w:asciiTheme="minorHAnsi" w:hAnsiTheme="minorHAnsi" w:cstheme="minorHAnsi"/>
          <w:b/>
          <w:bCs/>
          <w:color w:val="3E3F3A"/>
          <w:sz w:val="28"/>
          <w:szCs w:val="28"/>
        </w:rPr>
        <w:t xml:space="preserve"> сотрудников информационной безопасности</w:t>
      </w:r>
    </w:p>
    <w:p w:rsidR="006A0CAF" w:rsidRDefault="006A0CAF" w:rsidP="006A0CAF">
      <w:pPr>
        <w:tabs>
          <w:tab w:val="left" w:pos="5496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2.1 </w:t>
      </w:r>
      <w:proofErr w:type="gramStart"/>
      <w:r>
        <w:rPr>
          <w:rFonts w:cstheme="minorHAnsi"/>
          <w:sz w:val="20"/>
          <w:szCs w:val="20"/>
        </w:rPr>
        <w:t>Все  сотрудники</w:t>
      </w:r>
      <w:proofErr w:type="gramEnd"/>
      <w:r>
        <w:rPr>
          <w:rFonts w:cstheme="minorHAnsi"/>
          <w:sz w:val="20"/>
          <w:szCs w:val="20"/>
        </w:rPr>
        <w:t xml:space="preserve"> информационной безопасности должны уметь защищать и обеспечивать безопасность вычислительной техники компании.</w:t>
      </w:r>
    </w:p>
    <w:p w:rsidR="006A0CAF" w:rsidRDefault="006A0CAF" w:rsidP="006A0CAF">
      <w:pPr>
        <w:tabs>
          <w:tab w:val="left" w:pos="5496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2.2 Все сотрудники информационной безопасности должны разрабатывать схемы управления ЭВМ для </w:t>
      </w:r>
      <w:proofErr w:type="gramStart"/>
      <w:r>
        <w:rPr>
          <w:rFonts w:cstheme="minorHAnsi"/>
          <w:sz w:val="20"/>
          <w:szCs w:val="20"/>
        </w:rPr>
        <w:t>других  сотрудников</w:t>
      </w:r>
      <w:proofErr w:type="gramEnd"/>
      <w:r>
        <w:rPr>
          <w:rFonts w:cstheme="minorHAnsi"/>
          <w:sz w:val="20"/>
          <w:szCs w:val="20"/>
        </w:rPr>
        <w:t xml:space="preserve"> компании.</w:t>
      </w:r>
    </w:p>
    <w:p w:rsidR="006A0CAF" w:rsidRPr="005C3148" w:rsidRDefault="006A0CAF" w:rsidP="006A0CAF">
      <w:pPr>
        <w:tabs>
          <w:tab w:val="left" w:pos="5496"/>
        </w:tabs>
        <w:rPr>
          <w:rFonts w:cstheme="minorHAnsi"/>
          <w:b/>
          <w:sz w:val="28"/>
          <w:szCs w:val="28"/>
        </w:rPr>
      </w:pPr>
      <w:r>
        <w:rPr>
          <w:rFonts w:cstheme="minorHAnsi"/>
          <w:sz w:val="20"/>
          <w:szCs w:val="20"/>
        </w:rPr>
        <w:t xml:space="preserve">2.3 Сотрудники информационной безопасности обязаны уведомлять руководство о существующих угрозах и о внесении новых </w:t>
      </w:r>
      <w:r w:rsidR="005C3148">
        <w:rPr>
          <w:rFonts w:cstheme="minorHAnsi"/>
          <w:sz w:val="20"/>
          <w:szCs w:val="20"/>
        </w:rPr>
        <w:t>правил безопасности</w:t>
      </w:r>
      <w:r w:rsidR="005C3148">
        <w:rPr>
          <w:rFonts w:cstheme="minorHAnsi"/>
          <w:sz w:val="20"/>
          <w:szCs w:val="20"/>
        </w:rPr>
        <w:br/>
      </w:r>
    </w:p>
    <w:p w:rsidR="005C3148" w:rsidRPr="005C3148" w:rsidRDefault="005C3148" w:rsidP="006A0CAF">
      <w:pPr>
        <w:tabs>
          <w:tab w:val="left" w:pos="5496"/>
        </w:tabs>
        <w:rPr>
          <w:rFonts w:cstheme="minorHAnsi"/>
          <w:b/>
          <w:sz w:val="28"/>
          <w:szCs w:val="28"/>
        </w:rPr>
      </w:pPr>
      <w:r w:rsidRPr="005C3148">
        <w:rPr>
          <w:rFonts w:cstheme="minorHAnsi"/>
          <w:b/>
          <w:sz w:val="28"/>
          <w:szCs w:val="28"/>
        </w:rPr>
        <w:t>3. Ответственность</w:t>
      </w:r>
    </w:p>
    <w:p w:rsidR="005C3148" w:rsidRPr="005C3148" w:rsidRDefault="005C3148" w:rsidP="005C3148">
      <w:pPr>
        <w:tabs>
          <w:tab w:val="left" w:pos="5496"/>
        </w:tabs>
        <w:rPr>
          <w:rFonts w:cstheme="minorHAnsi"/>
          <w:sz w:val="20"/>
          <w:szCs w:val="20"/>
        </w:rPr>
      </w:pPr>
      <w:r w:rsidRPr="005C3148">
        <w:rPr>
          <w:rFonts w:cstheme="minorHAnsi"/>
          <w:sz w:val="20"/>
          <w:szCs w:val="20"/>
          <w:shd w:val="clear" w:color="auto" w:fill="FFFFFF"/>
        </w:rPr>
        <w:t>Администратор информационной безопасности вычислительной сети Компании несет административную и уголовную ответственность в соответствии с действующим законодательством Российской Федерации, и нормати</w:t>
      </w:r>
      <w:r>
        <w:rPr>
          <w:rFonts w:cstheme="minorHAnsi"/>
          <w:sz w:val="20"/>
          <w:szCs w:val="20"/>
          <w:shd w:val="clear" w:color="auto" w:fill="FFFFFF"/>
        </w:rPr>
        <w:t>вными актами компании</w:t>
      </w:r>
      <w:bookmarkStart w:id="0" w:name="_GoBack"/>
      <w:bookmarkEnd w:id="0"/>
    </w:p>
    <w:sectPr w:rsidR="005C3148" w:rsidRPr="005C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516A"/>
    <w:multiLevelType w:val="multilevel"/>
    <w:tmpl w:val="072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70583"/>
    <w:multiLevelType w:val="multilevel"/>
    <w:tmpl w:val="2C3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C2D33"/>
    <w:multiLevelType w:val="multilevel"/>
    <w:tmpl w:val="D49E2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68"/>
    <w:rsid w:val="00087CB2"/>
    <w:rsid w:val="001062A6"/>
    <w:rsid w:val="00220160"/>
    <w:rsid w:val="002D189E"/>
    <w:rsid w:val="0048568D"/>
    <w:rsid w:val="005C3148"/>
    <w:rsid w:val="006A0CAF"/>
    <w:rsid w:val="007F6EFF"/>
    <w:rsid w:val="00830A68"/>
    <w:rsid w:val="00D8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553E3-4B2D-4729-9D40-A0366BDB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6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6EFF"/>
    <w:rPr>
      <w:b/>
      <w:bCs/>
    </w:rPr>
  </w:style>
  <w:style w:type="character" w:styleId="a5">
    <w:name w:val="Emphasis"/>
    <w:basedOn w:val="a0"/>
    <w:uiPriority w:val="20"/>
    <w:qFormat/>
    <w:rsid w:val="007F6EFF"/>
    <w:rPr>
      <w:i/>
      <w:iCs/>
    </w:rPr>
  </w:style>
  <w:style w:type="paragraph" w:styleId="a6">
    <w:name w:val="List Paragraph"/>
    <w:basedOn w:val="a"/>
    <w:uiPriority w:val="34"/>
    <w:qFormat/>
    <w:rsid w:val="00D867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0C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 Гасанбеков</dc:creator>
  <cp:keywords/>
  <dc:description/>
  <cp:lastModifiedBy>мансур Гасанбеков</cp:lastModifiedBy>
  <cp:revision>5</cp:revision>
  <dcterms:created xsi:type="dcterms:W3CDTF">2020-10-06T16:02:00Z</dcterms:created>
  <dcterms:modified xsi:type="dcterms:W3CDTF">2020-10-08T10:16:00Z</dcterms:modified>
</cp:coreProperties>
</file>