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D" w:rsidRPr="000C64A2" w:rsidRDefault="00E717CD" w:rsidP="00E717CD">
      <w:pPr>
        <w:jc w:val="center"/>
        <w:rPr>
          <w:i/>
          <w:iCs/>
          <w:sz w:val="28"/>
          <w:szCs w:val="28"/>
        </w:rPr>
      </w:pPr>
      <w:r w:rsidRPr="000C64A2">
        <w:rPr>
          <w:i/>
          <w:iCs/>
          <w:sz w:val="28"/>
          <w:szCs w:val="28"/>
        </w:rPr>
        <w:t>Санкт-Петербургский Национальный Исследовательский Университет</w:t>
      </w:r>
    </w:p>
    <w:p w:rsidR="00E717CD" w:rsidRDefault="00E717CD" w:rsidP="00E717CD">
      <w:pPr>
        <w:jc w:val="center"/>
        <w:rPr>
          <w:i/>
          <w:iCs/>
          <w:sz w:val="28"/>
          <w:szCs w:val="28"/>
        </w:rPr>
      </w:pPr>
      <w:r w:rsidRPr="000C64A2">
        <w:rPr>
          <w:i/>
          <w:iCs/>
          <w:sz w:val="28"/>
          <w:szCs w:val="28"/>
        </w:rPr>
        <w:t>Информационных Технологий, Механики и Оптики</w:t>
      </w:r>
    </w:p>
    <w:p w:rsidR="00E717CD" w:rsidRDefault="00E717CD" w:rsidP="00E717CD">
      <w:pPr>
        <w:jc w:val="center"/>
        <w:rPr>
          <w:i/>
          <w:sz w:val="28"/>
          <w:szCs w:val="28"/>
        </w:rPr>
      </w:pPr>
      <w:r w:rsidRPr="000C64A2">
        <w:rPr>
          <w:i/>
          <w:sz w:val="28"/>
          <w:szCs w:val="28"/>
        </w:rPr>
        <w:t>ФКТиУ, кафедра Вычислительной Техники</w:t>
      </w:r>
    </w:p>
    <w:p w:rsidR="00E717CD" w:rsidRDefault="00E717CD" w:rsidP="00E717CD">
      <w:pPr>
        <w:jc w:val="center"/>
        <w:rPr>
          <w:i/>
          <w:sz w:val="28"/>
          <w:szCs w:val="28"/>
        </w:rPr>
      </w:pPr>
    </w:p>
    <w:p w:rsidR="00E717CD" w:rsidRDefault="00E717CD" w:rsidP="00E717CD">
      <w:pPr>
        <w:jc w:val="center"/>
        <w:rPr>
          <w:i/>
          <w:sz w:val="28"/>
          <w:szCs w:val="28"/>
        </w:rPr>
      </w:pPr>
    </w:p>
    <w:p w:rsidR="00E717CD" w:rsidRPr="00E717CD" w:rsidRDefault="00E717CD" w:rsidP="00E717C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Лабораторная работа №</w:t>
      </w:r>
    </w:p>
    <w:p w:rsidR="00E717CD" w:rsidRPr="000C64A2" w:rsidRDefault="00E717CD" w:rsidP="00E717CD">
      <w:pPr>
        <w:jc w:val="center"/>
        <w:rPr>
          <w:i/>
          <w:sz w:val="28"/>
          <w:szCs w:val="28"/>
        </w:rPr>
      </w:pPr>
      <w:r w:rsidRPr="000C64A2">
        <w:rPr>
          <w:i/>
          <w:sz w:val="28"/>
          <w:szCs w:val="28"/>
        </w:rPr>
        <w:t>по дисциплине</w:t>
      </w:r>
    </w:p>
    <w:p w:rsidR="00E717CD" w:rsidRDefault="00E717CD" w:rsidP="00E717CD">
      <w:pPr>
        <w:jc w:val="center"/>
        <w:rPr>
          <w:i/>
          <w:sz w:val="28"/>
          <w:szCs w:val="28"/>
        </w:rPr>
      </w:pPr>
      <w:r w:rsidRPr="000C64A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Теория вероятностей</w:t>
      </w:r>
      <w:r w:rsidRPr="000C64A2">
        <w:rPr>
          <w:i/>
          <w:sz w:val="28"/>
          <w:szCs w:val="28"/>
        </w:rPr>
        <w:t>»</w:t>
      </w:r>
    </w:p>
    <w:p w:rsidR="00E717CD" w:rsidRDefault="00E717CD" w:rsidP="00E717CD">
      <w:pPr>
        <w:jc w:val="center"/>
        <w:rPr>
          <w:i/>
          <w:iCs/>
          <w:sz w:val="28"/>
          <w:szCs w:val="28"/>
        </w:rPr>
      </w:pPr>
      <w:r w:rsidRPr="000C64A2">
        <w:rPr>
          <w:i/>
          <w:iCs/>
          <w:sz w:val="28"/>
          <w:szCs w:val="28"/>
        </w:rPr>
        <w:t>«</w:t>
      </w:r>
      <w:r w:rsidR="00124F26" w:rsidRPr="00124F26">
        <w:rPr>
          <w:i/>
          <w:iCs/>
          <w:sz w:val="28"/>
          <w:szCs w:val="28"/>
        </w:rPr>
        <w:t>Исследование законов распределения случайных величин</w:t>
      </w:r>
      <w:r w:rsidRPr="000C64A2">
        <w:rPr>
          <w:i/>
          <w:iCs/>
          <w:sz w:val="28"/>
          <w:szCs w:val="28"/>
        </w:rPr>
        <w:t>»</w:t>
      </w:r>
    </w:p>
    <w:p w:rsidR="00E717CD" w:rsidRDefault="00E717CD" w:rsidP="00E717CD">
      <w:pPr>
        <w:jc w:val="center"/>
        <w:rPr>
          <w:i/>
          <w:iCs/>
          <w:sz w:val="28"/>
          <w:szCs w:val="28"/>
        </w:rPr>
      </w:pPr>
    </w:p>
    <w:p w:rsidR="00E717CD" w:rsidRDefault="00E717CD" w:rsidP="00E717CD">
      <w:pPr>
        <w:jc w:val="center"/>
        <w:rPr>
          <w:i/>
          <w:iCs/>
          <w:sz w:val="28"/>
          <w:szCs w:val="28"/>
        </w:rPr>
      </w:pPr>
    </w:p>
    <w:p w:rsidR="00E717CD" w:rsidRDefault="00E717CD" w:rsidP="00E717CD">
      <w:pPr>
        <w:jc w:val="center"/>
        <w:rPr>
          <w:i/>
          <w:iCs/>
          <w:sz w:val="28"/>
          <w:szCs w:val="28"/>
        </w:rPr>
      </w:pPr>
    </w:p>
    <w:p w:rsidR="00E717CD" w:rsidRDefault="00E717CD" w:rsidP="00E717CD">
      <w:pPr>
        <w:jc w:val="right"/>
        <w:rPr>
          <w:i/>
          <w:iCs/>
          <w:sz w:val="28"/>
          <w:szCs w:val="28"/>
        </w:rPr>
      </w:pPr>
    </w:p>
    <w:p w:rsidR="00E717CD" w:rsidRPr="000C64A2" w:rsidRDefault="00E717CD" w:rsidP="00E717CD">
      <w:pPr>
        <w:jc w:val="right"/>
        <w:rPr>
          <w:i/>
          <w:sz w:val="28"/>
          <w:szCs w:val="28"/>
        </w:rPr>
      </w:pPr>
      <w:r w:rsidRPr="000C64A2">
        <w:rPr>
          <w:i/>
          <w:sz w:val="28"/>
          <w:szCs w:val="28"/>
        </w:rPr>
        <w:t>Выполнил:</w:t>
      </w:r>
    </w:p>
    <w:p w:rsidR="00E717CD" w:rsidRDefault="00E717CD" w:rsidP="00E717CD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Мансуров Бехруз Бахтиерович</w:t>
      </w:r>
    </w:p>
    <w:p w:rsidR="00E717CD" w:rsidRPr="000C64A2" w:rsidRDefault="00E717CD" w:rsidP="00E717CD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Группа</w:t>
      </w:r>
      <w:r w:rsidRPr="000C64A2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0C64A2">
        <w:rPr>
          <w:i/>
          <w:sz w:val="28"/>
          <w:szCs w:val="28"/>
        </w:rPr>
        <w:t>3210</w:t>
      </w:r>
    </w:p>
    <w:p w:rsidR="00E717CD" w:rsidRDefault="00E717CD" w:rsidP="00E717CD">
      <w:pPr>
        <w:jc w:val="right"/>
        <w:rPr>
          <w:i/>
          <w:sz w:val="28"/>
          <w:szCs w:val="28"/>
        </w:rPr>
      </w:pPr>
      <w:r w:rsidRPr="00EA38F1">
        <w:rPr>
          <w:i/>
          <w:sz w:val="28"/>
          <w:szCs w:val="28"/>
        </w:rPr>
        <w:t>Преподаватель:</w:t>
      </w:r>
    </w:p>
    <w:p w:rsidR="00E717CD" w:rsidRDefault="00E717CD" w:rsidP="00E717CD">
      <w:pPr>
        <w:ind w:left="4956"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Калинин Игорь Владимирович</w:t>
      </w:r>
    </w:p>
    <w:p w:rsidR="00E717CD" w:rsidRDefault="00E717CD" w:rsidP="00E717CD">
      <w:pPr>
        <w:jc w:val="right"/>
        <w:rPr>
          <w:i/>
          <w:sz w:val="28"/>
          <w:szCs w:val="28"/>
        </w:rPr>
      </w:pPr>
    </w:p>
    <w:p w:rsidR="00E717CD" w:rsidRDefault="00E717CD" w:rsidP="00E717CD">
      <w:pPr>
        <w:jc w:val="right"/>
        <w:rPr>
          <w:i/>
          <w:sz w:val="28"/>
          <w:szCs w:val="28"/>
        </w:rPr>
      </w:pPr>
    </w:p>
    <w:p w:rsidR="00E717CD" w:rsidRDefault="00E717CD" w:rsidP="00E717CD">
      <w:pPr>
        <w:jc w:val="right"/>
        <w:rPr>
          <w:i/>
          <w:sz w:val="28"/>
          <w:szCs w:val="28"/>
        </w:rPr>
      </w:pPr>
    </w:p>
    <w:p w:rsidR="00E717CD" w:rsidRDefault="00E717CD" w:rsidP="00E717CD">
      <w:pPr>
        <w:rPr>
          <w:i/>
          <w:sz w:val="28"/>
          <w:szCs w:val="28"/>
        </w:rPr>
      </w:pPr>
    </w:p>
    <w:p w:rsidR="00E717CD" w:rsidRDefault="00E717CD" w:rsidP="00E717CD">
      <w:pPr>
        <w:rPr>
          <w:i/>
          <w:sz w:val="28"/>
          <w:szCs w:val="28"/>
        </w:rPr>
      </w:pPr>
    </w:p>
    <w:p w:rsidR="00E717CD" w:rsidRDefault="00E717CD" w:rsidP="00E717CD">
      <w:pPr>
        <w:rPr>
          <w:i/>
          <w:sz w:val="28"/>
          <w:szCs w:val="28"/>
        </w:rPr>
      </w:pPr>
    </w:p>
    <w:p w:rsidR="00E717CD" w:rsidRDefault="00E717CD" w:rsidP="00E717CD">
      <w:pPr>
        <w:rPr>
          <w:i/>
          <w:sz w:val="28"/>
          <w:szCs w:val="28"/>
        </w:rPr>
      </w:pPr>
    </w:p>
    <w:p w:rsidR="00E717CD" w:rsidRPr="000C64A2" w:rsidRDefault="00E717CD" w:rsidP="00E717CD">
      <w:pPr>
        <w:jc w:val="center"/>
        <w:rPr>
          <w:i/>
          <w:sz w:val="28"/>
          <w:szCs w:val="28"/>
        </w:rPr>
      </w:pPr>
      <w:r w:rsidRPr="000C64A2">
        <w:rPr>
          <w:i/>
          <w:sz w:val="28"/>
          <w:szCs w:val="28"/>
        </w:rPr>
        <w:t>Санкт-Петербург</w:t>
      </w:r>
    </w:p>
    <w:p w:rsidR="00E717CD" w:rsidRDefault="00E717CD" w:rsidP="00E717C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2020</w:t>
      </w:r>
      <w:r w:rsidRPr="000C64A2">
        <w:rPr>
          <w:i/>
          <w:sz w:val="28"/>
          <w:szCs w:val="28"/>
        </w:rPr>
        <w:t xml:space="preserve"> г.</w:t>
      </w:r>
    </w:p>
    <w:p w:rsidR="00124F26" w:rsidRPr="00124F26" w:rsidRDefault="00124F26" w:rsidP="00124F26">
      <w:pPr>
        <w:pStyle w:val="1"/>
        <w:ind w:left="-993"/>
        <w:rPr>
          <w:i/>
          <w:u w:val="single"/>
        </w:rPr>
      </w:pPr>
      <w:r w:rsidRPr="00124F26">
        <w:rPr>
          <w:i/>
          <w:u w:val="single"/>
        </w:rPr>
        <w:lastRenderedPageBreak/>
        <w:t>Цель работы:</w:t>
      </w:r>
    </w:p>
    <w:p w:rsidR="00124F26" w:rsidRDefault="00124F26" w:rsidP="00124F26">
      <w:pPr>
        <w:ind w:left="-567"/>
        <w:rPr>
          <w:i/>
          <w:sz w:val="24"/>
          <w:szCs w:val="24"/>
        </w:rPr>
      </w:pPr>
      <w:r w:rsidRPr="00124F26">
        <w:rPr>
          <w:i/>
          <w:sz w:val="24"/>
          <w:szCs w:val="24"/>
        </w:rPr>
        <w:t xml:space="preserve">Исследовать генераторов случайных величин, используемых в системе имитационного моделирования </w:t>
      </w:r>
      <w:r w:rsidRPr="00124F26">
        <w:rPr>
          <w:i/>
          <w:sz w:val="24"/>
          <w:szCs w:val="24"/>
          <w:lang w:val="en-US"/>
        </w:rPr>
        <w:t>GPSS</w:t>
      </w:r>
      <w:r w:rsidRPr="00124F26">
        <w:rPr>
          <w:i/>
          <w:sz w:val="24"/>
          <w:szCs w:val="24"/>
        </w:rPr>
        <w:t xml:space="preserve"> при построении имитационных моделей.</w:t>
      </w:r>
    </w:p>
    <w:p w:rsidR="00124F26" w:rsidRPr="00124F26" w:rsidRDefault="00124F26" w:rsidP="00124F26">
      <w:pPr>
        <w:pStyle w:val="1"/>
        <w:ind w:left="-993"/>
        <w:rPr>
          <w:i/>
          <w:u w:val="single"/>
        </w:rPr>
      </w:pPr>
      <w:r w:rsidRPr="00124F26">
        <w:rPr>
          <w:i/>
          <w:u w:val="single"/>
        </w:rPr>
        <w:t>Исходные данные:</w:t>
      </w:r>
    </w:p>
    <w:p w:rsidR="00124F26" w:rsidRPr="00A839AF" w:rsidRDefault="00124F26" w:rsidP="00124F26">
      <w:pPr>
        <w:ind w:left="-567"/>
        <w:rPr>
          <w:i/>
          <w:sz w:val="24"/>
          <w:szCs w:val="24"/>
        </w:rPr>
      </w:pPr>
      <w:r w:rsidRPr="00124F26">
        <w:rPr>
          <w:i/>
          <w:sz w:val="24"/>
          <w:szCs w:val="24"/>
        </w:rPr>
        <w:t>Исследования проводятся для генераторов случайных величин (RN91, RN974) со</w:t>
      </w:r>
      <w:r>
        <w:rPr>
          <w:i/>
          <w:sz w:val="24"/>
          <w:szCs w:val="24"/>
        </w:rPr>
        <w:br/>
      </w:r>
      <w:r w:rsidRPr="00124F26">
        <w:rPr>
          <w:i/>
          <w:sz w:val="24"/>
          <w:szCs w:val="24"/>
        </w:rPr>
        <w:t>сле</w:t>
      </w:r>
      <w:r>
        <w:rPr>
          <w:i/>
          <w:sz w:val="24"/>
          <w:szCs w:val="24"/>
        </w:rPr>
        <w:t>дующими законами распределений:</w:t>
      </w:r>
      <w:r>
        <w:rPr>
          <w:i/>
          <w:sz w:val="24"/>
          <w:szCs w:val="24"/>
        </w:rPr>
        <w:br/>
      </w:r>
      <w:r w:rsidRPr="00124F26">
        <w:rPr>
          <w:i/>
          <w:sz w:val="24"/>
          <w:szCs w:val="24"/>
        </w:rPr>
        <w:t>• равноме</w:t>
      </w:r>
      <w:r>
        <w:rPr>
          <w:i/>
          <w:sz w:val="24"/>
          <w:szCs w:val="24"/>
        </w:rPr>
        <w:t>рный;</w:t>
      </w:r>
      <w:r>
        <w:rPr>
          <w:i/>
          <w:sz w:val="24"/>
          <w:szCs w:val="24"/>
        </w:rPr>
        <w:br/>
        <w:t>• экспоненциальный;</w:t>
      </w:r>
      <w:r>
        <w:rPr>
          <w:i/>
          <w:sz w:val="24"/>
          <w:szCs w:val="24"/>
        </w:rPr>
        <w:br/>
      </w:r>
      <w:r w:rsidR="00A839AF">
        <w:rPr>
          <w:i/>
          <w:sz w:val="24"/>
          <w:szCs w:val="24"/>
        </w:rPr>
        <w:t>• Эрланга порядков 1, 2, 4</w:t>
      </w:r>
      <w:r w:rsidRPr="00124F26">
        <w:rPr>
          <w:i/>
          <w:sz w:val="24"/>
          <w:szCs w:val="24"/>
        </w:rPr>
        <w:t>.</w:t>
      </w:r>
      <w:r w:rsidR="007058E7">
        <w:rPr>
          <w:i/>
          <w:sz w:val="24"/>
          <w:szCs w:val="24"/>
        </w:rPr>
        <w:t xml:space="preserve"> </w:t>
      </w:r>
      <w:r w:rsidR="00A839AF" w:rsidRPr="00A839AF">
        <w:rPr>
          <w:i/>
          <w:sz w:val="24"/>
          <w:szCs w:val="24"/>
        </w:rPr>
        <w:t xml:space="preserve"> </w:t>
      </w:r>
    </w:p>
    <w:p w:rsidR="00124F26" w:rsidRDefault="00124F26" w:rsidP="00124F26">
      <w:pPr>
        <w:pStyle w:val="1"/>
        <w:ind w:left="-993"/>
        <w:rPr>
          <w:i/>
          <w:u w:val="single"/>
        </w:rPr>
      </w:pPr>
      <w:r w:rsidRPr="00124F26">
        <w:rPr>
          <w:i/>
          <w:u w:val="single"/>
        </w:rPr>
        <w:t>Выполнение:</w:t>
      </w:r>
    </w:p>
    <w:p w:rsidR="00E866A7" w:rsidRPr="00DE7AD3" w:rsidRDefault="00E866A7" w:rsidP="00E92DCE">
      <w:pPr>
        <w:rPr>
          <w:b/>
        </w:rPr>
      </w:pPr>
    </w:p>
    <w:p w:rsidR="00E92DCE" w:rsidRPr="00DE7AD3" w:rsidRDefault="00E92DCE" w:rsidP="00E92DCE">
      <w:pPr>
        <w:pStyle w:val="a5"/>
        <w:rPr>
          <w:rStyle w:val="a4"/>
          <w:rFonts w:asciiTheme="minorHAnsi" w:hAnsiTheme="minorHAnsi"/>
        </w:rPr>
      </w:pPr>
      <w:r w:rsidRPr="00DE7AD3">
        <w:rPr>
          <w:rStyle w:val="a4"/>
          <w:rFonts w:asciiTheme="minorHAnsi" w:hAnsiTheme="minorHAnsi"/>
        </w:rPr>
        <w:t>Таблица 1</w:t>
      </w:r>
    </w:p>
    <w:p w:rsidR="00E92DCE" w:rsidRPr="00DE7AD3" w:rsidRDefault="00E92DCE" w:rsidP="00E92DCE">
      <w:pPr>
        <w:pStyle w:val="a5"/>
        <w:rPr>
          <w:rStyle w:val="a4"/>
          <w:rFonts w:asciiTheme="minorHAnsi" w:hAnsiTheme="minorHAnsi"/>
          <w:i w:val="0"/>
        </w:rPr>
      </w:pPr>
      <w:r w:rsidRPr="00DE7AD3">
        <w:rPr>
          <w:rStyle w:val="a4"/>
          <w:rFonts w:asciiTheme="minorHAnsi" w:hAnsiTheme="minorHAnsi"/>
        </w:rPr>
        <w:t>Характеристики генераторов случайных величин с равномерным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E92DCE" w:rsidRPr="00E92DCE" w:rsidTr="001316B7"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Хар-ки и интервалы</w:t>
            </w:r>
          </w:p>
        </w:tc>
        <w:tc>
          <w:tcPr>
            <w:tcW w:w="4380" w:type="dxa"/>
            <w:gridSpan w:val="6"/>
          </w:tcPr>
          <w:p w:rsidR="00E92DCE" w:rsidRPr="00A839AF" w:rsidRDefault="00C84A11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RN 93</w:t>
            </w:r>
          </w:p>
        </w:tc>
        <w:tc>
          <w:tcPr>
            <w:tcW w:w="4098" w:type="dxa"/>
            <w:gridSpan w:val="6"/>
          </w:tcPr>
          <w:p w:rsidR="00E92DCE" w:rsidRPr="00A839AF" w:rsidRDefault="00C84A11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RN 974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A839AF" w:rsidRDefault="00E92DCE" w:rsidP="00DE7AD3">
            <w:pPr>
              <w:pStyle w:val="100"/>
              <w:rPr>
                <w:rStyle w:val="a3"/>
              </w:rPr>
            </w:pPr>
            <w:r w:rsidRPr="00A839AF">
              <w:rPr>
                <w:rStyle w:val="a3"/>
              </w:rPr>
              <w:t>20000</w:t>
            </w:r>
          </w:p>
        </w:tc>
      </w:tr>
      <w:tr w:rsidR="001316B7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483121" w:rsidRPr="00A839AF" w:rsidRDefault="00A839AF" w:rsidP="00DE7AD3">
            <w:pPr>
              <w:pStyle w:val="100"/>
              <w:rPr>
                <w:rStyle w:val="a3"/>
                <w:bCs/>
              </w:rPr>
            </w:pPr>
            <w:r>
              <w:rPr>
                <w:rStyle w:val="a3"/>
              </w:rPr>
              <w:t>Мат.ож</w:t>
            </w:r>
            <w:r w:rsidR="001316B7" w:rsidRPr="00A839AF">
              <w:rPr>
                <w:rStyle w:val="a3"/>
              </w:rPr>
              <w:t>.=</w:t>
            </w:r>
          </w:p>
          <w:p w:rsidR="001316B7" w:rsidRPr="00A839AF" w:rsidRDefault="00A839AF" w:rsidP="00DE7AD3">
            <w:pPr>
              <w:pStyle w:val="100"/>
              <w:rPr>
                <w:bCs/>
              </w:rPr>
            </w:pPr>
            <w:r w:rsidRPr="00A839AF">
              <w:rPr>
                <w:lang w:val="en-US"/>
              </w:rPr>
              <w:t>488</w:t>
            </w:r>
            <w:r w:rsidR="00483121" w:rsidRPr="00A839AF">
              <w:t>,</w:t>
            </w:r>
            <w:r w:rsidR="00483121" w:rsidRPr="00A839AF">
              <w:rPr>
                <w:lang w:val="en-US"/>
              </w:rPr>
              <w:t>8408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rPr>
                <w:lang w:val="en-US"/>
              </w:rPr>
              <w:t>451</w:t>
            </w:r>
            <w:r>
              <w:t>,2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472,810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508,772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499,552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501,825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498,886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572,1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514,140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499,771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499,113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499,406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498,582</w:t>
            </w:r>
          </w:p>
        </w:tc>
      </w:tr>
      <w:tr w:rsidR="001316B7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0,077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0,03279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0,040772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0,021911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0,026561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0,020549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0,113356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0,00056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0,0274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0,02868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0,02811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0,02972</w:t>
            </w:r>
          </w:p>
        </w:tc>
      </w:tr>
      <w:tr w:rsidR="001316B7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483121" w:rsidRPr="00A839AF" w:rsidRDefault="001316B7" w:rsidP="00DE7AD3">
            <w:pPr>
              <w:pStyle w:val="100"/>
              <w:rPr>
                <w:rStyle w:val="a3"/>
                <w:lang w:val="en-US"/>
              </w:rPr>
            </w:pPr>
            <w:r w:rsidRPr="00A839AF">
              <w:rPr>
                <w:rStyle w:val="a3"/>
              </w:rPr>
              <w:t>С.к.о.=</w:t>
            </w:r>
          </w:p>
          <w:p w:rsidR="001316B7" w:rsidRPr="00A839AF" w:rsidRDefault="00483121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  <w:lang w:val="en-US"/>
              </w:rPr>
              <w:t>283,7022</w:t>
            </w:r>
            <w:r w:rsidR="001316B7" w:rsidRPr="00A839AF">
              <w:rPr>
                <w:rStyle w:val="a3"/>
              </w:rPr>
              <w:t xml:space="preserve">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265,214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278,742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290,223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289,796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289,687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288,551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338,886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276,728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291,127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289,218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287,793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287,973</w:t>
            </w:r>
          </w:p>
        </w:tc>
      </w:tr>
      <w:tr w:rsidR="001316B7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0,06517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0,01748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0,022985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0,02148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0,021095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0,017091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0,147648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0,06285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0,01409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0,02055</w:t>
            </w:r>
          </w:p>
        </w:tc>
        <w:tc>
          <w:tcPr>
            <w:tcW w:w="683" w:type="dxa"/>
          </w:tcPr>
          <w:p w:rsidR="001316B7" w:rsidRPr="00E92DCE" w:rsidRDefault="00483121" w:rsidP="00DE7AD3">
            <w:pPr>
              <w:pStyle w:val="100"/>
            </w:pPr>
            <w:r>
              <w:t>0,02538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t>0,02477</w:t>
            </w:r>
          </w:p>
        </w:tc>
      </w:tr>
      <w:tr w:rsidR="001316B7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483121" w:rsidRPr="00A839AF" w:rsidRDefault="001316B7" w:rsidP="00DE7AD3">
            <w:pPr>
              <w:pStyle w:val="100"/>
              <w:rPr>
                <w:rStyle w:val="a3"/>
                <w:i w:val="0"/>
              </w:rPr>
            </w:pPr>
            <w:r w:rsidRPr="00A839AF">
              <w:rPr>
                <w:rStyle w:val="a3"/>
                <w:i w:val="0"/>
              </w:rPr>
              <w:t>К-т вар.=</w:t>
            </w:r>
          </w:p>
          <w:p w:rsidR="00483121" w:rsidRPr="00A839AF" w:rsidRDefault="00483121" w:rsidP="00483121">
            <w:pPr>
              <w:rPr>
                <w:b/>
                <w:i/>
                <w:sz w:val="24"/>
                <w:szCs w:val="24"/>
                <w:lang w:eastAsia="ru-RU"/>
              </w:rPr>
            </w:pPr>
            <w:r w:rsidRPr="00A839AF">
              <w:rPr>
                <w:b/>
                <w:i/>
                <w:sz w:val="24"/>
                <w:szCs w:val="24"/>
                <w:lang w:eastAsia="ru-RU"/>
              </w:rPr>
              <w:t>0,580591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0,587797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0,589543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0,570438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0,580112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0,577267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0,578391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0.592354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0.538235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0.582521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0.579464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0.576271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0.577584</w:t>
            </w:r>
          </w:p>
        </w:tc>
      </w:tr>
      <w:tr w:rsidR="001316B7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7A3D05" w:rsidP="00DE7AD3">
            <w:pPr>
              <w:pStyle w:val="100"/>
            </w:pPr>
            <w:r>
              <w:t>0,</w:t>
            </w:r>
            <w:r w:rsidR="00483121">
              <w:t>012411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0,015419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0,01749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0,00083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483121" w:rsidP="00DE7AD3">
            <w:pPr>
              <w:pStyle w:val="100"/>
            </w:pPr>
            <w:r>
              <w:t>0,00573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t>0,00379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0.031249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0.06297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0.014129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0.008808</w:t>
            </w:r>
          </w:p>
        </w:tc>
        <w:tc>
          <w:tcPr>
            <w:tcW w:w="683" w:type="dxa"/>
          </w:tcPr>
          <w:p w:rsidR="001316B7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0.003248</w:t>
            </w:r>
          </w:p>
        </w:tc>
        <w:tc>
          <w:tcPr>
            <w:tcW w:w="683" w:type="dxa"/>
          </w:tcPr>
          <w:p w:rsidR="00483121" w:rsidRPr="00483121" w:rsidRDefault="0048312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0.005535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536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1025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2022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101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494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978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2006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86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507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995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2016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6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98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509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996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1988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446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960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1978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98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1025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2060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503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1005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2041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106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1038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1992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487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971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2001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93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502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1002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1993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497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991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1968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112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514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994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2010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535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1021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1985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17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87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464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1002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1997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495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999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2005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106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492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962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1995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517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1062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2077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11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93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501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1018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1981</w:t>
            </w:r>
          </w:p>
        </w:tc>
      </w:tr>
      <w:tr w:rsidR="001316B7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1316B7" w:rsidRPr="00A839AF" w:rsidRDefault="001316B7" w:rsidP="00DE7AD3">
            <w:pPr>
              <w:pStyle w:val="100"/>
              <w:rPr>
                <w:rStyle w:val="a3"/>
                <w:bCs/>
              </w:rPr>
            </w:pPr>
            <w:r w:rsidRPr="00A839AF">
              <w:rPr>
                <w:rStyle w:val="a3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109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477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971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1316B7" w:rsidRPr="00E92DCE" w:rsidRDefault="001316B7" w:rsidP="00DE7AD3">
            <w:pPr>
              <w:pStyle w:val="100"/>
            </w:pPr>
            <w:r>
              <w:t>1907</w:t>
            </w:r>
          </w:p>
        </w:tc>
        <w:tc>
          <w:tcPr>
            <w:tcW w:w="683" w:type="dxa"/>
          </w:tcPr>
          <w:p w:rsidR="001316B7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106</w:t>
            </w:r>
          </w:p>
        </w:tc>
        <w:tc>
          <w:tcPr>
            <w:tcW w:w="683" w:type="dxa"/>
          </w:tcPr>
          <w:p w:rsidR="001316B7" w:rsidRPr="00E92DCE" w:rsidRDefault="001316B7" w:rsidP="00DE7AD3">
            <w:pPr>
              <w:pStyle w:val="100"/>
            </w:pPr>
            <w:r>
              <w:t>508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985</w:t>
            </w:r>
          </w:p>
        </w:tc>
        <w:tc>
          <w:tcPr>
            <w:tcW w:w="683" w:type="dxa"/>
          </w:tcPr>
          <w:p w:rsidR="001316B7" w:rsidRPr="00E92DCE" w:rsidRDefault="00925CBB" w:rsidP="00DE7AD3">
            <w:pPr>
              <w:pStyle w:val="100"/>
            </w:pPr>
            <w:r>
              <w:t>1960</w:t>
            </w:r>
          </w:p>
        </w:tc>
      </w:tr>
    </w:tbl>
    <w:p w:rsidR="00E92DCE" w:rsidRPr="00E92DCE" w:rsidRDefault="00E92DCE" w:rsidP="00DE7AD3">
      <w:pPr>
        <w:pStyle w:val="100"/>
      </w:pPr>
    </w:p>
    <w:p w:rsidR="00E92DCE" w:rsidRPr="00E92DCE" w:rsidRDefault="00E92DCE" w:rsidP="00E92DCE">
      <w:pPr>
        <w:rPr>
          <w:rStyle w:val="a4"/>
          <w:rFonts w:cs="Times New Roman"/>
        </w:rPr>
      </w:pPr>
    </w:p>
    <w:p w:rsidR="00E92DCE" w:rsidRDefault="00E92DCE" w:rsidP="00E92DCE">
      <w:pPr>
        <w:pStyle w:val="a5"/>
        <w:rPr>
          <w:rStyle w:val="a4"/>
        </w:rPr>
      </w:pPr>
    </w:p>
    <w:p w:rsidR="00E92DCE" w:rsidRDefault="00E92DCE" w:rsidP="00E92DCE">
      <w:pPr>
        <w:pStyle w:val="a5"/>
        <w:rPr>
          <w:rStyle w:val="a4"/>
        </w:rPr>
      </w:pPr>
    </w:p>
    <w:p w:rsidR="00E92DCE" w:rsidRDefault="00E92DCE" w:rsidP="00E92DCE">
      <w:pPr>
        <w:pStyle w:val="a5"/>
        <w:rPr>
          <w:rStyle w:val="a4"/>
        </w:rPr>
      </w:pPr>
    </w:p>
    <w:p w:rsidR="00E92DCE" w:rsidRDefault="00E92DCE" w:rsidP="00E92DCE">
      <w:pPr>
        <w:pStyle w:val="a5"/>
        <w:rPr>
          <w:rStyle w:val="a4"/>
        </w:rPr>
      </w:pPr>
    </w:p>
    <w:p w:rsidR="00E92DCE" w:rsidRPr="00E92DCE" w:rsidRDefault="00E92DCE" w:rsidP="00DE7AD3">
      <w:pPr>
        <w:pStyle w:val="a5"/>
        <w:jc w:val="left"/>
        <w:rPr>
          <w:rStyle w:val="a4"/>
          <w:rFonts w:asciiTheme="minorHAnsi" w:hAnsiTheme="minorHAnsi"/>
        </w:rPr>
      </w:pPr>
    </w:p>
    <w:p w:rsidR="001D6FFA" w:rsidRDefault="001D6FFA" w:rsidP="001D6FFA">
      <w:pPr>
        <w:pStyle w:val="a5"/>
        <w:jc w:val="left"/>
        <w:rPr>
          <w:rStyle w:val="a4"/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4572000" cy="2701636"/>
            <wp:effectExtent l="0" t="0" r="0" b="381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93676" wp14:editId="319B48BA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4572000" cy="2701636"/>
            <wp:effectExtent l="0" t="0" r="0" b="381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0DCDE" wp14:editId="29E60FB2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3131820" cy="2161309"/>
            <wp:effectExtent l="0" t="0" r="11430" b="10795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B22508" w:rsidP="00E92DCE">
      <w:pPr>
        <w:pStyle w:val="a5"/>
        <w:rPr>
          <w:rStyle w:val="a4"/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7197C6" wp14:editId="3CD868C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66160" cy="2156460"/>
            <wp:effectExtent l="0" t="0" r="15240" b="15240"/>
            <wp:wrapNone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76FBB" wp14:editId="41560F1B">
            <wp:simplePos x="0" y="0"/>
            <wp:positionH relativeFrom="page">
              <wp:align>left</wp:align>
            </wp:positionH>
            <wp:positionV relativeFrom="paragraph">
              <wp:posOffset>176530</wp:posOffset>
            </wp:positionV>
            <wp:extent cx="3154680" cy="2164080"/>
            <wp:effectExtent l="0" t="0" r="7620" b="762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Pr="001D6FFA" w:rsidRDefault="001D6FFA" w:rsidP="001D6FFA">
      <w:pPr>
        <w:rPr>
          <w:lang w:eastAsia="ru-RU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1D6FFA" w:rsidRDefault="001D6FFA" w:rsidP="00E92DCE">
      <w:pPr>
        <w:pStyle w:val="a5"/>
        <w:rPr>
          <w:rStyle w:val="a4"/>
          <w:rFonts w:asciiTheme="minorHAnsi" w:hAnsiTheme="minorHAnsi"/>
        </w:rPr>
      </w:pPr>
    </w:p>
    <w:p w:rsidR="00E92DCE" w:rsidRPr="00E92DCE" w:rsidRDefault="00E92DCE" w:rsidP="00E92DCE">
      <w:pPr>
        <w:pStyle w:val="a5"/>
        <w:rPr>
          <w:rStyle w:val="a4"/>
          <w:rFonts w:asciiTheme="minorHAnsi" w:hAnsiTheme="minorHAnsi"/>
        </w:rPr>
      </w:pPr>
      <w:r w:rsidRPr="00E92DCE">
        <w:rPr>
          <w:rStyle w:val="a4"/>
          <w:rFonts w:asciiTheme="minorHAnsi" w:hAnsiTheme="minorHAnsi"/>
        </w:rPr>
        <w:lastRenderedPageBreak/>
        <w:t>Таблица 2</w:t>
      </w:r>
    </w:p>
    <w:p w:rsidR="00E92DCE" w:rsidRPr="00E92DCE" w:rsidRDefault="00E92DCE" w:rsidP="00E92DCE">
      <w:pPr>
        <w:pStyle w:val="a5"/>
        <w:rPr>
          <w:rStyle w:val="a4"/>
          <w:rFonts w:asciiTheme="minorHAnsi" w:hAnsiTheme="minorHAnsi"/>
        </w:rPr>
      </w:pPr>
      <w:r w:rsidRPr="00E92DCE">
        <w:rPr>
          <w:rStyle w:val="a4"/>
          <w:rFonts w:asciiTheme="minorHAnsi" w:hAnsiTheme="minorHAnsi"/>
        </w:rPr>
        <w:t>Характеристики генераторов случайных величин с экспоненциальным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E92DCE" w:rsidRPr="00E92DCE" w:rsidTr="001316B7"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Хар-ки и интервалы</w:t>
            </w:r>
          </w:p>
        </w:tc>
        <w:tc>
          <w:tcPr>
            <w:tcW w:w="4380" w:type="dxa"/>
            <w:gridSpan w:val="6"/>
          </w:tcPr>
          <w:p w:rsidR="00E92DCE" w:rsidRPr="00DE7AD3" w:rsidRDefault="00DE7AD3" w:rsidP="00DE7AD3">
            <w:pPr>
              <w:pStyle w:val="100"/>
              <w:rPr>
                <w:rStyle w:val="a3"/>
              </w:rPr>
            </w:pPr>
            <w:r>
              <w:rPr>
                <w:rStyle w:val="a3"/>
              </w:rPr>
              <w:t>RN 93</w:t>
            </w:r>
          </w:p>
        </w:tc>
        <w:tc>
          <w:tcPr>
            <w:tcW w:w="4098" w:type="dxa"/>
            <w:gridSpan w:val="6"/>
          </w:tcPr>
          <w:p w:rsidR="00E92DCE" w:rsidRPr="00DE7AD3" w:rsidRDefault="00DE7AD3" w:rsidP="00DE7AD3">
            <w:pPr>
              <w:pStyle w:val="100"/>
              <w:rPr>
                <w:rStyle w:val="a3"/>
              </w:rPr>
            </w:pPr>
            <w:r>
              <w:rPr>
                <w:rStyle w:val="a3"/>
              </w:rPr>
              <w:t>RN 974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20000</w:t>
            </w:r>
          </w:p>
        </w:tc>
      </w:tr>
      <w:tr w:rsidR="00E92DCE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Мат.ож.=</w:t>
            </w:r>
          </w:p>
          <w:p w:rsidR="00C84A11" w:rsidRPr="00DE7AD3" w:rsidRDefault="00C84A11" w:rsidP="00C84A11">
            <w:pPr>
              <w:rPr>
                <w:b/>
                <w:i/>
                <w:sz w:val="24"/>
                <w:szCs w:val="24"/>
                <w:lang w:val="en-US" w:eastAsia="ru-RU"/>
              </w:rPr>
            </w:pPr>
            <w:r w:rsidRPr="00DE7AD3">
              <w:rPr>
                <w:b/>
                <w:i/>
                <w:sz w:val="24"/>
                <w:szCs w:val="24"/>
                <w:lang w:val="en-US" w:eastAsia="ru-RU"/>
              </w:rPr>
              <w:t>479.8055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  <w:r>
              <w:t>456,539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419,602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503,867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499,834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500,486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498,505</w:t>
            </w:r>
          </w:p>
        </w:tc>
        <w:tc>
          <w:tcPr>
            <w:tcW w:w="683" w:type="dxa"/>
          </w:tcPr>
          <w:p w:rsidR="00E92DCE" w:rsidRPr="001316B7" w:rsidRDefault="001316B7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360</w:t>
            </w:r>
            <w:r>
              <w:t>,</w:t>
            </w:r>
            <w:r>
              <w:rPr>
                <w:lang w:val="en-US"/>
              </w:rPr>
              <w:t>196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518,755</w:t>
            </w:r>
          </w:p>
        </w:tc>
        <w:tc>
          <w:tcPr>
            <w:tcW w:w="683" w:type="dxa"/>
          </w:tcPr>
          <w:p w:rsidR="00E92DCE" w:rsidRPr="001316B7" w:rsidRDefault="00C84A11" w:rsidP="00DE7AD3">
            <w:pPr>
              <w:pStyle w:val="100"/>
            </w:pPr>
            <w:r>
              <w:t>50</w:t>
            </w:r>
            <w:r w:rsidR="001316B7">
              <w:t>9,384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501,255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502,269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497,285</w:t>
            </w:r>
          </w:p>
        </w:tc>
      </w:tr>
      <w:tr w:rsidR="00E92DCE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04849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12547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050148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041743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043102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7A3D05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038973</w:t>
            </w:r>
          </w:p>
        </w:tc>
        <w:tc>
          <w:tcPr>
            <w:tcW w:w="683" w:type="dxa"/>
          </w:tcPr>
          <w:p w:rsidR="00E92DCE" w:rsidRPr="00C84A11" w:rsidRDefault="00C84A11" w:rsidP="00DE7AD3">
            <w:pPr>
              <w:pStyle w:val="100"/>
            </w:pPr>
            <w:r>
              <w:rPr>
                <w:lang w:val="en-US"/>
              </w:rPr>
              <w:t>0</w:t>
            </w:r>
            <w:r>
              <w:t>,25197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0,077319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0,057858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0,040976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0,043082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0,032731</w:t>
            </w:r>
          </w:p>
        </w:tc>
      </w:tr>
      <w:tr w:rsidR="00E92DCE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С.к.о.=</w:t>
            </w:r>
          </w:p>
          <w:p w:rsidR="00C84A11" w:rsidRPr="00DE7AD3" w:rsidRDefault="00C84A11" w:rsidP="00C84A11">
            <w:pPr>
              <w:rPr>
                <w:b/>
                <w:i/>
                <w:sz w:val="24"/>
                <w:szCs w:val="24"/>
                <w:lang w:val="en-US" w:eastAsia="ru-RU"/>
              </w:rPr>
            </w:pPr>
            <w:r w:rsidRPr="00DE7AD3">
              <w:rPr>
                <w:b/>
                <w:i/>
                <w:sz w:val="24"/>
                <w:szCs w:val="24"/>
                <w:lang w:val="en-US" w:eastAsia="ru-RU"/>
              </w:rPr>
              <w:t>452.5818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329,072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430,914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484,378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486,562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493,287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491,278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293,177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445,092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519,910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504,460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504,003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499,394</w:t>
            </w:r>
          </w:p>
        </w:tc>
      </w:tr>
      <w:tr w:rsidR="00E92DCE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84A1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B3971">
              <w:rPr>
                <w:lang w:val="en-US"/>
              </w:rPr>
              <w:t>,</w:t>
            </w:r>
            <w:r>
              <w:rPr>
                <w:lang w:val="en-US"/>
              </w:rPr>
              <w:t>2729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04788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84A1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B3971">
              <w:rPr>
                <w:lang w:val="en-US"/>
              </w:rPr>
              <w:t>,</w:t>
            </w:r>
            <w:r>
              <w:rPr>
                <w:lang w:val="en-US"/>
              </w:rPr>
              <w:t>070255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075081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08994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085501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0,36405</w:t>
            </w:r>
          </w:p>
        </w:tc>
        <w:tc>
          <w:tcPr>
            <w:tcW w:w="683" w:type="dxa"/>
          </w:tcPr>
          <w:p w:rsidR="00C84A11" w:rsidRPr="00C84A11" w:rsidRDefault="00C84A11" w:rsidP="00DE7AD3">
            <w:pPr>
              <w:pStyle w:val="100"/>
            </w:pPr>
            <w:r>
              <w:t>0,03452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0,127773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0,094259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0,093268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0,08327</w:t>
            </w:r>
          </w:p>
        </w:tc>
      </w:tr>
      <w:tr w:rsidR="00E92DCE" w:rsidRPr="00E92DCE" w:rsidTr="001316B7"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К-т вар.=</w:t>
            </w:r>
          </w:p>
          <w:p w:rsidR="00E92DCE" w:rsidRPr="00DE7AD3" w:rsidRDefault="00C84A11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0.942274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720797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C84A11">
              <w:rPr>
                <w:lang w:val="en-US"/>
              </w:rPr>
              <w:t>026959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961321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84A1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B3971">
              <w:rPr>
                <w:lang w:val="en-US"/>
              </w:rPr>
              <w:t>,</w:t>
            </w:r>
            <w:r>
              <w:rPr>
                <w:lang w:val="en-US"/>
              </w:rPr>
              <w:t>971447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985616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985503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0,813937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0,858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1,020664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1,006394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1,003452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1,004241</w:t>
            </w:r>
          </w:p>
        </w:tc>
      </w:tr>
      <w:tr w:rsidR="00E92DCE" w:rsidRPr="00E92DCE" w:rsidTr="001316B7"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23504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089873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020214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033083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84A1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B3971">
              <w:t>,</w:t>
            </w:r>
            <w:r>
              <w:rPr>
                <w:lang w:val="en-US"/>
              </w:rPr>
              <w:t>045997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C84A11" w:rsidRDefault="00CB3971" w:rsidP="00DE7AD3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84A11">
              <w:rPr>
                <w:lang w:val="en-US"/>
              </w:rPr>
              <w:t>045877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0,14423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0,0979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0,073124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0,05812</w:t>
            </w:r>
          </w:p>
        </w:tc>
        <w:tc>
          <w:tcPr>
            <w:tcW w:w="683" w:type="dxa"/>
          </w:tcPr>
          <w:p w:rsidR="00E92DCE" w:rsidRPr="00E92DCE" w:rsidRDefault="00C84A11" w:rsidP="00DE7AD3">
            <w:pPr>
              <w:pStyle w:val="100"/>
            </w:pPr>
            <w:r>
              <w:t>0,055027</w:t>
            </w:r>
          </w:p>
        </w:tc>
        <w:tc>
          <w:tcPr>
            <w:tcW w:w="683" w:type="dxa"/>
          </w:tcPr>
          <w:p w:rsidR="00C84A11" w:rsidRPr="00C84A11" w:rsidRDefault="00C84A11" w:rsidP="00DE7AD3">
            <w:pPr>
              <w:pStyle w:val="100"/>
            </w:pPr>
            <w:r>
              <w:t>0,055857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158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840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1751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3538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185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912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1846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3688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140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745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1503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3008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143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759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1468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3004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139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613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1194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2401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117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610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1229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2435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522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1017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1987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15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109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501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964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1927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73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403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804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1641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76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370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763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1565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90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364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705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1410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9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71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328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672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1372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57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287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551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1075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270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559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1121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231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466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943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220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437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837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182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355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728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5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194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380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772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157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330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627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149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317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607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1000-1100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126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244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481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127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264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489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1100-1200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106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191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385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19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98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189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391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1200-1300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70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163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327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81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164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334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1300-1400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 xml:space="preserve">     12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69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135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262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77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139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274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 xml:space="preserve">1400-1500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107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210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64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116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221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1500-1600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37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88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190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45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90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173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1600-1700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64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144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32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63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118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1700-1800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32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53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108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4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55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111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1800-1900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6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25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60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116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3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19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45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94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1900-2000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21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F70D43" w:rsidP="00DE7AD3">
            <w:pPr>
              <w:pStyle w:val="100"/>
            </w:pPr>
            <w:r>
              <w:t>110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B831D6" w:rsidP="00DE7AD3">
            <w:pPr>
              <w:pStyle w:val="100"/>
            </w:pPr>
            <w:r>
              <w:t>219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946228" w:rsidP="00DE7AD3">
            <w:pPr>
              <w:pStyle w:val="100"/>
            </w:pPr>
            <w:r>
              <w:t>419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0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26</w:t>
            </w:r>
          </w:p>
        </w:tc>
        <w:tc>
          <w:tcPr>
            <w:tcW w:w="683" w:type="dxa"/>
          </w:tcPr>
          <w:p w:rsidR="00E92DCE" w:rsidRPr="00E92DCE" w:rsidRDefault="001316B7" w:rsidP="00DE7AD3">
            <w:pPr>
              <w:pStyle w:val="100"/>
            </w:pPr>
            <w:r>
              <w:t>117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240</w:t>
            </w:r>
          </w:p>
        </w:tc>
        <w:tc>
          <w:tcPr>
            <w:tcW w:w="683" w:type="dxa"/>
          </w:tcPr>
          <w:p w:rsidR="00E92DCE" w:rsidRPr="00E92DCE" w:rsidRDefault="00925CBB" w:rsidP="00DE7AD3">
            <w:pPr>
              <w:pStyle w:val="100"/>
            </w:pPr>
            <w:r>
              <w:t>467</w:t>
            </w:r>
          </w:p>
        </w:tc>
      </w:tr>
      <w:tr w:rsidR="00E92DCE" w:rsidRPr="00E92DCE" w:rsidTr="001316B7"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Cs/>
              </w:rPr>
            </w:pPr>
            <w:r w:rsidRPr="00DE7AD3">
              <w:rPr>
                <w:rStyle w:val="a3"/>
              </w:rPr>
              <w:t>…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  <w:tc>
          <w:tcPr>
            <w:tcW w:w="683" w:type="dxa"/>
          </w:tcPr>
          <w:p w:rsidR="00E92DCE" w:rsidRPr="00E92DCE" w:rsidRDefault="00E92DCE" w:rsidP="00DE7AD3">
            <w:pPr>
              <w:pStyle w:val="100"/>
            </w:pPr>
          </w:p>
        </w:tc>
      </w:tr>
    </w:tbl>
    <w:p w:rsidR="000115D3" w:rsidRPr="000115D3" w:rsidRDefault="000115D3" w:rsidP="00E92DCE"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1FF77CD" wp14:editId="60A3A9B8">
            <wp:simplePos x="0" y="0"/>
            <wp:positionH relativeFrom="margin">
              <wp:align>right</wp:align>
            </wp:positionH>
            <wp:positionV relativeFrom="paragraph">
              <wp:posOffset>6435090</wp:posOffset>
            </wp:positionV>
            <wp:extent cx="3726180" cy="2598420"/>
            <wp:effectExtent l="0" t="0" r="7620" b="11430"/>
            <wp:wrapNone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6F4418E" wp14:editId="5383C59E">
            <wp:simplePos x="0" y="0"/>
            <wp:positionH relativeFrom="page">
              <wp:align>left</wp:align>
            </wp:positionH>
            <wp:positionV relativeFrom="paragraph">
              <wp:posOffset>7738110</wp:posOffset>
            </wp:positionV>
            <wp:extent cx="3299460" cy="2049780"/>
            <wp:effectExtent l="0" t="0" r="15240" b="7620"/>
            <wp:wrapNone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14120DC" wp14:editId="3A963EF6">
            <wp:simplePos x="0" y="0"/>
            <wp:positionH relativeFrom="page">
              <wp:align>left</wp:align>
            </wp:positionH>
            <wp:positionV relativeFrom="paragraph">
              <wp:posOffset>5642610</wp:posOffset>
            </wp:positionV>
            <wp:extent cx="3299460" cy="2095500"/>
            <wp:effectExtent l="0" t="0" r="15240" b="0"/>
            <wp:wrapNone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0FA2F32" wp14:editId="08F16F94">
            <wp:simplePos x="0" y="0"/>
            <wp:positionH relativeFrom="page">
              <wp:align>left</wp:align>
            </wp:positionH>
            <wp:positionV relativeFrom="paragraph">
              <wp:posOffset>2579370</wp:posOffset>
            </wp:positionV>
            <wp:extent cx="5440680" cy="3070860"/>
            <wp:effectExtent l="0" t="0" r="7620" b="15240"/>
            <wp:wrapNone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1522F26" wp14:editId="38E788FD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5433060" cy="3314700"/>
            <wp:effectExtent l="0" t="0" r="15240" b="0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E92DCE">
        <w:br w:type="page"/>
      </w:r>
    </w:p>
    <w:p w:rsidR="00E92DCE" w:rsidRPr="000115D3" w:rsidRDefault="00E92DCE" w:rsidP="00E92DCE">
      <w:pPr>
        <w:pStyle w:val="a5"/>
        <w:rPr>
          <w:rStyle w:val="a4"/>
          <w:rFonts w:asciiTheme="minorHAnsi" w:hAnsiTheme="minorHAnsi"/>
        </w:rPr>
      </w:pPr>
      <w:r w:rsidRPr="00DE7AD3">
        <w:rPr>
          <w:rStyle w:val="a4"/>
          <w:rFonts w:asciiTheme="minorHAnsi" w:hAnsiTheme="minorHAnsi"/>
        </w:rPr>
        <w:lastRenderedPageBreak/>
        <w:t>Таблица 3</w:t>
      </w:r>
    </w:p>
    <w:p w:rsidR="00E92DCE" w:rsidRPr="00DE7AD3" w:rsidRDefault="00E92DCE" w:rsidP="00DE7AD3">
      <w:pPr>
        <w:pStyle w:val="a5"/>
        <w:rPr>
          <w:rFonts w:asciiTheme="minorHAnsi" w:hAnsiTheme="minorHAnsi"/>
          <w:b/>
          <w:i/>
        </w:rPr>
      </w:pPr>
      <w:r w:rsidRPr="00DE7AD3">
        <w:rPr>
          <w:rStyle w:val="a4"/>
          <w:rFonts w:asciiTheme="minorHAnsi" w:hAnsiTheme="minorHAnsi"/>
        </w:rPr>
        <w:t>Характеристики генераторов случайных в</w:t>
      </w:r>
      <w:r w:rsidR="00DE7AD3" w:rsidRPr="00DE7AD3">
        <w:rPr>
          <w:rStyle w:val="a4"/>
          <w:rFonts w:asciiTheme="minorHAnsi" w:hAnsiTheme="minorHAnsi"/>
        </w:rPr>
        <w:t>еличин с распределением Эрланга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92DCE" w:rsidTr="004B0729">
        <w:trPr>
          <w:cantSplit/>
          <w:jc w:val="center"/>
        </w:trPr>
        <w:tc>
          <w:tcPr>
            <w:tcW w:w="1357" w:type="dxa"/>
            <w:gridSpan w:val="2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Хар-ки и интервалы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E92DCE" w:rsidRPr="00DE7AD3" w:rsidRDefault="00DE7AD3" w:rsidP="00DE7AD3">
            <w:pPr>
              <w:pStyle w:val="100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RN </w:t>
            </w:r>
            <w:r w:rsidR="00925CBB" w:rsidRPr="00DE7AD3">
              <w:rPr>
                <w:rStyle w:val="a3"/>
                <w:lang w:val="en-US"/>
              </w:rPr>
              <w:t>93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E92DCE" w:rsidRPr="00DE7AD3" w:rsidRDefault="00DE7AD3" w:rsidP="00DE7AD3">
            <w:pPr>
              <w:pStyle w:val="100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RN </w:t>
            </w:r>
            <w:r w:rsidR="00925CBB" w:rsidRPr="00DE7AD3">
              <w:rPr>
                <w:rStyle w:val="a3"/>
                <w:lang w:val="en-US"/>
              </w:rPr>
              <w:t>974</w:t>
            </w:r>
          </w:p>
        </w:tc>
      </w:tr>
      <w:tr w:rsidR="00E92DCE" w:rsidTr="004B0729">
        <w:trPr>
          <w:cantSplit/>
          <w:jc w:val="center"/>
        </w:trPr>
        <w:tc>
          <w:tcPr>
            <w:tcW w:w="1357" w:type="dxa"/>
            <w:gridSpan w:val="2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>10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>20000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10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  <w:r w:rsidRPr="00DE7AD3">
              <w:rPr>
                <w:rStyle w:val="a3"/>
                <w:lang w:val="en-US"/>
              </w:rPr>
              <w:t>20000</w:t>
            </w:r>
          </w:p>
        </w:tc>
      </w:tr>
      <w:tr w:rsidR="00E92DCE" w:rsidTr="004B0729"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</w:p>
          <w:p w:rsidR="00E92DCE" w:rsidRPr="00DE7AD3" w:rsidRDefault="00E92DCE" w:rsidP="00DE7AD3">
            <w:pPr>
              <w:pStyle w:val="100"/>
              <w:rPr>
                <w:rStyle w:val="a3"/>
                <w:lang w:val="en-US"/>
              </w:rPr>
            </w:pPr>
          </w:p>
          <w:p w:rsidR="00E92DCE" w:rsidRPr="00DE7AD3" w:rsidRDefault="00E92DCE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  <w:lang w:val="en-US"/>
              </w:rPr>
              <w:t>k</w:t>
            </w:r>
            <w:r w:rsidR="00FB38F4" w:rsidRPr="00DE7AD3">
              <w:rPr>
                <w:rStyle w:val="a3"/>
              </w:rPr>
              <w:t>=1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Мат.ож=</w:t>
            </w:r>
          </w:p>
          <w:p w:rsidR="00E92DCE" w:rsidRPr="00DE7AD3" w:rsidRDefault="00DA237C" w:rsidP="001316B7">
            <w:pPr>
              <w:rPr>
                <w:sz w:val="24"/>
                <w:szCs w:val="24"/>
              </w:rPr>
            </w:pPr>
            <w:r w:rsidRPr="00DE7AD3">
              <w:rPr>
                <w:rStyle w:val="a3"/>
                <w:bCs/>
                <w:szCs w:val="24"/>
              </w:rPr>
              <w:t>497,9123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Pr="00925CBB" w:rsidRDefault="00925CBB" w:rsidP="00DE7AD3">
            <w:pPr>
              <w:pStyle w:val="100"/>
            </w:pPr>
            <w:r>
              <w:rPr>
                <w:lang w:val="en-US"/>
              </w:rPr>
              <w:t>549,934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440,086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488,297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501,759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501,787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505,611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340,971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492,804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483,645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491,084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488,506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493,359</w:t>
            </w:r>
          </w:p>
        </w:tc>
      </w:tr>
      <w:tr w:rsidR="00E92DCE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0,10448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0,11614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0,01931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0,007726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0,007782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0,015462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0,26683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0,059653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0,039959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0,055955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0,050412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0,060847</w:t>
            </w:r>
          </w:p>
        </w:tc>
      </w:tr>
      <w:tr w:rsidR="00E92DCE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С.к.о.=</w:t>
            </w:r>
          </w:p>
          <w:p w:rsidR="00E92DCE" w:rsidRPr="00DE7AD3" w:rsidRDefault="00DA237C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491,5322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430,025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505,826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505,709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503,890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502,152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501,591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294,856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464,308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490,102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3A154A" w:rsidP="00DE7AD3">
            <w:pPr>
              <w:pStyle w:val="100"/>
            </w:pPr>
            <w:r>
              <w:t>484,430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485,210</w:t>
            </w:r>
          </w:p>
        </w:tc>
        <w:tc>
          <w:tcPr>
            <w:tcW w:w="680" w:type="dxa"/>
          </w:tcPr>
          <w:p w:rsidR="00E92DCE" w:rsidRDefault="003A154A" w:rsidP="00DE7AD3">
            <w:pPr>
              <w:pStyle w:val="100"/>
            </w:pPr>
            <w:r>
              <w:t>493,960</w:t>
            </w:r>
          </w:p>
        </w:tc>
      </w:tr>
      <w:tr w:rsidR="00E92DCE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0,12513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0,02908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0,028842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0,025141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0,0021606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0,020464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0,34787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0,026902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0,08395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0,071406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0,073131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0,092483</w:t>
            </w:r>
          </w:p>
        </w:tc>
      </w:tr>
      <w:tr w:rsidR="00E92DCE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К-т вар.=</w:t>
            </w:r>
          </w:p>
          <w:p w:rsidR="00E92DCE" w:rsidRPr="00DE7AD3" w:rsidRDefault="00DA237C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0,994003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0,781957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1,14938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1,035659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1,004247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1,000727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0,992049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0,864754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0,942176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1,013351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0,98645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0,993253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1,001218</w:t>
            </w:r>
          </w:p>
        </w:tc>
      </w:tr>
      <w:tr w:rsidR="00E92DCE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0,21333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0,156314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0,041907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0,010306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0,006765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0,00197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0,10561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0,02554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0,048077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DA237C" w:rsidP="00DE7AD3">
            <w:pPr>
              <w:pStyle w:val="100"/>
            </w:pPr>
            <w:r>
              <w:t>0,020255</w:t>
            </w:r>
          </w:p>
        </w:tc>
        <w:tc>
          <w:tcPr>
            <w:tcW w:w="680" w:type="dxa"/>
          </w:tcPr>
          <w:p w:rsidR="00E92DCE" w:rsidRDefault="00DA237C" w:rsidP="00DE7AD3">
            <w:pPr>
              <w:pStyle w:val="100"/>
            </w:pPr>
            <w:r>
              <w:t>0,02729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0,035528</w:t>
            </w:r>
          </w:p>
        </w:tc>
      </w:tr>
      <w:tr w:rsidR="00E92DCE" w:rsidTr="004B0729"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  <w:p w:rsidR="00E92DCE" w:rsidRPr="00DE7AD3" w:rsidRDefault="00FB38F4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k=2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Мат.ож=</w:t>
            </w:r>
          </w:p>
          <w:p w:rsidR="00E92DCE" w:rsidRPr="00DE7AD3" w:rsidRDefault="00D96EA0" w:rsidP="001316B7">
            <w:pPr>
              <w:rPr>
                <w:sz w:val="24"/>
                <w:szCs w:val="24"/>
              </w:rPr>
            </w:pPr>
            <w:r w:rsidRPr="00DE7AD3">
              <w:rPr>
                <w:rStyle w:val="a3"/>
                <w:bCs/>
                <w:szCs w:val="24"/>
              </w:rPr>
              <w:t>489,7343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426,413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500,974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499,771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501,787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505,611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503,85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460,943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493,482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481,938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488,506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493,359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498,519</w:t>
            </w:r>
          </w:p>
        </w:tc>
      </w:tr>
      <w:tr w:rsidR="00E92DCE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0,1293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0,022951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0,020494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0,024611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0,032419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0,028823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0,0518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0,015135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0,00861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0,004899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0,014882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0,025497</w:t>
            </w:r>
          </w:p>
        </w:tc>
      </w:tr>
      <w:tr w:rsidR="00E92DCE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С.к.о.=</w:t>
            </w:r>
          </w:p>
          <w:p w:rsidR="00E92DCE" w:rsidRPr="00DE7AD3" w:rsidRDefault="00D96EA0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355,3903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294,974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407,005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357,708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359,980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355,673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357,002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316,540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316,145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334,285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FD46A5" w:rsidP="00DE7AD3">
            <w:pPr>
              <w:pStyle w:val="100"/>
            </w:pPr>
            <w:r>
              <w:t>340,911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349,840</w:t>
            </w:r>
          </w:p>
        </w:tc>
        <w:tc>
          <w:tcPr>
            <w:tcW w:w="680" w:type="dxa"/>
          </w:tcPr>
          <w:p w:rsidR="00E92DCE" w:rsidRDefault="00FD46A5" w:rsidP="00DE7AD3">
            <w:pPr>
              <w:pStyle w:val="100"/>
            </w:pPr>
            <w:r>
              <w:t>353,205</w:t>
            </w:r>
          </w:p>
        </w:tc>
      </w:tr>
      <w:tr w:rsidR="00E92DCE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E92DCE" w:rsidRPr="00DE7AD3" w:rsidRDefault="00E92DCE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0,17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0,145234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0,006521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0,012914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0,000795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0,004535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0,05554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0,05672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0,00259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E92DCE" w:rsidRDefault="004B0729" w:rsidP="00DE7AD3">
            <w:pPr>
              <w:pStyle w:val="100"/>
            </w:pPr>
            <w:r>
              <w:t>0,017176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0,043818</w:t>
            </w:r>
          </w:p>
        </w:tc>
        <w:tc>
          <w:tcPr>
            <w:tcW w:w="680" w:type="dxa"/>
          </w:tcPr>
          <w:p w:rsidR="00E92DCE" w:rsidRDefault="004B0729" w:rsidP="00DE7AD3">
            <w:pPr>
              <w:pStyle w:val="100"/>
            </w:pPr>
            <w:r>
              <w:t>0,053858</w:t>
            </w:r>
          </w:p>
        </w:tc>
      </w:tr>
      <w:tr w:rsidR="004B0729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К-т вар.=</w:t>
            </w:r>
          </w:p>
          <w:p w:rsidR="004B0729" w:rsidRPr="00DE7AD3" w:rsidRDefault="00D96EA0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0,724887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0,691757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0,812427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0,715744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0,717396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0,703452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0,708548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0,686723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0,640641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0,693627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0,697865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0,709098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0,708509</w:t>
            </w:r>
          </w:p>
        </w:tc>
      </w:tr>
      <w:tr w:rsidR="004B0729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0,0457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0,120764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0,01261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0,01033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0,02957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0,02254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0,0039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0,07074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0,006116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0,012263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0,028558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0,027702</w:t>
            </w:r>
          </w:p>
        </w:tc>
      </w:tr>
      <w:tr w:rsidR="004B0729" w:rsidTr="004B0729"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  <w:p w:rsidR="004B0729" w:rsidRPr="00DE7AD3" w:rsidRDefault="004B0729" w:rsidP="00DE7AD3">
            <w:pPr>
              <w:pStyle w:val="100"/>
              <w:rPr>
                <w:rStyle w:val="a3"/>
              </w:rPr>
            </w:pPr>
            <w:r w:rsidRPr="00DE7AD3">
              <w:rPr>
                <w:rStyle w:val="a3"/>
              </w:rPr>
              <w:t>k=4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Мат.ож=</w:t>
            </w:r>
          </w:p>
          <w:p w:rsidR="004B0729" w:rsidRPr="00DE7AD3" w:rsidRDefault="00D96EA0" w:rsidP="004B0729">
            <w:pPr>
              <w:rPr>
                <w:sz w:val="24"/>
                <w:szCs w:val="24"/>
              </w:rPr>
            </w:pPr>
            <w:r w:rsidRPr="00DE7AD3">
              <w:rPr>
                <w:rStyle w:val="a3"/>
                <w:bCs/>
                <w:szCs w:val="24"/>
              </w:rPr>
              <w:t>498,6555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499,579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480,283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501,189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505,611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503,855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501,416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492,634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511,232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493,894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493,359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498,519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498,968</w:t>
            </w:r>
          </w:p>
        </w:tc>
      </w:tr>
      <w:tr w:rsidR="004B0729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0,001852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0,03684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0,005081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0,013949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0,010427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0,005536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0,01098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0,026362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0,00845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0,00952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0,000839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0,001741</w:t>
            </w:r>
          </w:p>
        </w:tc>
      </w:tr>
      <w:tr w:rsidR="004B0729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С.к.о.=</w:t>
            </w:r>
          </w:p>
          <w:p w:rsidR="004B0729" w:rsidRPr="00DE7AD3" w:rsidRDefault="00D96EA0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257,3898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277,107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261,234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251,537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252,547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251,601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250,313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196,945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253,</w:t>
            </w:r>
            <w:r w:rsidRPr="00FD46A5">
              <w:rPr>
                <w:rFonts w:eastAsiaTheme="minorHAnsi" w:cstheme="minorBidi"/>
                <w:snapToGrid/>
                <w:lang w:eastAsia="en-US"/>
              </w:rPr>
              <w:t xml:space="preserve"> </w:t>
            </w:r>
            <w:r w:rsidRPr="00FD46A5">
              <w:t>956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244,342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243,564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247,361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248,701</w:t>
            </w:r>
          </w:p>
        </w:tc>
      </w:tr>
      <w:tr w:rsidR="004B0729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4B0729" w:rsidRPr="00DE7AD3" w:rsidRDefault="004B0729" w:rsidP="00DE7AD3">
            <w:pPr>
              <w:pStyle w:val="100"/>
              <w:rPr>
                <w:rStyle w:val="a3"/>
                <w:b w:val="0"/>
                <w:bCs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0,076604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0,014935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0,02274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0,01882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0,02249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0,02749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0,17646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0,061934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0,021732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4B0729" w:rsidRDefault="004B0729" w:rsidP="00DE7AD3">
            <w:pPr>
              <w:pStyle w:val="100"/>
            </w:pPr>
            <w:r>
              <w:t>0,018479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0,034356</w:t>
            </w:r>
          </w:p>
        </w:tc>
        <w:tc>
          <w:tcPr>
            <w:tcW w:w="680" w:type="dxa"/>
          </w:tcPr>
          <w:p w:rsidR="004B0729" w:rsidRDefault="004B0729" w:rsidP="00DE7AD3">
            <w:pPr>
              <w:pStyle w:val="100"/>
            </w:pPr>
            <w:r>
              <w:t>0,03996</w:t>
            </w:r>
          </w:p>
        </w:tc>
      </w:tr>
      <w:tr w:rsidR="003B6C15" w:rsidTr="004B0729"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3B6C15" w:rsidRPr="00DE7AD3" w:rsidRDefault="003B6C15" w:rsidP="00DE7AD3">
            <w:pPr>
              <w:pStyle w:val="100"/>
              <w:rPr>
                <w:rStyle w:val="a3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3B6C15" w:rsidRPr="00DE7AD3" w:rsidRDefault="003B6C15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К-т вар.=</w:t>
            </w:r>
          </w:p>
          <w:p w:rsidR="003B6C15" w:rsidRPr="00DE7AD3" w:rsidRDefault="00D96EA0" w:rsidP="00DE7AD3">
            <w:pPr>
              <w:pStyle w:val="100"/>
              <w:rPr>
                <w:rStyle w:val="a3"/>
                <w:b w:val="0"/>
                <w:bCs/>
              </w:rPr>
            </w:pPr>
            <w:r w:rsidRPr="00DE7AD3">
              <w:rPr>
                <w:rStyle w:val="a3"/>
              </w:rPr>
              <w:t>0,516422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0,554681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0,543917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0,501881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0,499489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0,499352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0,499212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0,39978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0,496753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0,494726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0,493585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0,496192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0,498431</w:t>
            </w:r>
          </w:p>
        </w:tc>
      </w:tr>
      <w:tr w:rsidR="003B6C15" w:rsidTr="004B0729"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  <w:rPr>
                <w:rStyle w:val="a3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  <w:rPr>
                <w:rStyle w:val="a3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0,074085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0,053241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0,02816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0,03279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0,03305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0,03332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0,167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0,035058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0,030834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3B6C15" w:rsidRDefault="003B6C15" w:rsidP="00DE7AD3">
            <w:pPr>
              <w:pStyle w:val="100"/>
            </w:pPr>
            <w:r>
              <w:t>0,028666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0,033889</w:t>
            </w:r>
          </w:p>
        </w:tc>
        <w:tc>
          <w:tcPr>
            <w:tcW w:w="680" w:type="dxa"/>
          </w:tcPr>
          <w:p w:rsidR="003B6C15" w:rsidRDefault="003B6C15" w:rsidP="00DE7AD3">
            <w:pPr>
              <w:pStyle w:val="100"/>
            </w:pPr>
            <w:r>
              <w:t>0,038554</w:t>
            </w:r>
          </w:p>
        </w:tc>
      </w:tr>
    </w:tbl>
    <w:p w:rsidR="00E92DCE" w:rsidRDefault="00E92DCE" w:rsidP="00E92DCE"/>
    <w:p w:rsidR="000115D3" w:rsidRDefault="000115D3" w:rsidP="00E92DCE"/>
    <w:p w:rsidR="000115D3" w:rsidRDefault="000115D3" w:rsidP="00E92DCE"/>
    <w:p w:rsidR="000115D3" w:rsidRDefault="000115D3" w:rsidP="00E92DCE"/>
    <w:p w:rsidR="000115D3" w:rsidRDefault="000115D3" w:rsidP="00E92DCE"/>
    <w:p w:rsidR="000115D3" w:rsidRDefault="000115D3" w:rsidP="00E92DCE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5940425" cy="1800860"/>
            <wp:effectExtent l="0" t="0" r="3175" b="8890"/>
            <wp:wrapNone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5D3" w:rsidRDefault="000115D3" w:rsidP="00E92DCE">
      <w:pPr>
        <w:rPr>
          <w:lang w:val="en-US"/>
        </w:rPr>
      </w:pPr>
    </w:p>
    <w:p w:rsidR="000115D3" w:rsidRDefault="000115D3" w:rsidP="00E92DCE">
      <w:pPr>
        <w:rPr>
          <w:lang w:val="en-US"/>
        </w:rPr>
      </w:pPr>
    </w:p>
    <w:p w:rsidR="000115D3" w:rsidRDefault="000115D3" w:rsidP="00E92DCE">
      <w:pPr>
        <w:rPr>
          <w:lang w:val="en-US"/>
        </w:rPr>
      </w:pPr>
      <w:r>
        <w:rPr>
          <w:lang w:val="en-US"/>
        </w:rPr>
        <w:t xml:space="preserve">K </w:t>
      </w:r>
      <w:r w:rsidR="00660B38">
        <w:rPr>
          <w:lang w:val="en-US"/>
        </w:rPr>
        <w:t>=1</w:t>
      </w:r>
      <w:r w:rsidR="00660B38">
        <w:rPr>
          <w:lang w:val="en-US"/>
        </w:rPr>
        <w:br/>
      </w:r>
      <w:r>
        <w:rPr>
          <w:lang w:val="en-US"/>
        </w:rPr>
        <w:t>RN 93</w:t>
      </w:r>
    </w:p>
    <w:p w:rsidR="000115D3" w:rsidRDefault="000115D3" w:rsidP="00E92DCE">
      <w:pPr>
        <w:rPr>
          <w:lang w:val="en-US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7DF5D420" wp14:editId="5AD7D9B7">
            <wp:simplePos x="0" y="0"/>
            <wp:positionH relativeFrom="page">
              <wp:align>center</wp:align>
            </wp:positionH>
            <wp:positionV relativeFrom="page">
              <wp:posOffset>5074920</wp:posOffset>
            </wp:positionV>
            <wp:extent cx="5940425" cy="1801495"/>
            <wp:effectExtent l="0" t="0" r="3175" b="8255"/>
            <wp:wrapNone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br/>
      </w:r>
      <w:r>
        <w:rPr>
          <w:noProof/>
          <w:lang w:val="en-US" w:eastAsia="ru-RU"/>
        </w:rPr>
        <w:t>K = 1</w:t>
      </w:r>
      <w:r>
        <w:rPr>
          <w:noProof/>
          <w:lang w:val="en-US" w:eastAsia="ru-RU"/>
        </w:rPr>
        <w:br/>
        <w:t>RN 974</w:t>
      </w: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  <w:r>
        <w:rPr>
          <w:noProof/>
          <w:lang w:val="en-US" w:eastAsia="ru-RU"/>
        </w:rPr>
        <w:br/>
        <w:t>K = 2</w:t>
      </w:r>
      <w:r>
        <w:rPr>
          <w:noProof/>
          <w:lang w:val="en-US" w:eastAsia="ru-RU"/>
        </w:rPr>
        <w:br/>
        <w:t>RN 93</w:t>
      </w: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  <w:r>
        <w:rPr>
          <w:lang w:val="en-US"/>
        </w:rPr>
        <w:t>K = 2</w:t>
      </w:r>
      <w:r>
        <w:rPr>
          <w:lang w:val="en-US"/>
        </w:rPr>
        <w:br/>
        <w:t>RN 974</w:t>
      </w: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660B38" w:rsidRDefault="00660B38" w:rsidP="00E92DCE">
      <w:pPr>
        <w:rPr>
          <w:lang w:val="en-US"/>
        </w:rPr>
      </w:pPr>
    </w:p>
    <w:p w:rsidR="000115D3" w:rsidRDefault="00660B38" w:rsidP="00E92DC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7025640</wp:posOffset>
            </wp:positionV>
            <wp:extent cx="5940425" cy="1831340"/>
            <wp:effectExtent l="0" t="0" r="3175" b="0"/>
            <wp:wrapNone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5D3"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7DEC1B1B" wp14:editId="65D8C5CE">
            <wp:simplePos x="0" y="0"/>
            <wp:positionH relativeFrom="page">
              <wp:posOffset>807720</wp:posOffset>
            </wp:positionH>
            <wp:positionV relativeFrom="page">
              <wp:posOffset>2575560</wp:posOffset>
            </wp:positionV>
            <wp:extent cx="5940425" cy="1824355"/>
            <wp:effectExtent l="0" t="0" r="3175" b="4445"/>
            <wp:wrapNone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       K  = </w:t>
      </w: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3471690C" wp14:editId="7DD7C7AC">
            <wp:simplePos x="0" y="0"/>
            <wp:positionH relativeFrom="column">
              <wp:posOffset>1905</wp:posOffset>
            </wp:positionH>
            <wp:positionV relativeFrom="page">
              <wp:posOffset>716280</wp:posOffset>
            </wp:positionV>
            <wp:extent cx="5940425" cy="1855470"/>
            <wp:effectExtent l="0" t="0" r="3175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ru-RU"/>
        </w:rPr>
        <w:t>3</w:t>
      </w:r>
      <w:r>
        <w:rPr>
          <w:noProof/>
          <w:lang w:val="en-US" w:eastAsia="ru-RU"/>
        </w:rPr>
        <w:br/>
        <w:t xml:space="preserve">       RN 93</w:t>
      </w: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</w:t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2621280</wp:posOffset>
            </wp:positionV>
            <wp:extent cx="5940425" cy="1832610"/>
            <wp:effectExtent l="0" t="0" r="3175" b="0"/>
            <wp:wrapNone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ru-RU"/>
        </w:rPr>
        <w:t xml:space="preserve">  K = 3</w:t>
      </w:r>
      <w:r>
        <w:rPr>
          <w:noProof/>
          <w:lang w:val="en-US" w:eastAsia="ru-RU"/>
        </w:rPr>
        <w:br/>
        <w:t xml:space="preserve">       RN 974</w:t>
      </w: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</w:p>
    <w:p w:rsidR="00660B38" w:rsidRDefault="00660B38" w:rsidP="00E92DCE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40AEAD79" wp14:editId="0841D04E">
            <wp:simplePos x="0" y="0"/>
            <wp:positionH relativeFrom="page">
              <wp:align>left</wp:align>
            </wp:positionH>
            <wp:positionV relativeFrom="paragraph">
              <wp:posOffset>-635</wp:posOffset>
            </wp:positionV>
            <wp:extent cx="4572000" cy="2667000"/>
            <wp:effectExtent l="0" t="0" r="0" b="0"/>
            <wp:wrapNone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B38" w:rsidRDefault="00660B38" w:rsidP="00E92DCE">
      <w:pPr>
        <w:rPr>
          <w:noProof/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4466A1F" wp14:editId="2C6207FF">
            <wp:simplePos x="0" y="0"/>
            <wp:positionH relativeFrom="page">
              <wp:align>left</wp:align>
            </wp:positionH>
            <wp:positionV relativeFrom="paragraph">
              <wp:posOffset>393065</wp:posOffset>
            </wp:positionV>
            <wp:extent cx="4572000" cy="2667000"/>
            <wp:effectExtent l="0" t="0" r="0" b="0"/>
            <wp:wrapNone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4CE63C4" wp14:editId="4CD610DF">
            <wp:simplePos x="0" y="0"/>
            <wp:positionH relativeFrom="page">
              <wp:align>left</wp:align>
            </wp:positionH>
            <wp:positionV relativeFrom="paragraph">
              <wp:posOffset>226695</wp:posOffset>
            </wp:positionV>
            <wp:extent cx="4572000" cy="2667000"/>
            <wp:effectExtent l="0" t="0" r="0" b="0"/>
            <wp:wrapNone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</w:p>
    <w:p w:rsidR="00660B38" w:rsidRPr="00660B38" w:rsidRDefault="00660B38" w:rsidP="00660B38">
      <w:pPr>
        <w:rPr>
          <w:lang w:val="en-US" w:eastAsia="ru-RU"/>
        </w:rPr>
      </w:pPr>
    </w:p>
    <w:p w:rsidR="00660B38" w:rsidRP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60B38" w:rsidRDefault="00660B38" w:rsidP="00660B38">
      <w:pPr>
        <w:rPr>
          <w:lang w:val="en-US" w:eastAsia="ru-RU"/>
        </w:rPr>
      </w:pPr>
    </w:p>
    <w:p w:rsidR="006A38D8" w:rsidRDefault="00660B38" w:rsidP="00660B38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1" locked="0" layoutInCell="1" allowOverlap="1" wp14:anchorId="743BC44A" wp14:editId="33E6458B">
            <wp:simplePos x="0" y="0"/>
            <wp:positionH relativeFrom="page">
              <wp:align>left</wp:align>
            </wp:positionH>
            <wp:positionV relativeFrom="paragraph">
              <wp:posOffset>5497830</wp:posOffset>
            </wp:positionV>
            <wp:extent cx="4572000" cy="2667000"/>
            <wp:effectExtent l="0" t="0" r="0" b="0"/>
            <wp:wrapNone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2406A650" wp14:editId="2E27031C">
            <wp:simplePos x="0" y="0"/>
            <wp:positionH relativeFrom="page">
              <wp:align>left</wp:align>
            </wp:positionH>
            <wp:positionV relativeFrom="paragraph">
              <wp:posOffset>2731770</wp:posOffset>
            </wp:positionV>
            <wp:extent cx="4572000" cy="2667000"/>
            <wp:effectExtent l="0" t="0" r="0" b="0"/>
            <wp:wrapNone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29AF1DEB" wp14:editId="3E1B848E">
            <wp:simplePos x="0" y="0"/>
            <wp:positionH relativeFrom="page">
              <wp:align>left</wp:align>
            </wp:positionH>
            <wp:positionV relativeFrom="paragraph">
              <wp:posOffset>-3810</wp:posOffset>
            </wp:positionV>
            <wp:extent cx="4572000" cy="2667000"/>
            <wp:effectExtent l="0" t="0" r="0" b="0"/>
            <wp:wrapNone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60B38" w:rsidRDefault="006A38D8" w:rsidP="006A38D8">
      <w:pPr>
        <w:tabs>
          <w:tab w:val="left" w:pos="2412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 wp14:anchorId="134AB49D" wp14:editId="33FF9FF0">
            <wp:simplePos x="0" y="0"/>
            <wp:positionH relativeFrom="page">
              <wp:align>left</wp:align>
            </wp:positionH>
            <wp:positionV relativeFrom="paragraph">
              <wp:posOffset>-3810</wp:posOffset>
            </wp:positionV>
            <wp:extent cx="4572000" cy="2667000"/>
            <wp:effectExtent l="0" t="0" r="0" b="0"/>
            <wp:wrapNone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461B9FC5" wp14:editId="2CCD2CE6">
            <wp:simplePos x="0" y="0"/>
            <wp:positionH relativeFrom="page">
              <wp:align>left</wp:align>
            </wp:positionH>
            <wp:positionV relativeFrom="paragraph">
              <wp:posOffset>214630</wp:posOffset>
            </wp:positionV>
            <wp:extent cx="4572000" cy="2743200"/>
            <wp:effectExtent l="0" t="0" r="0" b="0"/>
            <wp:wrapNone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</w:p>
    <w:p w:rsidR="006A38D8" w:rsidRDefault="006A38D8" w:rsidP="006A38D8">
      <w:pPr>
        <w:tabs>
          <w:tab w:val="left" w:pos="2412"/>
        </w:tabs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02840406" wp14:editId="1D9B0544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4572000" cy="2743200"/>
            <wp:effectExtent l="0" t="0" r="0" b="0"/>
            <wp:wrapNone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Pr="006A38D8" w:rsidRDefault="006A38D8" w:rsidP="006A38D8">
      <w:pPr>
        <w:rPr>
          <w:lang w:val="en-US" w:eastAsia="ru-RU"/>
        </w:rPr>
      </w:pPr>
    </w:p>
    <w:p w:rsidR="006A38D8" w:rsidRDefault="006A38D8" w:rsidP="006A38D8">
      <w:pPr>
        <w:rPr>
          <w:lang w:val="en-US" w:eastAsia="ru-RU"/>
        </w:rPr>
      </w:pPr>
    </w:p>
    <w:p w:rsidR="006A38D8" w:rsidRDefault="006A38D8" w:rsidP="006A38D8">
      <w:pPr>
        <w:tabs>
          <w:tab w:val="left" w:pos="5592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6A38D8" w:rsidRDefault="006A38D8" w:rsidP="006A38D8">
      <w:pPr>
        <w:tabs>
          <w:tab w:val="left" w:pos="5592"/>
        </w:tabs>
        <w:rPr>
          <w:lang w:val="en-US" w:eastAsia="ru-RU"/>
        </w:rPr>
      </w:pPr>
    </w:p>
    <w:p w:rsidR="006A38D8" w:rsidRDefault="006A38D8" w:rsidP="006A38D8">
      <w:pPr>
        <w:tabs>
          <w:tab w:val="left" w:pos="5592"/>
        </w:tabs>
        <w:rPr>
          <w:lang w:val="en-US" w:eastAsia="ru-RU"/>
        </w:rPr>
      </w:pPr>
    </w:p>
    <w:p w:rsidR="006A38D8" w:rsidRPr="006A38D8" w:rsidRDefault="006A38D8" w:rsidP="006A38D8">
      <w:pPr>
        <w:pStyle w:val="1"/>
        <w:rPr>
          <w:lang w:eastAsia="ru-RU"/>
        </w:rPr>
      </w:pPr>
      <w:r>
        <w:rPr>
          <w:lang w:eastAsia="ru-RU"/>
        </w:rPr>
        <w:lastRenderedPageBreak/>
        <w:t>Вывод</w:t>
      </w:r>
      <w:r w:rsidRPr="006A38D8">
        <w:rPr>
          <w:lang w:eastAsia="ru-RU"/>
        </w:rPr>
        <w:t>:</w:t>
      </w:r>
    </w:p>
    <w:p w:rsidR="006A38D8" w:rsidRDefault="006A38D8" w:rsidP="006A38D8">
      <w:pPr>
        <w:rPr>
          <w:lang w:eastAsia="ru-RU"/>
        </w:rPr>
      </w:pPr>
      <w:r>
        <w:rPr>
          <w:lang w:eastAsia="ru-RU"/>
        </w:rPr>
        <w:t>Анализируя полученные данные были сделаны следующие выводы:</w:t>
      </w:r>
    </w:p>
    <w:p w:rsidR="006A38D8" w:rsidRDefault="006A38D8" w:rsidP="006A38D8">
      <w:pPr>
        <w:pStyle w:val="aa"/>
        <w:numPr>
          <w:ilvl w:val="0"/>
          <w:numId w:val="1"/>
        </w:numPr>
        <w:rPr>
          <w:lang w:eastAsia="ru-RU"/>
        </w:rPr>
      </w:pPr>
      <w:r w:rsidRPr="006A38D8">
        <w:rPr>
          <w:lang w:eastAsia="ru-RU"/>
        </w:rPr>
        <w:t>При равномерн</w:t>
      </w:r>
      <w:r>
        <w:rPr>
          <w:lang w:eastAsia="ru-RU"/>
        </w:rPr>
        <w:t xml:space="preserve">ом распределении генератор RN93 </w:t>
      </w:r>
      <w:r w:rsidR="00940E5F">
        <w:rPr>
          <w:lang w:eastAsia="ru-RU"/>
        </w:rPr>
        <w:t>начинае</w:t>
      </w:r>
      <w:r w:rsidRPr="006A38D8">
        <w:rPr>
          <w:lang w:eastAsia="ru-RU"/>
        </w:rPr>
        <w:t>т демонстрировать стабильные результаты при выборке</w:t>
      </w:r>
      <w:r w:rsidR="00940E5F">
        <w:rPr>
          <w:lang w:eastAsia="ru-RU"/>
        </w:rPr>
        <w:t xml:space="preserve"> 1</w:t>
      </w:r>
      <w:r>
        <w:rPr>
          <w:lang w:eastAsia="ru-RU"/>
        </w:rPr>
        <w:t>000</w:t>
      </w:r>
      <w:r w:rsidR="00940E5F">
        <w:rPr>
          <w:lang w:eastAsia="ru-RU"/>
        </w:rPr>
        <w:t xml:space="preserve">. Генератор </w:t>
      </w:r>
      <w:r w:rsidR="00940E5F">
        <w:rPr>
          <w:lang w:val="en-US" w:eastAsia="ru-RU"/>
        </w:rPr>
        <w:t xml:space="preserve">RN974 </w:t>
      </w:r>
      <w:r w:rsidR="00940E5F">
        <w:rPr>
          <w:lang w:eastAsia="ru-RU"/>
        </w:rPr>
        <w:t>при 5000</w:t>
      </w:r>
    </w:p>
    <w:p w:rsidR="00940E5F" w:rsidRDefault="00940E5F" w:rsidP="006A38D8">
      <w:pPr>
        <w:pStyle w:val="aa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При экспоненциальном распределение оба генератора на начинают демонстрировать стабильные результаты при выборке 5000.</w:t>
      </w:r>
    </w:p>
    <w:p w:rsidR="00940E5F" w:rsidRPr="006A38D8" w:rsidRDefault="00940E5F" w:rsidP="00FD74AD">
      <w:pPr>
        <w:pStyle w:val="aa"/>
        <w:numPr>
          <w:ilvl w:val="0"/>
          <w:numId w:val="1"/>
        </w:numPr>
        <w:rPr>
          <w:lang w:eastAsia="ru-RU"/>
        </w:rPr>
      </w:pPr>
      <w:r>
        <w:t>По графикам относительного отклонения можно сделать вывод, что первый генератор демонстрирует более стабильные результаты на не больших выборках.</w:t>
      </w:r>
      <w:bookmarkStart w:id="0" w:name="_GoBack"/>
      <w:bookmarkEnd w:id="0"/>
    </w:p>
    <w:sectPr w:rsidR="00940E5F" w:rsidRPr="006A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E7" w:rsidRDefault="00CD59E7" w:rsidP="00660B38">
      <w:pPr>
        <w:spacing w:after="0" w:line="240" w:lineRule="auto"/>
      </w:pPr>
      <w:r>
        <w:separator/>
      </w:r>
    </w:p>
  </w:endnote>
  <w:endnote w:type="continuationSeparator" w:id="0">
    <w:p w:rsidR="00CD59E7" w:rsidRDefault="00CD59E7" w:rsidP="0066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E7" w:rsidRDefault="00CD59E7" w:rsidP="00660B38">
      <w:pPr>
        <w:spacing w:after="0" w:line="240" w:lineRule="auto"/>
      </w:pPr>
      <w:r>
        <w:separator/>
      </w:r>
    </w:p>
  </w:footnote>
  <w:footnote w:type="continuationSeparator" w:id="0">
    <w:p w:rsidR="00CD59E7" w:rsidRDefault="00CD59E7" w:rsidP="0066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04D85"/>
    <w:multiLevelType w:val="hybridMultilevel"/>
    <w:tmpl w:val="536CC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CD"/>
    <w:rsid w:val="000115D3"/>
    <w:rsid w:val="00090E85"/>
    <w:rsid w:val="00124F26"/>
    <w:rsid w:val="001316B7"/>
    <w:rsid w:val="001D6FFA"/>
    <w:rsid w:val="0031289C"/>
    <w:rsid w:val="003A154A"/>
    <w:rsid w:val="003B6C15"/>
    <w:rsid w:val="00483121"/>
    <w:rsid w:val="004B0729"/>
    <w:rsid w:val="00660B38"/>
    <w:rsid w:val="006A38D8"/>
    <w:rsid w:val="007058E7"/>
    <w:rsid w:val="00730A46"/>
    <w:rsid w:val="00775A1E"/>
    <w:rsid w:val="00796DB5"/>
    <w:rsid w:val="007A3D05"/>
    <w:rsid w:val="008032F0"/>
    <w:rsid w:val="008B1388"/>
    <w:rsid w:val="00925CBB"/>
    <w:rsid w:val="00940E5F"/>
    <w:rsid w:val="00946228"/>
    <w:rsid w:val="00A024D8"/>
    <w:rsid w:val="00A839AF"/>
    <w:rsid w:val="00B22508"/>
    <w:rsid w:val="00B82F13"/>
    <w:rsid w:val="00B831D6"/>
    <w:rsid w:val="00BC0E26"/>
    <w:rsid w:val="00C84A11"/>
    <w:rsid w:val="00CB3971"/>
    <w:rsid w:val="00CD59E7"/>
    <w:rsid w:val="00D143CF"/>
    <w:rsid w:val="00D73585"/>
    <w:rsid w:val="00D96EA0"/>
    <w:rsid w:val="00DA237C"/>
    <w:rsid w:val="00DC4F2D"/>
    <w:rsid w:val="00DE7AD3"/>
    <w:rsid w:val="00E37D87"/>
    <w:rsid w:val="00E7065E"/>
    <w:rsid w:val="00E717CD"/>
    <w:rsid w:val="00E866A7"/>
    <w:rsid w:val="00E92DCE"/>
    <w:rsid w:val="00EE5360"/>
    <w:rsid w:val="00F26B6B"/>
    <w:rsid w:val="00F463F3"/>
    <w:rsid w:val="00F70D43"/>
    <w:rsid w:val="00F73DAD"/>
    <w:rsid w:val="00FB38F4"/>
    <w:rsid w:val="00FD46A5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75B8"/>
  <w15:chartTrackingRefBased/>
  <w15:docId w15:val="{959A46F3-4C5B-4D47-9DD2-EF9C650A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CD"/>
  </w:style>
  <w:style w:type="paragraph" w:styleId="1">
    <w:name w:val="heading 1"/>
    <w:basedOn w:val="a"/>
    <w:next w:val="a"/>
    <w:link w:val="10"/>
    <w:uiPriority w:val="9"/>
    <w:qFormat/>
    <w:rsid w:val="0012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F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a3">
    <w:name w:val="Обыч_Ж"/>
    <w:basedOn w:val="a0"/>
    <w:rsid w:val="00124F26"/>
    <w:rPr>
      <w:b/>
      <w:sz w:val="24"/>
    </w:rPr>
  </w:style>
  <w:style w:type="character" w:customStyle="1" w:styleId="a4">
    <w:name w:val="Обыч_ЖК"/>
    <w:basedOn w:val="a3"/>
    <w:rsid w:val="00124F26"/>
    <w:rPr>
      <w:b/>
      <w:i/>
      <w:sz w:val="24"/>
    </w:rPr>
  </w:style>
  <w:style w:type="paragraph" w:customStyle="1" w:styleId="a5">
    <w:name w:val="Обыч_центр"/>
    <w:basedOn w:val="a"/>
    <w:next w:val="a"/>
    <w:rsid w:val="00124F26"/>
    <w:pPr>
      <w:suppressLineNumbers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00">
    <w:name w:val="табл10"/>
    <w:basedOn w:val="a5"/>
    <w:next w:val="a"/>
    <w:autoRedefine/>
    <w:rsid w:val="00DE7AD3"/>
    <w:rPr>
      <w:rFonts w:asciiTheme="minorHAnsi" w:hAnsiTheme="minorHAnsi"/>
      <w:i/>
      <w:sz w:val="22"/>
      <w:szCs w:val="24"/>
    </w:rPr>
  </w:style>
  <w:style w:type="paragraph" w:styleId="a6">
    <w:name w:val="header"/>
    <w:basedOn w:val="a"/>
    <w:link w:val="a7"/>
    <w:uiPriority w:val="99"/>
    <w:unhideWhenUsed/>
    <w:rsid w:val="00660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0B38"/>
  </w:style>
  <w:style w:type="paragraph" w:styleId="a8">
    <w:name w:val="footer"/>
    <w:basedOn w:val="a"/>
    <w:link w:val="a9"/>
    <w:uiPriority w:val="99"/>
    <w:unhideWhenUsed/>
    <w:rsid w:val="00660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0B38"/>
  </w:style>
  <w:style w:type="paragraph" w:styleId="aa">
    <w:name w:val="List Paragraph"/>
    <w:basedOn w:val="a"/>
    <w:uiPriority w:val="34"/>
    <w:qFormat/>
    <w:rsid w:val="006A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image" Target="media/image2.png"/><Relationship Id="rId26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1.png"/><Relationship Id="rId25" Type="http://schemas.openxmlformats.org/officeDocument/2006/relationships/chart" Target="charts/chart1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image" Target="media/image4.png"/><Relationship Id="rId29" Type="http://schemas.openxmlformats.org/officeDocument/2006/relationships/chart" Target="charts/chart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10" Type="http://schemas.openxmlformats.org/officeDocument/2006/relationships/chart" Target="charts/chart4.xml"/><Relationship Id="rId19" Type="http://schemas.openxmlformats.org/officeDocument/2006/relationships/image" Target="media/image3.png"/><Relationship Id="rId31" Type="http://schemas.openxmlformats.org/officeDocument/2006/relationships/chart" Target="charts/chart19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image" Target="media/image6.png"/><Relationship Id="rId27" Type="http://schemas.openxmlformats.org/officeDocument/2006/relationships/chart" Target="charts/chart15.xml"/><Relationship Id="rId30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74;&#1085;&#1086;&#1084;&#1077;&#1088;&#1085;&#1086;&#1077;%20&#1088;&#1072;&#1089;&#1087;&#1088;&#1077;&#1076;&#1077;&#1083;&#1077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69;&#1082;&#1089;&#1087;&#1086;&#1085;&#1077;&#1085;&#1094;&#1080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89;&#1087;&#1088;&#1077;&#1076;&#1077;&#1083;&#1077;&#1085;&#1080;&#1077;%20&#1069;&#1088;&#1083;&#1072;&#1085;&#1075;&#1072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74;&#1085;&#1086;&#1084;&#1077;&#1088;&#1085;&#1086;&#1077;%20&#1088;&#1072;&#1089;&#1087;&#1088;&#1077;&#1076;&#1077;&#1083;&#1077;&#1085;&#1080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74;&#1085;&#1086;&#1084;&#1077;&#1088;&#1085;&#1086;&#1077;%20&#1088;&#1072;&#1089;&#1087;&#1088;&#1077;&#1076;&#1077;&#1083;&#1077;&#1085;&#1080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74;&#1085;&#1086;&#1084;&#1077;&#1088;&#1085;&#1086;&#1077;%20&#1088;&#1072;&#1089;&#1087;&#1088;&#1077;&#1076;&#1077;&#1083;&#1077;&#1085;&#1080;&#10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56;&#1072;&#1074;&#1085;&#1086;&#1084;&#1077;&#1088;&#1085;&#1086;&#1077;%20&#1088;&#1072;&#1089;&#1087;&#1088;&#1077;&#1076;&#1077;&#1083;&#1077;&#1085;&#1080;&#107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69;&#1082;&#1089;&#1087;&#1086;&#1085;&#1077;&#1085;&#1094;&#1080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69;&#1082;&#1089;&#1087;&#1086;&#1085;&#1077;&#1085;&#1094;&#1080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69;&#1082;&#1089;&#1087;&#1086;&#1085;&#1077;&#1085;&#1094;&#1080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xel\Desktop\&#1069;&#1082;&#1089;&#1087;&#1086;&#1085;&#1077;&#1085;&#1094;&#1080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</a:t>
            </a:r>
            <a:r>
              <a:rPr lang="ru-RU" baseline="0"/>
              <a:t> распределение </a:t>
            </a:r>
            <a:r>
              <a:rPr lang="en-US" baseline="0"/>
              <a:t>RN 93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'График Равномер. расп 93'!$B$1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D9-4E18-8ED8-78E20C82BC77}"/>
            </c:ext>
          </c:extLst>
        </c:ser>
        <c:ser>
          <c:idx val="1"/>
          <c:order val="1"/>
          <c:tx>
            <c:strRef>
              <c:f>'График Равномер. расп 93'!$C$1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93'!$C$2:$C$11</c:f>
              <c:numCache>
                <c:formatCode>General</c:formatCode>
                <c:ptCount val="10"/>
                <c:pt idx="0">
                  <c:v>0.09</c:v>
                </c:pt>
                <c:pt idx="1">
                  <c:v>0.06</c:v>
                </c:pt>
                <c:pt idx="2">
                  <c:v>0.19</c:v>
                </c:pt>
                <c:pt idx="3">
                  <c:v>0.13</c:v>
                </c:pt>
                <c:pt idx="4">
                  <c:v>0.08</c:v>
                </c:pt>
                <c:pt idx="5">
                  <c:v>0.09</c:v>
                </c:pt>
                <c:pt idx="6">
                  <c:v>0.09</c:v>
                </c:pt>
                <c:pt idx="7">
                  <c:v>0.13</c:v>
                </c:pt>
                <c:pt idx="8">
                  <c:v>0.06</c:v>
                </c:pt>
                <c:pt idx="9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D9-4E18-8ED8-78E20C82BC77}"/>
            </c:ext>
          </c:extLst>
        </c:ser>
        <c:ser>
          <c:idx val="2"/>
          <c:order val="2"/>
          <c:tx>
            <c:strRef>
              <c:f>'График Равномер. расп 93'!$D$1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93'!$D$2:$D$11</c:f>
              <c:numCache>
                <c:formatCode>General</c:formatCode>
                <c:ptCount val="10"/>
                <c:pt idx="0">
                  <c:v>0.105</c:v>
                </c:pt>
                <c:pt idx="1">
                  <c:v>8.5999999999999993E-2</c:v>
                </c:pt>
                <c:pt idx="2">
                  <c:v>9.0999999999999998E-2</c:v>
                </c:pt>
                <c:pt idx="3">
                  <c:v>0.107</c:v>
                </c:pt>
                <c:pt idx="4">
                  <c:v>9.4E-2</c:v>
                </c:pt>
                <c:pt idx="5">
                  <c:v>0.105</c:v>
                </c:pt>
                <c:pt idx="6">
                  <c:v>0.107</c:v>
                </c:pt>
                <c:pt idx="7">
                  <c:v>0.104</c:v>
                </c:pt>
                <c:pt idx="8">
                  <c:v>9.1999999999999998E-2</c:v>
                </c:pt>
                <c:pt idx="9">
                  <c:v>0.109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D9-4E18-8ED8-78E20C82BC77}"/>
            </c:ext>
          </c:extLst>
        </c:ser>
        <c:ser>
          <c:idx val="3"/>
          <c:order val="3"/>
          <c:tx>
            <c:strRef>
              <c:f>'График Равномер. расп 93'!$E$1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93'!$E$2:$E$11</c:f>
              <c:numCache>
                <c:formatCode>General</c:formatCode>
                <c:ptCount val="10"/>
                <c:pt idx="0">
                  <c:v>0.1072</c:v>
                </c:pt>
                <c:pt idx="1">
                  <c:v>0.1014</c:v>
                </c:pt>
                <c:pt idx="2">
                  <c:v>8.9200000000000002E-2</c:v>
                </c:pt>
                <c:pt idx="3">
                  <c:v>0.10059999999999999</c:v>
                </c:pt>
                <c:pt idx="4">
                  <c:v>9.74E-2</c:v>
                </c:pt>
                <c:pt idx="5">
                  <c:v>9.9400000000000002E-2</c:v>
                </c:pt>
                <c:pt idx="6">
                  <c:v>0.107</c:v>
                </c:pt>
                <c:pt idx="7">
                  <c:v>9.9000000000000005E-2</c:v>
                </c:pt>
                <c:pt idx="8">
                  <c:v>0.10340000000000001</c:v>
                </c:pt>
                <c:pt idx="9">
                  <c:v>9.5399999999999999E-2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D9-4E18-8ED8-78E20C82BC77}"/>
            </c:ext>
          </c:extLst>
        </c:ser>
        <c:ser>
          <c:idx val="4"/>
          <c:order val="4"/>
          <c:tx>
            <c:strRef>
              <c:f>'График Равномер. расп 93'!$F$1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93'!$F$2:$F$11</c:f>
              <c:numCache>
                <c:formatCode>General</c:formatCode>
                <c:ptCount val="10"/>
                <c:pt idx="0">
                  <c:v>0.10249999999999999</c:v>
                </c:pt>
                <c:pt idx="1">
                  <c:v>9.9500000000000005E-2</c:v>
                </c:pt>
                <c:pt idx="2">
                  <c:v>9.6000000000000002E-2</c:v>
                </c:pt>
                <c:pt idx="3">
                  <c:v>0.10050000000000001</c:v>
                </c:pt>
                <c:pt idx="4">
                  <c:v>9.7100000000000006E-2</c:v>
                </c:pt>
                <c:pt idx="5">
                  <c:v>9.9099999999999994E-2</c:v>
                </c:pt>
                <c:pt idx="6">
                  <c:v>0.1021</c:v>
                </c:pt>
                <c:pt idx="7">
                  <c:v>9.9900000000000003E-2</c:v>
                </c:pt>
                <c:pt idx="8">
                  <c:v>0.1062</c:v>
                </c:pt>
                <c:pt idx="9">
                  <c:v>9.7100000000000006E-2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D9-4E18-8ED8-78E20C82BC77}"/>
            </c:ext>
          </c:extLst>
        </c:ser>
        <c:ser>
          <c:idx val="5"/>
          <c:order val="5"/>
          <c:tx>
            <c:strRef>
              <c:f>'График Равномер. расп 93'!$G$1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 93'!$A$2:$A$11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 93'!$G$2:$G$11</c:f>
              <c:numCache>
                <c:formatCode>General</c:formatCode>
                <c:ptCount val="10"/>
                <c:pt idx="0">
                  <c:v>0.1011</c:v>
                </c:pt>
                <c:pt idx="1">
                  <c:v>0.1008</c:v>
                </c:pt>
                <c:pt idx="2">
                  <c:v>9.8900000000000002E-2</c:v>
                </c:pt>
                <c:pt idx="3">
                  <c:v>0.10205</c:v>
                </c:pt>
                <c:pt idx="4">
                  <c:v>0.10005</c:v>
                </c:pt>
                <c:pt idx="5">
                  <c:v>9.8400000000000001E-2</c:v>
                </c:pt>
                <c:pt idx="6">
                  <c:v>9.9250000000000005E-2</c:v>
                </c:pt>
                <c:pt idx="7">
                  <c:v>0.10025000000000001</c:v>
                </c:pt>
                <c:pt idx="8">
                  <c:v>0.10385</c:v>
                </c:pt>
                <c:pt idx="9">
                  <c:v>9.5350000000000004E-2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CD9-4E18-8ED8-78E20C82B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863784"/>
        <c:axId val="362864112"/>
      </c:barChart>
      <c:catAx>
        <c:axId val="362863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864112"/>
        <c:crosses val="autoZero"/>
        <c:auto val="1"/>
        <c:lblAlgn val="ctr"/>
        <c:lblOffset val="100"/>
        <c:noMultiLvlLbl val="0"/>
      </c:catAx>
      <c:valAx>
        <c:axId val="3628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86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Экспоненциальное</a:t>
            </a:r>
            <a:r>
              <a:rPr lang="ru-RU" baseline="0"/>
              <a:t> распределение </a:t>
            </a:r>
            <a:r>
              <a:rPr lang="en-US" baseline="0"/>
              <a:t>RN 93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'График эксп.расп. 93'!$B$1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93'!$B$2:$B$21</c:f>
              <c:numCache>
                <c:formatCode>General</c:formatCode>
                <c:ptCount val="20"/>
                <c:pt idx="0">
                  <c:v>0.2</c:v>
                </c:pt>
                <c:pt idx="1">
                  <c:v>0</c:v>
                </c:pt>
                <c:pt idx="2">
                  <c:v>0.2</c:v>
                </c:pt>
                <c:pt idx="3">
                  <c:v>0</c:v>
                </c:pt>
                <c:pt idx="4">
                  <c:v>0.2</c:v>
                </c:pt>
                <c:pt idx="5">
                  <c:v>0.1</c:v>
                </c:pt>
                <c:pt idx="6">
                  <c:v>0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9A-4379-BBEC-BC44A355AF82}"/>
            </c:ext>
          </c:extLst>
        </c:ser>
        <c:ser>
          <c:idx val="1"/>
          <c:order val="1"/>
          <c:tx>
            <c:strRef>
              <c:f>'График эксп.расп. 93'!$C$1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93'!$C$2:$C$21</c:f>
              <c:numCache>
                <c:formatCode>General</c:formatCode>
                <c:ptCount val="20"/>
                <c:pt idx="0">
                  <c:v>0.23</c:v>
                </c:pt>
                <c:pt idx="1">
                  <c:v>0.15</c:v>
                </c:pt>
                <c:pt idx="2">
                  <c:v>0.15</c:v>
                </c:pt>
                <c:pt idx="3">
                  <c:v>0.06</c:v>
                </c:pt>
                <c:pt idx="4">
                  <c:v>0.08</c:v>
                </c:pt>
                <c:pt idx="5">
                  <c:v>0.08</c:v>
                </c:pt>
                <c:pt idx="6">
                  <c:v>0.08</c:v>
                </c:pt>
                <c:pt idx="7">
                  <c:v>0.04</c:v>
                </c:pt>
                <c:pt idx="8">
                  <c:v>0.02</c:v>
                </c:pt>
                <c:pt idx="9">
                  <c:v>0.01</c:v>
                </c:pt>
                <c:pt idx="10">
                  <c:v>0.03</c:v>
                </c:pt>
                <c:pt idx="11">
                  <c:v>0.02</c:v>
                </c:pt>
                <c:pt idx="12">
                  <c:v>0.01</c:v>
                </c:pt>
                <c:pt idx="13">
                  <c:v>0</c:v>
                </c:pt>
                <c:pt idx="14">
                  <c:v>0.01</c:v>
                </c:pt>
                <c:pt idx="15">
                  <c:v>0</c:v>
                </c:pt>
                <c:pt idx="16">
                  <c:v>0</c:v>
                </c:pt>
                <c:pt idx="17">
                  <c:v>0.01</c:v>
                </c:pt>
                <c:pt idx="18">
                  <c:v>0</c:v>
                </c:pt>
                <c:pt idx="19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9A-4379-BBEC-BC44A355AF82}"/>
            </c:ext>
          </c:extLst>
        </c:ser>
        <c:ser>
          <c:idx val="2"/>
          <c:order val="2"/>
          <c:tx>
            <c:strRef>
              <c:f>'График эксп.расп. 93'!$D$1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93'!$D$2:$D$21</c:f>
              <c:numCache>
                <c:formatCode>General</c:formatCode>
                <c:ptCount val="20"/>
                <c:pt idx="0">
                  <c:v>0.158</c:v>
                </c:pt>
                <c:pt idx="1">
                  <c:v>0.14000000000000001</c:v>
                </c:pt>
                <c:pt idx="2">
                  <c:v>0.13900000000000001</c:v>
                </c:pt>
                <c:pt idx="3">
                  <c:v>0.1</c:v>
                </c:pt>
                <c:pt idx="4">
                  <c:v>7.2999999999999995E-2</c:v>
                </c:pt>
                <c:pt idx="5">
                  <c:v>0.09</c:v>
                </c:pt>
                <c:pt idx="6">
                  <c:v>5.7000000000000002E-2</c:v>
                </c:pt>
                <c:pt idx="7">
                  <c:v>0.04</c:v>
                </c:pt>
                <c:pt idx="8">
                  <c:v>3.5999999999999997E-2</c:v>
                </c:pt>
                <c:pt idx="9">
                  <c:v>3.5000000000000003E-2</c:v>
                </c:pt>
                <c:pt idx="10">
                  <c:v>0.03</c:v>
                </c:pt>
                <c:pt idx="11">
                  <c:v>2.1999999999999999E-2</c:v>
                </c:pt>
                <c:pt idx="12">
                  <c:v>1.4E-2</c:v>
                </c:pt>
                <c:pt idx="13">
                  <c:v>1.2E-2</c:v>
                </c:pt>
                <c:pt idx="14">
                  <c:v>8.9999999999999993E-3</c:v>
                </c:pt>
                <c:pt idx="15">
                  <c:v>4.0000000000000001E-3</c:v>
                </c:pt>
                <c:pt idx="16">
                  <c:v>5.0000000000000001E-3</c:v>
                </c:pt>
                <c:pt idx="17">
                  <c:v>8.9999999999999993E-3</c:v>
                </c:pt>
                <c:pt idx="18">
                  <c:v>6.0000000000000001E-3</c:v>
                </c:pt>
                <c:pt idx="19">
                  <c:v>2.1000000000000001E-2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9A-4379-BBEC-BC44A355AF82}"/>
            </c:ext>
          </c:extLst>
        </c:ser>
        <c:ser>
          <c:idx val="3"/>
          <c:order val="3"/>
          <c:tx>
            <c:strRef>
              <c:f>'График эксп.расп. 93'!$E$1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93'!$E$2:$E$21</c:f>
              <c:numCache>
                <c:formatCode>General</c:formatCode>
                <c:ptCount val="20"/>
                <c:pt idx="0">
                  <c:v>0.16800000000000001</c:v>
                </c:pt>
                <c:pt idx="1">
                  <c:v>0.14899999999999999</c:v>
                </c:pt>
                <c:pt idx="2">
                  <c:v>0.1226</c:v>
                </c:pt>
                <c:pt idx="3">
                  <c:v>0.10440000000000001</c:v>
                </c:pt>
                <c:pt idx="4">
                  <c:v>8.0600000000000005E-2</c:v>
                </c:pt>
                <c:pt idx="5">
                  <c:v>7.2800000000000004E-2</c:v>
                </c:pt>
                <c:pt idx="6">
                  <c:v>5.74E-2</c:v>
                </c:pt>
                <c:pt idx="7">
                  <c:v>4.6199999999999998E-2</c:v>
                </c:pt>
                <c:pt idx="8">
                  <c:v>3.6400000000000002E-2</c:v>
                </c:pt>
                <c:pt idx="9">
                  <c:v>3.1399999999999997E-2</c:v>
                </c:pt>
                <c:pt idx="10">
                  <c:v>2.52E-2</c:v>
                </c:pt>
                <c:pt idx="11">
                  <c:v>2.12E-2</c:v>
                </c:pt>
                <c:pt idx="12">
                  <c:v>1.4E-2</c:v>
                </c:pt>
                <c:pt idx="13">
                  <c:v>1.38E-2</c:v>
                </c:pt>
                <c:pt idx="14">
                  <c:v>9.7999999999999997E-3</c:v>
                </c:pt>
                <c:pt idx="15">
                  <c:v>7.4000000000000003E-3</c:v>
                </c:pt>
                <c:pt idx="16">
                  <c:v>6.4000000000000003E-3</c:v>
                </c:pt>
                <c:pt idx="17">
                  <c:v>6.4000000000000003E-3</c:v>
                </c:pt>
                <c:pt idx="18">
                  <c:v>5.0000000000000001E-3</c:v>
                </c:pt>
                <c:pt idx="19">
                  <c:v>2.1999999999999999E-2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9A-4379-BBEC-BC44A355AF82}"/>
            </c:ext>
          </c:extLst>
        </c:ser>
        <c:ser>
          <c:idx val="4"/>
          <c:order val="4"/>
          <c:tx>
            <c:strRef>
              <c:f>'График эксп.расп. 93'!$F$1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93'!$F$2:$F$21</c:f>
              <c:numCache>
                <c:formatCode>General</c:formatCode>
                <c:ptCount val="20"/>
                <c:pt idx="0">
                  <c:v>0.17510000000000001</c:v>
                </c:pt>
                <c:pt idx="1">
                  <c:v>0.15029999999999999</c:v>
                </c:pt>
                <c:pt idx="2">
                  <c:v>0.11940000000000001</c:v>
                </c:pt>
                <c:pt idx="3">
                  <c:v>0.1017</c:v>
                </c:pt>
                <c:pt idx="4">
                  <c:v>8.0399999999999999E-2</c:v>
                </c:pt>
                <c:pt idx="5">
                  <c:v>7.0499999999999993E-2</c:v>
                </c:pt>
                <c:pt idx="6">
                  <c:v>5.5100000000000003E-2</c:v>
                </c:pt>
                <c:pt idx="7">
                  <c:v>4.6600000000000003E-2</c:v>
                </c:pt>
                <c:pt idx="8">
                  <c:v>3.5499999999999997E-2</c:v>
                </c:pt>
                <c:pt idx="9">
                  <c:v>3.3000000000000002E-2</c:v>
                </c:pt>
                <c:pt idx="10">
                  <c:v>2.4400000000000002E-2</c:v>
                </c:pt>
                <c:pt idx="11">
                  <c:v>1.9099999999999999E-2</c:v>
                </c:pt>
                <c:pt idx="12">
                  <c:v>1.6299999999999999E-2</c:v>
                </c:pt>
                <c:pt idx="13">
                  <c:v>1.35E-2</c:v>
                </c:pt>
                <c:pt idx="14">
                  <c:v>1.0699999999999999E-2</c:v>
                </c:pt>
                <c:pt idx="15">
                  <c:v>8.8000000000000005E-3</c:v>
                </c:pt>
                <c:pt idx="16">
                  <c:v>6.4000000000000003E-3</c:v>
                </c:pt>
                <c:pt idx="17">
                  <c:v>5.3E-3</c:v>
                </c:pt>
                <c:pt idx="18">
                  <c:v>6.0000000000000001E-3</c:v>
                </c:pt>
                <c:pt idx="19">
                  <c:v>2.1899999999999999E-2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A9A-4379-BBEC-BC44A355AF82}"/>
            </c:ext>
          </c:extLst>
        </c:ser>
        <c:ser>
          <c:idx val="5"/>
          <c:order val="5"/>
          <c:tx>
            <c:strRef>
              <c:f>'График эксп.расп. 93'!$G$1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'График эксп.расп. 93'!$A$2:$A$21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93'!$G$2:$G$21</c:f>
              <c:numCache>
                <c:formatCode>General</c:formatCode>
                <c:ptCount val="20"/>
                <c:pt idx="0">
                  <c:v>0.1769</c:v>
                </c:pt>
                <c:pt idx="1">
                  <c:v>0.15040000000000001</c:v>
                </c:pt>
                <c:pt idx="2">
                  <c:v>0.12005</c:v>
                </c:pt>
                <c:pt idx="3">
                  <c:v>9.9349999999999994E-2</c:v>
                </c:pt>
                <c:pt idx="4">
                  <c:v>8.2049999999999998E-2</c:v>
                </c:pt>
                <c:pt idx="5">
                  <c:v>7.0499999999999993E-2</c:v>
                </c:pt>
                <c:pt idx="6">
                  <c:v>5.3749999999999999E-2</c:v>
                </c:pt>
                <c:pt idx="7">
                  <c:v>4.7149999999999997E-2</c:v>
                </c:pt>
                <c:pt idx="8">
                  <c:v>3.6400000000000002E-2</c:v>
                </c:pt>
                <c:pt idx="9">
                  <c:v>3.1350000000000003E-2</c:v>
                </c:pt>
                <c:pt idx="10">
                  <c:v>2.4049999999999998E-2</c:v>
                </c:pt>
                <c:pt idx="11">
                  <c:v>1.925E-2</c:v>
                </c:pt>
                <c:pt idx="12">
                  <c:v>1.635E-2</c:v>
                </c:pt>
                <c:pt idx="13">
                  <c:v>1.3100000000000001E-2</c:v>
                </c:pt>
                <c:pt idx="14">
                  <c:v>1.0500000000000001E-2</c:v>
                </c:pt>
                <c:pt idx="15">
                  <c:v>9.4999999999999998E-3</c:v>
                </c:pt>
                <c:pt idx="16">
                  <c:v>7.1999999999999998E-3</c:v>
                </c:pt>
                <c:pt idx="17">
                  <c:v>5.4000000000000003E-3</c:v>
                </c:pt>
                <c:pt idx="18">
                  <c:v>5.7999999999999996E-3</c:v>
                </c:pt>
                <c:pt idx="19">
                  <c:v>2.095E-2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A9A-4379-BBEC-BC44A355A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960568"/>
        <c:axId val="470962864"/>
      </c:barChart>
      <c:catAx>
        <c:axId val="470960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962864"/>
        <c:crosses val="autoZero"/>
        <c:auto val="1"/>
        <c:lblAlgn val="ctr"/>
        <c:lblOffset val="100"/>
        <c:noMultiLvlLbl val="0"/>
      </c:catAx>
      <c:valAx>
        <c:axId val="47096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960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мат. Ожидания </a:t>
            </a:r>
            <a:r>
              <a:rPr lang="en-US" sz="1400" b="0" i="0" u="none" strike="noStrike" baseline="0">
                <a:effectLst/>
              </a:rPr>
              <a:t>k =1</a:t>
            </a:r>
            <a:r>
              <a:rPr lang="en-US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эрланга'!$A$4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эрланга'!$B$3:$G$3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эрланга'!$B$4:$G$4</c:f>
              <c:numCache>
                <c:formatCode>General</c:formatCode>
                <c:ptCount val="6"/>
                <c:pt idx="0">
                  <c:v>0.10448</c:v>
                </c:pt>
                <c:pt idx="1">
                  <c:v>0.11613999999999999</c:v>
                </c:pt>
                <c:pt idx="2">
                  <c:v>1.9310000000000001E-2</c:v>
                </c:pt>
                <c:pt idx="3">
                  <c:v>7.7260000000000002E-3</c:v>
                </c:pt>
                <c:pt idx="4">
                  <c:v>7.7819999999999999E-3</c:v>
                </c:pt>
                <c:pt idx="5">
                  <c:v>1.5462E-2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6-4A2D-82BD-A4A7502B25D0}"/>
            </c:ext>
          </c:extLst>
        </c:ser>
        <c:ser>
          <c:idx val="1"/>
          <c:order val="1"/>
          <c:tx>
            <c:strRef>
              <c:f>'Расп. эрланга'!$A$5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эрланга'!$B$3:$G$3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эрланга'!$B$5:$G$5</c:f>
              <c:numCache>
                <c:formatCode>General</c:formatCode>
                <c:ptCount val="6"/>
                <c:pt idx="0">
                  <c:v>0.26683000000000001</c:v>
                </c:pt>
                <c:pt idx="1">
                  <c:v>5.9652999999999998E-2</c:v>
                </c:pt>
                <c:pt idx="2">
                  <c:v>3.9959000000000001E-2</c:v>
                </c:pt>
                <c:pt idx="3">
                  <c:v>5.5954999999999998E-2</c:v>
                </c:pt>
                <c:pt idx="4">
                  <c:v>5.0411999999999998E-2</c:v>
                </c:pt>
                <c:pt idx="5">
                  <c:v>6.0846999999999998E-2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86-4A2D-82BD-A4A7502B2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123200"/>
        <c:axId val="463125168"/>
      </c:lineChart>
      <c:catAx>
        <c:axId val="46312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5168"/>
        <c:crosses val="autoZero"/>
        <c:auto val="1"/>
        <c:lblAlgn val="ctr"/>
        <c:lblOffset val="100"/>
        <c:noMultiLvlLbl val="0"/>
      </c:catAx>
      <c:valAx>
        <c:axId val="46312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сред. квад. откл. к = 1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эрланга'!$A$8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эрланга'!$B$7:$G$7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эрланга'!$B$8:$G$8</c:f>
              <c:numCache>
                <c:formatCode>General</c:formatCode>
                <c:ptCount val="6"/>
                <c:pt idx="0">
                  <c:v>0.12512999999999999</c:v>
                </c:pt>
                <c:pt idx="1">
                  <c:v>2.9080000000000002E-2</c:v>
                </c:pt>
                <c:pt idx="2">
                  <c:v>2.8842E-2</c:v>
                </c:pt>
                <c:pt idx="3">
                  <c:v>2.5141E-2</c:v>
                </c:pt>
                <c:pt idx="4">
                  <c:v>2.1605999999999999E-3</c:v>
                </c:pt>
                <c:pt idx="5">
                  <c:v>2.0464E-2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F-4A1E-AD47-789A4792D67A}"/>
            </c:ext>
          </c:extLst>
        </c:ser>
        <c:ser>
          <c:idx val="1"/>
          <c:order val="1"/>
          <c:tx>
            <c:strRef>
              <c:f>'Расп. эрланга'!$A$9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эрланга'!$B$7:$G$7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эрланга'!$B$9:$G$9</c:f>
              <c:numCache>
                <c:formatCode>General</c:formatCode>
                <c:ptCount val="6"/>
                <c:pt idx="0">
                  <c:v>0.34787000000000001</c:v>
                </c:pt>
                <c:pt idx="1">
                  <c:v>2.6901999999999999E-2</c:v>
                </c:pt>
                <c:pt idx="2">
                  <c:v>8.3949999999999997E-2</c:v>
                </c:pt>
                <c:pt idx="3">
                  <c:v>7.1405999999999997E-2</c:v>
                </c:pt>
                <c:pt idx="4">
                  <c:v>7.3131000000000002E-2</c:v>
                </c:pt>
                <c:pt idx="5">
                  <c:v>9.2482999999999996E-2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F-4A1E-AD47-789A4792D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122216"/>
        <c:axId val="463121232"/>
      </c:lineChart>
      <c:catAx>
        <c:axId val="463122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1232"/>
        <c:crosses val="autoZero"/>
        <c:auto val="1"/>
        <c:lblAlgn val="ctr"/>
        <c:lblOffset val="100"/>
        <c:noMultiLvlLbl val="0"/>
      </c:catAx>
      <c:valAx>
        <c:axId val="4631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сред. квад. откл. к = 1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эрланга'!$A$8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эрланга'!$B$7:$G$7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эрланга'!$B$8:$G$8</c:f>
              <c:numCache>
                <c:formatCode>General</c:formatCode>
                <c:ptCount val="6"/>
                <c:pt idx="0">
                  <c:v>0.12512999999999999</c:v>
                </c:pt>
                <c:pt idx="1">
                  <c:v>2.9080000000000002E-2</c:v>
                </c:pt>
                <c:pt idx="2">
                  <c:v>2.8842E-2</c:v>
                </c:pt>
                <c:pt idx="3">
                  <c:v>2.5141E-2</c:v>
                </c:pt>
                <c:pt idx="4">
                  <c:v>2.1605999999999999E-3</c:v>
                </c:pt>
                <c:pt idx="5">
                  <c:v>2.0464E-2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9-4B78-9096-D9E2DF4306BB}"/>
            </c:ext>
          </c:extLst>
        </c:ser>
        <c:ser>
          <c:idx val="1"/>
          <c:order val="1"/>
          <c:tx>
            <c:strRef>
              <c:f>'Расп. эрланга'!$A$9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эрланга'!$B$7:$G$7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эрланга'!$B$9:$G$9</c:f>
              <c:numCache>
                <c:formatCode>General</c:formatCode>
                <c:ptCount val="6"/>
                <c:pt idx="0">
                  <c:v>0.34787000000000001</c:v>
                </c:pt>
                <c:pt idx="1">
                  <c:v>2.6901999999999999E-2</c:v>
                </c:pt>
                <c:pt idx="2">
                  <c:v>8.3949999999999997E-2</c:v>
                </c:pt>
                <c:pt idx="3">
                  <c:v>7.1405999999999997E-2</c:v>
                </c:pt>
                <c:pt idx="4">
                  <c:v>7.3131000000000002E-2</c:v>
                </c:pt>
                <c:pt idx="5">
                  <c:v>9.2482999999999996E-2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C9-4B78-9096-D9E2DF430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122216"/>
        <c:axId val="463121232"/>
      </c:lineChart>
      <c:catAx>
        <c:axId val="463122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1232"/>
        <c:crosses val="autoZero"/>
        <c:auto val="1"/>
        <c:lblAlgn val="ctr"/>
        <c:lblOffset val="100"/>
        <c:noMultiLvlLbl val="0"/>
      </c:catAx>
      <c:valAx>
        <c:axId val="4631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коэф. вариации к =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эрланга'!$I$12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эрланга'!$J$11:$O$11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эрланга'!$J$12:$O$12</c:f>
              <c:numCache>
                <c:formatCode>General</c:formatCode>
                <c:ptCount val="6"/>
                <c:pt idx="0">
                  <c:v>4.5699999999999998E-2</c:v>
                </c:pt>
                <c:pt idx="1">
                  <c:v>0.120764</c:v>
                </c:pt>
                <c:pt idx="2">
                  <c:v>1.261E-2</c:v>
                </c:pt>
                <c:pt idx="3">
                  <c:v>1.0330000000000001E-2</c:v>
                </c:pt>
                <c:pt idx="4">
                  <c:v>2.9569999999999999E-2</c:v>
                </c:pt>
                <c:pt idx="5">
                  <c:v>2.2540000000000001E-2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1-41FE-8A1A-9DB0FDB0E1F6}"/>
            </c:ext>
          </c:extLst>
        </c:ser>
        <c:ser>
          <c:idx val="1"/>
          <c:order val="1"/>
          <c:tx>
            <c:strRef>
              <c:f>'Расп. эрланга'!$I$13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эрланга'!$J$11:$O$11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эрланга'!$J$13:$O$13</c:f>
              <c:numCache>
                <c:formatCode>General</c:formatCode>
                <c:ptCount val="6"/>
                <c:pt idx="0">
                  <c:v>3.8999999999999998E-3</c:v>
                </c:pt>
                <c:pt idx="1">
                  <c:v>7.0739999999999997E-2</c:v>
                </c:pt>
                <c:pt idx="2">
                  <c:v>6.1159999999999999E-3</c:v>
                </c:pt>
                <c:pt idx="3">
                  <c:v>1.2263E-2</c:v>
                </c:pt>
                <c:pt idx="4">
                  <c:v>2.8558E-2</c:v>
                </c:pt>
                <c:pt idx="5">
                  <c:v>2.7702000000000001E-2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1-41FE-8A1A-9DB0FDB0E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0155408"/>
        <c:axId val="470156064"/>
      </c:lineChart>
      <c:catAx>
        <c:axId val="47015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156064"/>
        <c:crosses val="autoZero"/>
        <c:auto val="1"/>
        <c:lblAlgn val="ctr"/>
        <c:lblOffset val="100"/>
        <c:noMultiLvlLbl val="0"/>
      </c:catAx>
      <c:valAx>
        <c:axId val="47015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15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сред. квад. откл. к =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эрланга'!$I$8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эрланга'!$J$7:$O$7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эрланга'!$J$8:$O$8</c:f>
              <c:numCache>
                <c:formatCode>General</c:formatCode>
                <c:ptCount val="6"/>
                <c:pt idx="0">
                  <c:v>0.17</c:v>
                </c:pt>
                <c:pt idx="1">
                  <c:v>0.145234</c:v>
                </c:pt>
                <c:pt idx="2">
                  <c:v>6.5209999999999999E-3</c:v>
                </c:pt>
                <c:pt idx="3">
                  <c:v>1.2914E-2</c:v>
                </c:pt>
                <c:pt idx="4">
                  <c:v>7.9500000000000003E-4</c:v>
                </c:pt>
                <c:pt idx="5">
                  <c:v>4.535E-3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BE-445D-9964-F01582050762}"/>
            </c:ext>
          </c:extLst>
        </c:ser>
        <c:ser>
          <c:idx val="1"/>
          <c:order val="1"/>
          <c:tx>
            <c:strRef>
              <c:f>'Расп. эрланга'!$I$9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эрланга'!$J$7:$O$7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эрланга'!$J$9:$O$9</c:f>
              <c:numCache>
                <c:formatCode>General</c:formatCode>
                <c:ptCount val="6"/>
                <c:pt idx="0">
                  <c:v>5.5539999999999999E-2</c:v>
                </c:pt>
                <c:pt idx="1">
                  <c:v>5.672E-2</c:v>
                </c:pt>
                <c:pt idx="2">
                  <c:v>2.5899999999999999E-3</c:v>
                </c:pt>
                <c:pt idx="3">
                  <c:v>1.7176E-2</c:v>
                </c:pt>
                <c:pt idx="4">
                  <c:v>4.3818000000000003E-2</c:v>
                </c:pt>
                <c:pt idx="5">
                  <c:v>5.3858000000000003E-2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BE-445D-9964-F01582050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083840"/>
        <c:axId val="463084168"/>
      </c:lineChart>
      <c:catAx>
        <c:axId val="46308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084168"/>
        <c:crosses val="autoZero"/>
        <c:auto val="1"/>
        <c:lblAlgn val="ctr"/>
        <c:lblOffset val="100"/>
        <c:noMultiLvlLbl val="0"/>
      </c:catAx>
      <c:valAx>
        <c:axId val="463084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08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мат. Ожидания </a:t>
            </a:r>
            <a:r>
              <a:rPr lang="en-US" sz="1400" b="0" i="0" u="none" strike="noStrike" baseline="0">
                <a:effectLst/>
              </a:rPr>
              <a:t>k =</a:t>
            </a:r>
            <a:r>
              <a:rPr lang="ru-RU" sz="1400" b="0" i="0" u="none" strike="noStrike" baseline="0">
                <a:effectLst/>
              </a:rPr>
              <a:t>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эрланга'!$I$4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эрланга'!$J$3:$O$3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эрланга'!$J$4:$O$4</c:f>
              <c:numCache>
                <c:formatCode>General</c:formatCode>
                <c:ptCount val="6"/>
                <c:pt idx="0">
                  <c:v>0.1293</c:v>
                </c:pt>
                <c:pt idx="1">
                  <c:v>2.2950999999999999E-2</c:v>
                </c:pt>
                <c:pt idx="2">
                  <c:v>2.0493999999999998E-2</c:v>
                </c:pt>
                <c:pt idx="3">
                  <c:v>2.4611000000000001E-2</c:v>
                </c:pt>
                <c:pt idx="4">
                  <c:v>3.2419000000000003E-2</c:v>
                </c:pt>
                <c:pt idx="5">
                  <c:v>2.8823000000000001E-2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31-4D3E-803E-08B687D2506B}"/>
            </c:ext>
          </c:extLst>
        </c:ser>
        <c:ser>
          <c:idx val="1"/>
          <c:order val="1"/>
          <c:tx>
            <c:strRef>
              <c:f>'Расп. эрланга'!$I$5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эрланга'!$J$3:$O$3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эрланга'!$J$5:$O$5</c:f>
              <c:numCache>
                <c:formatCode>General</c:formatCode>
                <c:ptCount val="6"/>
                <c:pt idx="0">
                  <c:v>5.1799999999999999E-2</c:v>
                </c:pt>
                <c:pt idx="1">
                  <c:v>1.5134999999999999E-2</c:v>
                </c:pt>
                <c:pt idx="2">
                  <c:v>8.6099999999999996E-3</c:v>
                </c:pt>
                <c:pt idx="3">
                  <c:v>4.8989999999999997E-3</c:v>
                </c:pt>
                <c:pt idx="4">
                  <c:v>1.4881999999999999E-2</c:v>
                </c:pt>
                <c:pt idx="5">
                  <c:v>2.5496999999999999E-2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31-4D3E-803E-08B687D25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294688"/>
        <c:axId val="458295016"/>
      </c:lineChart>
      <c:catAx>
        <c:axId val="45829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295016"/>
        <c:crosses val="autoZero"/>
        <c:auto val="1"/>
        <c:lblAlgn val="ctr"/>
        <c:lblOffset val="100"/>
        <c:noMultiLvlLbl val="0"/>
      </c:catAx>
      <c:valAx>
        <c:axId val="458295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29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мат. Ожидания </a:t>
            </a:r>
            <a:r>
              <a:rPr lang="en-US" sz="1400" b="0" i="0" u="none" strike="noStrike" baseline="0">
                <a:effectLst/>
              </a:rPr>
              <a:t>k =</a:t>
            </a:r>
            <a:r>
              <a:rPr lang="ru-RU" sz="1400" b="0" i="0" u="none" strike="noStrike" baseline="0">
                <a:effectLst/>
              </a:rPr>
              <a:t>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эрланга'!$Q$4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эрланга'!$R$3:$W$3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эрланга'!$R$4:$W$4</c:f>
              <c:numCache>
                <c:formatCode>General</c:formatCode>
                <c:ptCount val="6"/>
                <c:pt idx="0">
                  <c:v>1.8519999999999999E-3</c:v>
                </c:pt>
                <c:pt idx="1">
                  <c:v>3.6839999999999998E-2</c:v>
                </c:pt>
                <c:pt idx="2">
                  <c:v>5.0809999999999996E-3</c:v>
                </c:pt>
                <c:pt idx="3">
                  <c:v>1.3949E-2</c:v>
                </c:pt>
                <c:pt idx="4">
                  <c:v>1.0427000000000001E-2</c:v>
                </c:pt>
                <c:pt idx="5">
                  <c:v>5.5360000000000001E-3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9E-4E12-A45E-CF45F952D0E3}"/>
            </c:ext>
          </c:extLst>
        </c:ser>
        <c:ser>
          <c:idx val="1"/>
          <c:order val="1"/>
          <c:tx>
            <c:strRef>
              <c:f>'Расп. эрланга'!$Q$5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эрланга'!$R$3:$W$3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эрланга'!$R$5:$W$5</c:f>
              <c:numCache>
                <c:formatCode>General</c:formatCode>
                <c:ptCount val="6"/>
                <c:pt idx="0">
                  <c:v>1.098E-2</c:v>
                </c:pt>
                <c:pt idx="1">
                  <c:v>2.6362E-2</c:v>
                </c:pt>
                <c:pt idx="2">
                  <c:v>8.4499999999999992E-3</c:v>
                </c:pt>
                <c:pt idx="3">
                  <c:v>9.5200000000000007E-3</c:v>
                </c:pt>
                <c:pt idx="4">
                  <c:v>8.3900000000000001E-4</c:v>
                </c:pt>
                <c:pt idx="5">
                  <c:v>1.7409999999999999E-3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9E-4E12-A45E-CF45F952D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267792"/>
        <c:axId val="458270416"/>
      </c:lineChart>
      <c:catAx>
        <c:axId val="45826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270416"/>
        <c:crosses val="autoZero"/>
        <c:auto val="1"/>
        <c:lblAlgn val="ctr"/>
        <c:lblOffset val="100"/>
        <c:noMultiLvlLbl val="0"/>
      </c:catAx>
      <c:valAx>
        <c:axId val="45827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26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сред. квад. откл. к =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эрланга'!$Q$8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эрланга'!$R$7:$W$7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эрланга'!$R$8:$W$8</c:f>
              <c:numCache>
                <c:formatCode>General</c:formatCode>
                <c:ptCount val="6"/>
                <c:pt idx="0">
                  <c:v>7.6604000000000005E-2</c:v>
                </c:pt>
                <c:pt idx="1">
                  <c:v>1.4935E-2</c:v>
                </c:pt>
                <c:pt idx="2">
                  <c:v>2.274E-2</c:v>
                </c:pt>
                <c:pt idx="3">
                  <c:v>1.882E-2</c:v>
                </c:pt>
                <c:pt idx="4">
                  <c:v>2.249E-2</c:v>
                </c:pt>
                <c:pt idx="5">
                  <c:v>2.7490000000000001E-2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6E-4E94-BA08-5F1974215EDF}"/>
            </c:ext>
          </c:extLst>
        </c:ser>
        <c:ser>
          <c:idx val="1"/>
          <c:order val="1"/>
          <c:tx>
            <c:strRef>
              <c:f>'Расп. эрланга'!$Q$9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эрланга'!$R$7:$W$7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эрланга'!$R$9:$W$9</c:f>
              <c:numCache>
                <c:formatCode>General</c:formatCode>
                <c:ptCount val="6"/>
                <c:pt idx="0">
                  <c:v>0.17646000000000001</c:v>
                </c:pt>
                <c:pt idx="1">
                  <c:v>6.1934000000000003E-2</c:v>
                </c:pt>
                <c:pt idx="2">
                  <c:v>2.1732000000000001E-2</c:v>
                </c:pt>
                <c:pt idx="3">
                  <c:v>1.8478999999999999E-2</c:v>
                </c:pt>
                <c:pt idx="4">
                  <c:v>3.4355999999999998E-2</c:v>
                </c:pt>
                <c:pt idx="5">
                  <c:v>3.9960000000000002E-2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6E-4E94-BA08-5F1974215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128120"/>
        <c:axId val="463128448"/>
      </c:lineChart>
      <c:catAx>
        <c:axId val="463128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8448"/>
        <c:crosses val="autoZero"/>
        <c:auto val="1"/>
        <c:lblAlgn val="ctr"/>
        <c:lblOffset val="100"/>
        <c:noMultiLvlLbl val="0"/>
      </c:catAx>
      <c:valAx>
        <c:axId val="4631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2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Отклонение коэф. вариации к =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'Расп. эрланга'!$Q$12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эрланга'!$R$11:$W$11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эрланга'!$R$12:$W$12</c:f>
              <c:numCache>
                <c:formatCode>General</c:formatCode>
                <c:ptCount val="6"/>
                <c:pt idx="0">
                  <c:v>7.4084999999999998E-2</c:v>
                </c:pt>
                <c:pt idx="1">
                  <c:v>5.3240999999999997E-2</c:v>
                </c:pt>
                <c:pt idx="2">
                  <c:v>2.8160000000000001E-2</c:v>
                </c:pt>
                <c:pt idx="3">
                  <c:v>3.279E-2</c:v>
                </c:pt>
                <c:pt idx="4">
                  <c:v>3.3050000000000003E-2</c:v>
                </c:pt>
                <c:pt idx="5">
                  <c:v>3.3320000000000002E-2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3-419E-8910-D3A9D7CAEE22}"/>
            </c:ext>
          </c:extLst>
        </c:ser>
        <c:ser>
          <c:idx val="1"/>
          <c:order val="1"/>
          <c:tx>
            <c:strRef>
              <c:f>'Расп. эрланга'!$Q$13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'Расп. эрланга'!$R$11:$W$11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'Расп. эрланга'!$R$13:$W$13</c:f>
              <c:numCache>
                <c:formatCode>General</c:formatCode>
                <c:ptCount val="6"/>
                <c:pt idx="0">
                  <c:v>0.16700000000000001</c:v>
                </c:pt>
                <c:pt idx="1">
                  <c:v>3.5057999999999999E-2</c:v>
                </c:pt>
                <c:pt idx="2">
                  <c:v>3.0834E-2</c:v>
                </c:pt>
                <c:pt idx="3">
                  <c:v>2.8666000000000001E-2</c:v>
                </c:pt>
                <c:pt idx="4">
                  <c:v>3.3889000000000002E-2</c:v>
                </c:pt>
                <c:pt idx="5">
                  <c:v>3.8553999999999998E-2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93-419E-8910-D3A9D7CAE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075640"/>
        <c:axId val="463075968"/>
      </c:lineChart>
      <c:catAx>
        <c:axId val="463075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075968"/>
        <c:crosses val="autoZero"/>
        <c:auto val="1"/>
        <c:lblAlgn val="ctr"/>
        <c:lblOffset val="100"/>
        <c:noMultiLvlLbl val="0"/>
      </c:catAx>
      <c:valAx>
        <c:axId val="463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075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</a:t>
            </a:r>
            <a:r>
              <a:rPr lang="ru-RU" baseline="0"/>
              <a:t> распределение </a:t>
            </a:r>
            <a:r>
              <a:rPr lang="en-US" baseline="0"/>
              <a:t>RN 974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'График Равномер. расп. 974'!$B$1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974'!$B$2:$B$11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0.1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0.2</c:v>
                </c:pt>
                <c:pt idx="9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2F-4366-93CF-7070CACAEDD5}"/>
            </c:ext>
          </c:extLst>
        </c:ser>
        <c:ser>
          <c:idx val="1"/>
          <c:order val="1"/>
          <c:tx>
            <c:strRef>
              <c:f>'График Равномер. расп. 974'!$C$1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974'!$C$2:$C$11</c:f>
              <c:numCache>
                <c:formatCode>General</c:formatCode>
                <c:ptCount val="10"/>
                <c:pt idx="0">
                  <c:v>0.09</c:v>
                </c:pt>
                <c:pt idx="1">
                  <c:v>0.06</c:v>
                </c:pt>
                <c:pt idx="2">
                  <c:v>0.09</c:v>
                </c:pt>
                <c:pt idx="3">
                  <c:v>0.12</c:v>
                </c:pt>
                <c:pt idx="4">
                  <c:v>0.12</c:v>
                </c:pt>
                <c:pt idx="5">
                  <c:v>0.11</c:v>
                </c:pt>
                <c:pt idx="6">
                  <c:v>0.17</c:v>
                </c:pt>
                <c:pt idx="7">
                  <c:v>0.04</c:v>
                </c:pt>
                <c:pt idx="8">
                  <c:v>0.11</c:v>
                </c:pt>
                <c:pt idx="9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2F-4366-93CF-7070CACAEDD5}"/>
            </c:ext>
          </c:extLst>
        </c:ser>
        <c:ser>
          <c:idx val="2"/>
          <c:order val="2"/>
          <c:tx>
            <c:strRef>
              <c:f>'График Равномер. расп. 974'!$D$1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974'!$D$2:$D$11</c:f>
              <c:numCache>
                <c:formatCode>General</c:formatCode>
                <c:ptCount val="10"/>
                <c:pt idx="0">
                  <c:v>0.10100000000000001</c:v>
                </c:pt>
                <c:pt idx="1">
                  <c:v>9.8000000000000004E-2</c:v>
                </c:pt>
                <c:pt idx="2">
                  <c:v>9.8000000000000004E-2</c:v>
                </c:pt>
                <c:pt idx="3">
                  <c:v>0.106</c:v>
                </c:pt>
                <c:pt idx="4">
                  <c:v>9.2999999999999999E-2</c:v>
                </c:pt>
                <c:pt idx="5">
                  <c:v>0.112</c:v>
                </c:pt>
                <c:pt idx="6">
                  <c:v>8.6999999999999994E-2</c:v>
                </c:pt>
                <c:pt idx="7">
                  <c:v>0.106</c:v>
                </c:pt>
                <c:pt idx="8">
                  <c:v>9.2999999999999999E-2</c:v>
                </c:pt>
                <c:pt idx="9">
                  <c:v>0.106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2F-4366-93CF-7070CACAEDD5}"/>
            </c:ext>
          </c:extLst>
        </c:ser>
        <c:ser>
          <c:idx val="3"/>
          <c:order val="3"/>
          <c:tx>
            <c:strRef>
              <c:f>'График Равномер. расп. 974'!$E$1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974'!$E$2:$E$11</c:f>
              <c:numCache>
                <c:formatCode>General</c:formatCode>
                <c:ptCount val="10"/>
                <c:pt idx="0">
                  <c:v>9.8799999999999999E-2</c:v>
                </c:pt>
                <c:pt idx="1">
                  <c:v>0.1018</c:v>
                </c:pt>
                <c:pt idx="2">
                  <c:v>0.1016</c:v>
                </c:pt>
                <c:pt idx="3">
                  <c:v>0.1016</c:v>
                </c:pt>
                <c:pt idx="4">
                  <c:v>0.1004</c:v>
                </c:pt>
                <c:pt idx="5">
                  <c:v>0.1028</c:v>
                </c:pt>
                <c:pt idx="6">
                  <c:v>9.2799999999999994E-2</c:v>
                </c:pt>
                <c:pt idx="7">
                  <c:v>9.8400000000000001E-2</c:v>
                </c:pt>
                <c:pt idx="8">
                  <c:v>0.1002</c:v>
                </c:pt>
                <c:pt idx="9">
                  <c:v>0.1016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2F-4366-93CF-7070CACAEDD5}"/>
            </c:ext>
          </c:extLst>
        </c:ser>
        <c:ser>
          <c:idx val="4"/>
          <c:order val="4"/>
          <c:tx>
            <c:strRef>
              <c:f>'График Равномер. расп. 974'!$F$1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974'!$F$2:$F$11</c:f>
              <c:numCache>
                <c:formatCode>General</c:formatCode>
                <c:ptCount val="10"/>
                <c:pt idx="0">
                  <c:v>9.7799999999999998E-2</c:v>
                </c:pt>
                <c:pt idx="1">
                  <c:v>9.9599999999999994E-2</c:v>
                </c:pt>
                <c:pt idx="2">
                  <c:v>0.10249999999999999</c:v>
                </c:pt>
                <c:pt idx="3">
                  <c:v>0.1038</c:v>
                </c:pt>
                <c:pt idx="4">
                  <c:v>0.1002</c:v>
                </c:pt>
                <c:pt idx="5">
                  <c:v>9.9400000000000002E-2</c:v>
                </c:pt>
                <c:pt idx="6">
                  <c:v>0.1002</c:v>
                </c:pt>
                <c:pt idx="7">
                  <c:v>9.6199999999999994E-2</c:v>
                </c:pt>
                <c:pt idx="8">
                  <c:v>0.1018</c:v>
                </c:pt>
                <c:pt idx="9">
                  <c:v>9.8500000000000004E-2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D2F-4366-93CF-7070CACAEDD5}"/>
            </c:ext>
          </c:extLst>
        </c:ser>
        <c:ser>
          <c:idx val="5"/>
          <c:order val="5"/>
          <c:tx>
            <c:strRef>
              <c:f>'График Равномер. расп. 974'!$G$1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'График Равномер. расп. 974'!$A$2:$A$11</c:f>
              <c:strCache>
                <c:ptCount val="1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'График Равномер. расп. 974'!$G$2:$G$11</c:f>
              <c:numCache>
                <c:formatCode>General</c:formatCode>
                <c:ptCount val="10"/>
                <c:pt idx="0">
                  <c:v>0.1003</c:v>
                </c:pt>
                <c:pt idx="1">
                  <c:v>9.9400000000000002E-2</c:v>
                </c:pt>
                <c:pt idx="2">
                  <c:v>0.10299999999999999</c:v>
                </c:pt>
                <c:pt idx="3">
                  <c:v>9.9599999999999994E-2</c:v>
                </c:pt>
                <c:pt idx="4">
                  <c:v>9.9650000000000002E-2</c:v>
                </c:pt>
                <c:pt idx="5">
                  <c:v>0.10050000000000001</c:v>
                </c:pt>
                <c:pt idx="6">
                  <c:v>9.9849999999999994E-2</c:v>
                </c:pt>
                <c:pt idx="7">
                  <c:v>9.9750000000000005E-2</c:v>
                </c:pt>
                <c:pt idx="8">
                  <c:v>9.9049999999999999E-2</c:v>
                </c:pt>
                <c:pt idx="9">
                  <c:v>9.8000000000000004E-2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D2F-4366-93CF-7070CACAE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1551616"/>
        <c:axId val="471549648"/>
      </c:barChart>
      <c:catAx>
        <c:axId val="47155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549648"/>
        <c:crosses val="autoZero"/>
        <c:auto val="1"/>
        <c:lblAlgn val="ctr"/>
        <c:lblOffset val="100"/>
        <c:noMultiLvlLbl val="0"/>
      </c:catAx>
      <c:valAx>
        <c:axId val="4715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55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 мат.</a:t>
            </a:r>
            <a:r>
              <a:rPr lang="ru-RU" baseline="0"/>
              <a:t> ожидания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'Равномерное расп.'!$A$2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расп.'!$B$1:$G$1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расп.'!$B$2:$G$2</c:f>
              <c:numCache>
                <c:formatCode>General</c:formatCode>
                <c:ptCount val="6"/>
                <c:pt idx="0">
                  <c:v>7.6999999999999999E-2</c:v>
                </c:pt>
                <c:pt idx="1">
                  <c:v>3.279E-2</c:v>
                </c:pt>
                <c:pt idx="2">
                  <c:v>4.0772000000000003E-2</c:v>
                </c:pt>
                <c:pt idx="3">
                  <c:v>2.1911E-2</c:v>
                </c:pt>
                <c:pt idx="4">
                  <c:v>2.6561000000000001E-2</c:v>
                </c:pt>
                <c:pt idx="5">
                  <c:v>2.0549000000000001E-2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F4-4A95-B698-7B949B324A45}"/>
            </c:ext>
          </c:extLst>
        </c:ser>
        <c:ser>
          <c:idx val="1"/>
          <c:order val="1"/>
          <c:tx>
            <c:strRef>
              <c:f>'Равномерное расп.'!$A$3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расп.'!$B$1:$G$1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расп.'!$B$3:$G$3</c:f>
              <c:numCache>
                <c:formatCode>General</c:formatCode>
                <c:ptCount val="6"/>
                <c:pt idx="0">
                  <c:v>0.113356</c:v>
                </c:pt>
                <c:pt idx="1">
                  <c:v>5.5999999999999995E-4</c:v>
                </c:pt>
                <c:pt idx="2">
                  <c:v>2.7400000000000001E-2</c:v>
                </c:pt>
                <c:pt idx="3">
                  <c:v>2.8680000000000001E-2</c:v>
                </c:pt>
                <c:pt idx="4">
                  <c:v>2.811E-2</c:v>
                </c:pt>
                <c:pt idx="5">
                  <c:v>2.972E-2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F4-4A95-B698-7B949B324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018912"/>
        <c:axId val="509014648"/>
      </c:lineChart>
      <c:catAx>
        <c:axId val="50901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14648"/>
        <c:crosses val="autoZero"/>
        <c:auto val="1"/>
        <c:lblAlgn val="ctr"/>
        <c:lblOffset val="100"/>
        <c:noMultiLvlLbl val="0"/>
      </c:catAx>
      <c:valAx>
        <c:axId val="50901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1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 коэф.</a:t>
            </a:r>
            <a:r>
              <a:rPr lang="ru-RU" baseline="0"/>
              <a:t> вариации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'Равномерное расп.'!$A$10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расп.'!$B$10:$G$10</c:f>
              <c:numCache>
                <c:formatCode>General</c:formatCode>
                <c:ptCount val="6"/>
                <c:pt idx="0">
                  <c:v>1.2411E-2</c:v>
                </c:pt>
                <c:pt idx="1">
                  <c:v>1.5419E-2</c:v>
                </c:pt>
                <c:pt idx="2">
                  <c:v>1.7489999999999999E-2</c:v>
                </c:pt>
                <c:pt idx="3">
                  <c:v>8.3000000000000001E-4</c:v>
                </c:pt>
                <c:pt idx="4">
                  <c:v>5.7299999999999999E-3</c:v>
                </c:pt>
                <c:pt idx="5">
                  <c:v>3.79E-3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10-4436-8DEF-C174269EE095}"/>
            </c:ext>
          </c:extLst>
        </c:ser>
        <c:ser>
          <c:idx val="1"/>
          <c:order val="1"/>
          <c:tx>
            <c:strRef>
              <c:f>'Равномерное расп.'!$A$11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расп.'!$B$11:$G$11</c:f>
              <c:numCache>
                <c:formatCode>General</c:formatCode>
                <c:ptCount val="6"/>
                <c:pt idx="0">
                  <c:v>3.1248999999999999E-2</c:v>
                </c:pt>
                <c:pt idx="1">
                  <c:v>6.2969999999999998E-2</c:v>
                </c:pt>
                <c:pt idx="2">
                  <c:v>1.4128999999999999E-2</c:v>
                </c:pt>
                <c:pt idx="3">
                  <c:v>8.8079999999999999E-3</c:v>
                </c:pt>
                <c:pt idx="4">
                  <c:v>3.248E-3</c:v>
                </c:pt>
                <c:pt idx="5">
                  <c:v>5.535E-3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10-4436-8DEF-C174269EE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006120"/>
        <c:axId val="509013336"/>
      </c:lineChart>
      <c:catAx>
        <c:axId val="50900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13336"/>
        <c:crosses val="autoZero"/>
        <c:auto val="1"/>
        <c:lblAlgn val="ctr"/>
        <c:lblOffset val="100"/>
        <c:noMultiLvlLbl val="0"/>
      </c:catAx>
      <c:valAx>
        <c:axId val="50901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06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 сред.</a:t>
            </a:r>
            <a:r>
              <a:rPr lang="ru-RU" baseline="0"/>
              <a:t> квад. откл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'Равномерное расп.'!$A$6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расп.'!$B$5:$G$5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расп.'!$B$6:$G$6</c:f>
              <c:numCache>
                <c:formatCode>General</c:formatCode>
                <c:ptCount val="6"/>
                <c:pt idx="0">
                  <c:v>6.5170000000000006E-2</c:v>
                </c:pt>
                <c:pt idx="1">
                  <c:v>1.7479999999999999E-2</c:v>
                </c:pt>
                <c:pt idx="2">
                  <c:v>2.2984999999999998E-2</c:v>
                </c:pt>
                <c:pt idx="3">
                  <c:v>2.1479999999999999E-2</c:v>
                </c:pt>
                <c:pt idx="4">
                  <c:v>2.1094999999999999E-2</c:v>
                </c:pt>
                <c:pt idx="5">
                  <c:v>1.7090999999999999E-2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69-4355-8845-CD85A338F88F}"/>
            </c:ext>
          </c:extLst>
        </c:ser>
        <c:ser>
          <c:idx val="1"/>
          <c:order val="1"/>
          <c:tx>
            <c:strRef>
              <c:f>'Равномерное расп.'!$A$7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'Равномерное расп.'!$B$5:$G$5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'Равномерное расп.'!$B$7:$G$7</c:f>
              <c:numCache>
                <c:formatCode>General</c:formatCode>
                <c:ptCount val="6"/>
                <c:pt idx="0">
                  <c:v>0.147648</c:v>
                </c:pt>
                <c:pt idx="1">
                  <c:v>6.2850000000000003E-2</c:v>
                </c:pt>
                <c:pt idx="2">
                  <c:v>1.409E-2</c:v>
                </c:pt>
                <c:pt idx="3">
                  <c:v>2.0549999999999999E-2</c:v>
                </c:pt>
                <c:pt idx="4">
                  <c:v>2.538E-2</c:v>
                </c:pt>
                <c:pt idx="5">
                  <c:v>2.477E-2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69-4355-8845-CD85A338F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019568"/>
        <c:axId val="509013008"/>
      </c:lineChart>
      <c:catAx>
        <c:axId val="50901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13008"/>
        <c:crosses val="autoZero"/>
        <c:auto val="1"/>
        <c:lblAlgn val="ctr"/>
        <c:lblOffset val="100"/>
        <c:noMultiLvlLbl val="0"/>
      </c:catAx>
      <c:valAx>
        <c:axId val="50901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01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коэф. вариации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'Экспон. расп'!$A$10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расп'!$B$10:$G$10</c:f>
              <c:numCache>
                <c:formatCode>General</c:formatCode>
                <c:ptCount val="6"/>
                <c:pt idx="0">
                  <c:v>0.23504</c:v>
                </c:pt>
                <c:pt idx="1">
                  <c:v>8.9872999999999995E-2</c:v>
                </c:pt>
                <c:pt idx="2">
                  <c:v>2.0213999999999999E-2</c:v>
                </c:pt>
                <c:pt idx="3">
                  <c:v>3.3083000000000001E-2</c:v>
                </c:pt>
                <c:pt idx="4">
                  <c:v>4.5997000000000003E-2</c:v>
                </c:pt>
                <c:pt idx="5">
                  <c:v>4.5877000000000001E-2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4-4631-808A-B46817A09D12}"/>
            </c:ext>
          </c:extLst>
        </c:ser>
        <c:ser>
          <c:idx val="1"/>
          <c:order val="1"/>
          <c:tx>
            <c:strRef>
              <c:f>'Экспон. расп'!$A$11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расп'!$B$11:$G$11</c:f>
              <c:numCache>
                <c:formatCode>General</c:formatCode>
                <c:ptCount val="6"/>
                <c:pt idx="0">
                  <c:v>0.14423</c:v>
                </c:pt>
                <c:pt idx="1">
                  <c:v>9.7900000000000001E-2</c:v>
                </c:pt>
                <c:pt idx="2">
                  <c:v>7.3123999999999995E-2</c:v>
                </c:pt>
                <c:pt idx="3">
                  <c:v>5.8119999999999998E-2</c:v>
                </c:pt>
                <c:pt idx="4">
                  <c:v>5.5027E-2</c:v>
                </c:pt>
                <c:pt idx="5">
                  <c:v>5.5856999999999997E-2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B4-4631-808A-B46817A09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751480"/>
        <c:axId val="466746888"/>
      </c:lineChart>
      <c:catAx>
        <c:axId val="466751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46888"/>
        <c:crosses val="autoZero"/>
        <c:auto val="1"/>
        <c:lblAlgn val="ctr"/>
        <c:lblOffset val="100"/>
        <c:noMultiLvlLbl val="0"/>
      </c:catAx>
      <c:valAx>
        <c:axId val="46674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51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сред. квад. откл.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'Экспон. расп'!$A$6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расп'!$B$5:$G$5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расп'!$B$6:$G$6</c:f>
              <c:numCache>
                <c:formatCode>General</c:formatCode>
                <c:ptCount val="6"/>
                <c:pt idx="0">
                  <c:v>0.27289999999999998</c:v>
                </c:pt>
                <c:pt idx="1">
                  <c:v>4.7879999999999999E-2</c:v>
                </c:pt>
                <c:pt idx="2">
                  <c:v>7.0254999999999998E-2</c:v>
                </c:pt>
                <c:pt idx="3">
                  <c:v>7.5080999999999995E-2</c:v>
                </c:pt>
                <c:pt idx="4">
                  <c:v>8.9940000000000006E-2</c:v>
                </c:pt>
                <c:pt idx="5">
                  <c:v>8.5500999999999994E-2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8-49DC-A0A5-0CE32CDFDB23}"/>
            </c:ext>
          </c:extLst>
        </c:ser>
        <c:ser>
          <c:idx val="1"/>
          <c:order val="1"/>
          <c:tx>
            <c:strRef>
              <c:f>'Экспон. расп'!$A$7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расп'!$B$5:$G$5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расп'!$B$7:$G$7</c:f>
              <c:numCache>
                <c:formatCode>General</c:formatCode>
                <c:ptCount val="6"/>
                <c:pt idx="0">
                  <c:v>0.36404999999999998</c:v>
                </c:pt>
                <c:pt idx="1">
                  <c:v>3.4520000000000002E-2</c:v>
                </c:pt>
                <c:pt idx="2">
                  <c:v>0.127773</c:v>
                </c:pt>
                <c:pt idx="3">
                  <c:v>9.4258999999999996E-2</c:v>
                </c:pt>
                <c:pt idx="4">
                  <c:v>9.3268000000000004E-2</c:v>
                </c:pt>
                <c:pt idx="5">
                  <c:v>8.3269999999999997E-2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8-49DC-A0A5-0CE32CDFD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747872"/>
        <c:axId val="466742296"/>
      </c:lineChart>
      <c:catAx>
        <c:axId val="4667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42296"/>
        <c:crosses val="autoZero"/>
        <c:auto val="1"/>
        <c:lblAlgn val="ctr"/>
        <c:lblOffset val="100"/>
        <c:noMultiLvlLbl val="0"/>
      </c:catAx>
      <c:valAx>
        <c:axId val="46674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мат. ожидания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'Экспон. расп'!$A$2</c:f>
              <c:strCache>
                <c:ptCount val="1"/>
                <c:pt idx="0">
                  <c:v>RN 93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расп'!$B$1:$G$1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расп'!$B$2:$G$2</c:f>
              <c:numCache>
                <c:formatCode>General</c:formatCode>
                <c:ptCount val="6"/>
                <c:pt idx="0">
                  <c:v>4.8489999999999998E-2</c:v>
                </c:pt>
                <c:pt idx="1">
                  <c:v>0.12547</c:v>
                </c:pt>
                <c:pt idx="2">
                  <c:v>5.0147999999999998E-2</c:v>
                </c:pt>
                <c:pt idx="3">
                  <c:v>4.1743000000000002E-2</c:v>
                </c:pt>
                <c:pt idx="4">
                  <c:v>4.3102000000000001E-2</c:v>
                </c:pt>
                <c:pt idx="5">
                  <c:v>3.8973000000000001E-2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2A-482F-B4FB-A90266D4E8D9}"/>
            </c:ext>
          </c:extLst>
        </c:ser>
        <c:ser>
          <c:idx val="1"/>
          <c:order val="1"/>
          <c:tx>
            <c:strRef>
              <c:f>'Экспон. расп'!$A$3</c:f>
              <c:strCache>
                <c:ptCount val="1"/>
                <c:pt idx="0">
                  <c:v>Rn 974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'Экспон. расп'!$B$1:$G$1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'Экспон. расп'!$B$3:$G$3</c:f>
              <c:numCache>
                <c:formatCode>General</c:formatCode>
                <c:ptCount val="6"/>
                <c:pt idx="0">
                  <c:v>0.25197000000000003</c:v>
                </c:pt>
                <c:pt idx="1">
                  <c:v>7.7318999999999999E-2</c:v>
                </c:pt>
                <c:pt idx="2">
                  <c:v>5.7858E-2</c:v>
                </c:pt>
                <c:pt idx="3">
                  <c:v>4.0975999999999999E-2</c:v>
                </c:pt>
                <c:pt idx="4">
                  <c:v>4.3082000000000002E-2</c:v>
                </c:pt>
                <c:pt idx="5">
                  <c:v>3.2731000000000003E-2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2A-482F-B4FB-A90266D4E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738032"/>
        <c:axId val="466737048"/>
      </c:lineChart>
      <c:catAx>
        <c:axId val="46673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37048"/>
        <c:crosses val="autoZero"/>
        <c:auto val="1"/>
        <c:lblAlgn val="ctr"/>
        <c:lblOffset val="100"/>
        <c:noMultiLvlLbl val="0"/>
      </c:catAx>
      <c:valAx>
        <c:axId val="46673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73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Экспоненциальное</a:t>
            </a:r>
            <a:r>
              <a:rPr lang="ru-RU" baseline="0"/>
              <a:t> распределение </a:t>
            </a:r>
            <a:r>
              <a:rPr lang="en-US" baseline="0"/>
              <a:t>RN 974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'График эксп.расп. 974'!$B$1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974'!$B$2:$B$21</c:f>
              <c:numCache>
                <c:formatCode>General</c:formatCode>
                <c:ptCount val="2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</c:v>
                </c:pt>
                <c:pt idx="4">
                  <c:v>0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C2-4AED-B41D-50AEF1333876}"/>
            </c:ext>
          </c:extLst>
        </c:ser>
        <c:ser>
          <c:idx val="1"/>
          <c:order val="1"/>
          <c:tx>
            <c:strRef>
              <c:f>'График эксп.расп. 974'!$C$1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974'!$C$2:$C$21</c:f>
              <c:numCache>
                <c:formatCode>General</c:formatCode>
                <c:ptCount val="20"/>
                <c:pt idx="0">
                  <c:v>0.12</c:v>
                </c:pt>
                <c:pt idx="1">
                  <c:v>0.13</c:v>
                </c:pt>
                <c:pt idx="2">
                  <c:v>0.13</c:v>
                </c:pt>
                <c:pt idx="3">
                  <c:v>0.15</c:v>
                </c:pt>
                <c:pt idx="4">
                  <c:v>0.06</c:v>
                </c:pt>
                <c:pt idx="5">
                  <c:v>0.09</c:v>
                </c:pt>
                <c:pt idx="6">
                  <c:v>7.0000000000000007E-2</c:v>
                </c:pt>
                <c:pt idx="7">
                  <c:v>0.04</c:v>
                </c:pt>
                <c:pt idx="8">
                  <c:v>0.05</c:v>
                </c:pt>
                <c:pt idx="9">
                  <c:v>0.03</c:v>
                </c:pt>
                <c:pt idx="10">
                  <c:v>0.04</c:v>
                </c:pt>
                <c:pt idx="11">
                  <c:v>0.01</c:v>
                </c:pt>
                <c:pt idx="12">
                  <c:v>0.02</c:v>
                </c:pt>
                <c:pt idx="13">
                  <c:v>0.01</c:v>
                </c:pt>
                <c:pt idx="14">
                  <c:v>0</c:v>
                </c:pt>
                <c:pt idx="15">
                  <c:v>0.02</c:v>
                </c:pt>
                <c:pt idx="16">
                  <c:v>0</c:v>
                </c:pt>
                <c:pt idx="17">
                  <c:v>0</c:v>
                </c:pt>
                <c:pt idx="18">
                  <c:v>0.01</c:v>
                </c:pt>
                <c:pt idx="19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C2-4AED-B41D-50AEF1333876}"/>
            </c:ext>
          </c:extLst>
        </c:ser>
        <c:ser>
          <c:idx val="2"/>
          <c:order val="2"/>
          <c:tx>
            <c:strRef>
              <c:f>'График эксп.расп. 974'!$D$1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974'!$D$2:$D$21</c:f>
              <c:numCache>
                <c:formatCode>General</c:formatCode>
                <c:ptCount val="20"/>
                <c:pt idx="0">
                  <c:v>0.185</c:v>
                </c:pt>
                <c:pt idx="1">
                  <c:v>0.14299999999999999</c:v>
                </c:pt>
                <c:pt idx="2">
                  <c:v>0.11700000000000001</c:v>
                </c:pt>
                <c:pt idx="3">
                  <c:v>0.109</c:v>
                </c:pt>
                <c:pt idx="4">
                  <c:v>7.5999999999999998E-2</c:v>
                </c:pt>
                <c:pt idx="5">
                  <c:v>7.0999999999999994E-2</c:v>
                </c:pt>
                <c:pt idx="6">
                  <c:v>4.7E-2</c:v>
                </c:pt>
                <c:pt idx="7">
                  <c:v>3.7999999999999999E-2</c:v>
                </c:pt>
                <c:pt idx="8">
                  <c:v>4.7E-2</c:v>
                </c:pt>
                <c:pt idx="9">
                  <c:v>0.02</c:v>
                </c:pt>
                <c:pt idx="10">
                  <c:v>3.1E-2</c:v>
                </c:pt>
                <c:pt idx="11">
                  <c:v>1.9E-2</c:v>
                </c:pt>
                <c:pt idx="12">
                  <c:v>1.7999999999999999E-2</c:v>
                </c:pt>
                <c:pt idx="13">
                  <c:v>1.7999999999999999E-2</c:v>
                </c:pt>
                <c:pt idx="14">
                  <c:v>0.01</c:v>
                </c:pt>
                <c:pt idx="15">
                  <c:v>1.2E-2</c:v>
                </c:pt>
                <c:pt idx="16">
                  <c:v>6.0000000000000001E-3</c:v>
                </c:pt>
                <c:pt idx="17">
                  <c:v>4.0000000000000001E-3</c:v>
                </c:pt>
                <c:pt idx="18">
                  <c:v>3.0000000000000001E-3</c:v>
                </c:pt>
                <c:pt idx="19">
                  <c:v>2.5999999999999999E-2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C2-4AED-B41D-50AEF1333876}"/>
            </c:ext>
          </c:extLst>
        </c:ser>
        <c:ser>
          <c:idx val="3"/>
          <c:order val="3"/>
          <c:tx>
            <c:strRef>
              <c:f>'График эксп.расп. 974'!$E$1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974'!$E$2:$E$21</c:f>
              <c:numCache>
                <c:formatCode>General</c:formatCode>
                <c:ptCount val="20"/>
                <c:pt idx="0">
                  <c:v>0.18240000000000001</c:v>
                </c:pt>
                <c:pt idx="1">
                  <c:v>0.15179999999999999</c:v>
                </c:pt>
                <c:pt idx="2">
                  <c:v>0.122</c:v>
                </c:pt>
                <c:pt idx="3">
                  <c:v>0.1002</c:v>
                </c:pt>
                <c:pt idx="4">
                  <c:v>7.3999999999999996E-2</c:v>
                </c:pt>
                <c:pt idx="5">
                  <c:v>6.5600000000000006E-2</c:v>
                </c:pt>
                <c:pt idx="6">
                  <c:v>5.3999999999999999E-2</c:v>
                </c:pt>
                <c:pt idx="7">
                  <c:v>4.3999999999999997E-2</c:v>
                </c:pt>
                <c:pt idx="8">
                  <c:v>3.8800000000000001E-2</c:v>
                </c:pt>
                <c:pt idx="9">
                  <c:v>2.98E-2</c:v>
                </c:pt>
                <c:pt idx="10">
                  <c:v>2.5399999999999999E-2</c:v>
                </c:pt>
                <c:pt idx="11">
                  <c:v>1.9599999999999999E-2</c:v>
                </c:pt>
                <c:pt idx="12">
                  <c:v>1.6199999999999999E-2</c:v>
                </c:pt>
                <c:pt idx="13">
                  <c:v>1.54E-2</c:v>
                </c:pt>
                <c:pt idx="14">
                  <c:v>1.2800000000000001E-2</c:v>
                </c:pt>
                <c:pt idx="15">
                  <c:v>8.9999999999999993E-3</c:v>
                </c:pt>
                <c:pt idx="16">
                  <c:v>6.4000000000000003E-3</c:v>
                </c:pt>
                <c:pt idx="17">
                  <c:v>5.4000000000000003E-3</c:v>
                </c:pt>
                <c:pt idx="18">
                  <c:v>3.8E-3</c:v>
                </c:pt>
                <c:pt idx="19">
                  <c:v>2.3400000000000001E-2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C2-4AED-B41D-50AEF1333876}"/>
            </c:ext>
          </c:extLst>
        </c:ser>
        <c:ser>
          <c:idx val="4"/>
          <c:order val="4"/>
          <c:tx>
            <c:strRef>
              <c:f>'График эксп.расп. 974'!$F$1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974'!$F$2:$F$21</c:f>
              <c:numCache>
                <c:formatCode>General</c:formatCode>
                <c:ptCount val="20"/>
                <c:pt idx="0">
                  <c:v>0.18459999999999999</c:v>
                </c:pt>
                <c:pt idx="1">
                  <c:v>0.14680000000000001</c:v>
                </c:pt>
                <c:pt idx="2">
                  <c:v>0.1229</c:v>
                </c:pt>
                <c:pt idx="3">
                  <c:v>9.64E-2</c:v>
                </c:pt>
                <c:pt idx="4">
                  <c:v>7.6300000000000007E-2</c:v>
                </c:pt>
                <c:pt idx="5">
                  <c:v>6.7199999999999996E-2</c:v>
                </c:pt>
                <c:pt idx="6">
                  <c:v>5.5899999999999998E-2</c:v>
                </c:pt>
                <c:pt idx="7">
                  <c:v>4.3700000000000003E-2</c:v>
                </c:pt>
                <c:pt idx="8">
                  <c:v>3.7999999999999999E-2</c:v>
                </c:pt>
                <c:pt idx="9">
                  <c:v>3.1699999999999999E-2</c:v>
                </c:pt>
                <c:pt idx="10">
                  <c:v>2.64E-2</c:v>
                </c:pt>
                <c:pt idx="11">
                  <c:v>1.89E-2</c:v>
                </c:pt>
                <c:pt idx="12">
                  <c:v>1.6400000000000001E-2</c:v>
                </c:pt>
                <c:pt idx="13">
                  <c:v>1.3899999999999999E-2</c:v>
                </c:pt>
                <c:pt idx="14">
                  <c:v>1.1599999999999999E-2</c:v>
                </c:pt>
                <c:pt idx="15">
                  <c:v>8.9999999999999993E-3</c:v>
                </c:pt>
                <c:pt idx="16">
                  <c:v>6.3E-3</c:v>
                </c:pt>
                <c:pt idx="17">
                  <c:v>5.4999999999999997E-3</c:v>
                </c:pt>
                <c:pt idx="18">
                  <c:v>4.4999999999999997E-3</c:v>
                </c:pt>
                <c:pt idx="19">
                  <c:v>2.4E-2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EC2-4AED-B41D-50AEF1333876}"/>
            </c:ext>
          </c:extLst>
        </c:ser>
        <c:ser>
          <c:idx val="5"/>
          <c:order val="5"/>
          <c:tx>
            <c:strRef>
              <c:f>'График эксп.расп. 974'!$G$1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'График эксп.расп. 974'!$A$2:$A$21</c:f>
              <c:strCache>
                <c:ptCount val="20"/>
                <c:pt idx="0">
                  <c:v>0-100    </c:v>
                </c:pt>
                <c:pt idx="1">
                  <c:v>100-200  </c:v>
                </c:pt>
                <c:pt idx="2">
                  <c:v>200-300  </c:v>
                </c:pt>
                <c:pt idx="3">
                  <c:v>300-400  </c:v>
                </c:pt>
                <c:pt idx="4">
                  <c:v>400-500 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    </c:v>
                </c:pt>
                <c:pt idx="11">
                  <c:v>1100-1200  </c:v>
                </c:pt>
                <c:pt idx="12">
                  <c:v>1200-1300  </c:v>
                </c:pt>
                <c:pt idx="13">
                  <c:v>1300-1400  </c:v>
                </c:pt>
                <c:pt idx="14">
                  <c:v>1400-1500 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'График эксп.расп. 974'!$G$2:$G$21</c:f>
              <c:numCache>
                <c:formatCode>General</c:formatCode>
                <c:ptCount val="20"/>
                <c:pt idx="0">
                  <c:v>0.18440000000000001</c:v>
                </c:pt>
                <c:pt idx="1">
                  <c:v>0.1502</c:v>
                </c:pt>
                <c:pt idx="2">
                  <c:v>0.12175</c:v>
                </c:pt>
                <c:pt idx="3">
                  <c:v>9.6350000000000005E-2</c:v>
                </c:pt>
                <c:pt idx="4">
                  <c:v>7.825E-2</c:v>
                </c:pt>
                <c:pt idx="5">
                  <c:v>6.8599999999999994E-2</c:v>
                </c:pt>
                <c:pt idx="6">
                  <c:v>5.6050000000000003E-2</c:v>
                </c:pt>
                <c:pt idx="7">
                  <c:v>4.1849999999999998E-2</c:v>
                </c:pt>
                <c:pt idx="8">
                  <c:v>3.8600000000000002E-2</c:v>
                </c:pt>
                <c:pt idx="9">
                  <c:v>3.0349999999999999E-2</c:v>
                </c:pt>
                <c:pt idx="10">
                  <c:v>2.445E-2</c:v>
                </c:pt>
                <c:pt idx="11">
                  <c:v>1.9550000000000001E-2</c:v>
                </c:pt>
                <c:pt idx="12">
                  <c:v>1.67E-2</c:v>
                </c:pt>
                <c:pt idx="13">
                  <c:v>1.37E-2</c:v>
                </c:pt>
                <c:pt idx="14">
                  <c:v>1.1050000000000001E-2</c:v>
                </c:pt>
                <c:pt idx="15">
                  <c:v>8.6499999999999997E-3</c:v>
                </c:pt>
                <c:pt idx="16">
                  <c:v>5.8999999999999999E-3</c:v>
                </c:pt>
                <c:pt idx="17">
                  <c:v>5.5500000000000002E-3</c:v>
                </c:pt>
                <c:pt idx="18">
                  <c:v>4.7000000000000002E-3</c:v>
                </c:pt>
                <c:pt idx="19">
                  <c:v>2.3349999999999999E-2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EC2-4AED-B41D-50AEF1333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3893416"/>
        <c:axId val="363898992"/>
      </c:barChart>
      <c:catAx>
        <c:axId val="363893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898992"/>
        <c:crosses val="autoZero"/>
        <c:auto val="1"/>
        <c:lblAlgn val="ctr"/>
        <c:lblOffset val="100"/>
        <c:noMultiLvlLbl val="0"/>
      </c:catAx>
      <c:valAx>
        <c:axId val="36389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893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Мансуров Бехруз Бахтиёрович</cp:lastModifiedBy>
  <cp:revision>19</cp:revision>
  <dcterms:created xsi:type="dcterms:W3CDTF">2020-03-16T19:15:00Z</dcterms:created>
  <dcterms:modified xsi:type="dcterms:W3CDTF">2020-03-18T13:29:00Z</dcterms:modified>
</cp:coreProperties>
</file>