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Информационных Технологий, Механики и Оптики</w:t>
        <w:br w:type="textWrapping"/>
        <w:t xml:space="preserve">ПИиКТ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Лабораторная работа 2</w:t>
        <w:br w:type="textWrapping"/>
        <w:t xml:space="preserve">по дисциплине</w:t>
        <w:br w:type="textWrapping"/>
        <w:t xml:space="preserve">«Архитектура программных систем»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right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Выполнил: Мансуров Б.Б.</w:t>
        <w:br w:type="textWrapping"/>
        <w:t xml:space="preserve">Группа: P33113</w:t>
        <w:br w:type="textWrapping"/>
        <w:t xml:space="preserve">Преподаватель: Перл И.А.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center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Санкт-Петербург</w:t>
        <w:br w:type="textWrapping"/>
        <w:t xml:space="preserve">2020г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Из списка шаблонов проектирования GoF и GRASP выбрать 3-4 шаблона и для каждого из них придумать 2-3 сценария, для решения которых могу применены выбранные шаблоны.</w:t>
        <w:br w:type="textWrapping"/>
        <w:t xml:space="preserve"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 Regular" w:cs="Roboto Mono Regular" w:eastAsia="Roboto Mono Regular" w:hAnsi="Roboto Mono Regular"/>
          <w:sz w:val="24"/>
          <w:szCs w:val="24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Что такое Паттерн?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Паттерн проектирования - это часто встречающееся решение определенной проблемы при проектирование архитектуры программ.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Зачем знать Паттерны?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Мы можем вполне успешно работать, не зная ни одного паттерна. Я думаю мы уже не раз реализовали какой - то паттерн, даже не зная об этом.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Но осознанное владение инструментом как раз и отличает профессионала от любителя. Мы можем забить дрелью гвоздь. Но профессионал знает, что главная фишка дрели не забивать гвозди.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Проверенные решения -  тратим меньше времени, используя готовые решения, вместо изобретения велосипеда.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Общий программистский язык - чтобы объяснить просто произносим названия паттерна.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Стандартизация кода - делаем меньше просчета при проектировании, используя унифицированные решения, так как все скрытые проблемы были давно найдены.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 Regular" w:cs="Roboto Mono Regular" w:eastAsia="Roboto Mono Regular" w:hAnsi="Roboto Mono Regular"/>
          <w:sz w:val="28"/>
          <w:szCs w:val="28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rtl w:val="0"/>
        </w:rPr>
        <w:t xml:space="preserve">Выполнение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rtl w:val="0"/>
        </w:rPr>
        <w:t xml:space="preserve">Абстрактная фабрика (GoF)</w:t>
      </w: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rtl w:val="0"/>
        </w:rPr>
        <w:t xml:space="preserve"> -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 это порождающий паттерн проектирования, который позволяет создавать семейства связанных объектов, не привязываясь к конкретным классам создаваемых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rtl w:val="0"/>
        </w:rPr>
        <w:t xml:space="preserve">Применимость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1. Когда бизнес - логика программы должна работать с разными видами связанных друг с</w:t>
      </w: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 другом продуктов, не завися от конкретных классов (объектов).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Абстрактная фабрика скрывает от клиента (клиентского кода) подробности того, как и какие объекты будут созданы Но клиентский код может работать со всеми типами создаваемых объектов, поскольку клиент использует общий интерфейс этих классов.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2. Когда в программе нужно добавить новый тип объектов.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В хорошей программе каждый класс отвечает только за одну вещь. Поэтому имеет смысл вынести всю логику создания продуктов в отдельную иерархию классов, применив абстрактную фабрику.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Преимущества и недостатки</w:t>
      </w: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Гарантирует сочетаемость создаваемых объектов (классов).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Упрощает добавление новых объектов.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Реализует принцип открытости / закрытости.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Избавляет клиентский код от привязки к конкретным реализациям.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Усложняет код программы из - за введения абстракций и множество дополнительных классов.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4"/>
          <w:szCs w:val="24"/>
          <w:highlight w:val="white"/>
          <w:rtl w:val="0"/>
        </w:rPr>
        <w:t xml:space="preserve">Мост (GoF) </w:t>
      </w: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- это структурный паттерн проектирования, который разделяет один или несколько классов на две отдельные иерархии — абстракцию и реализацию, позволяя изменять их независимо друг от друга.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Применимость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1. Когда надо разделить монолитный класс, который содержит несколько различных реализаций какой - то функциональности. Например если класс работает с разными базами данных, или графический интерфейс работает с разными операционными системами.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Чем больше класс, тем труднее разобраться в нем, и тем больше затягивает разработку. Кроме того изменения вносимые в одну из реализаций приводят к редактированию всего класса, что может привести к внесению разных ошибок случайных и неслучайных.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Паттерн Мост позволяет разделить монолитный класс на отдельные иерархий. После этого можно изменять их независимо друг от друга. Это упрощает разработку и понимания кода.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2. Когда класс нужно расширять в двух независимых направлениях или плоскостях.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Мост позволяет заменить реализацию даже во время выполнения программы, так как можно заменить конкретную реализацию в абстракции.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Позволяет создавать платформо - независимые программы.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Тут тоже реализуется принцип открытости / закрытости.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Скрывать лишние и ненужные детали реализации от клиента.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Тут тоже усложняется код программы из - за введения дополнительных классов.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Controller (GRASP) - это объект прослойка между частями программы, системы и тд. Например это объект прослойке между UI логикой и предметной логикой приложения. Контроллер используется для определений точек входа на каждый уровень подсистемы.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Применимость 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1. Когда нам нужно предоставить простой или урезанный интерфейс к сложной подсистеме.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Часто подсистемы усложняются по мере развития программы. Применение большинства паттернов приводит к появлению меньших классов, но в бóльшем количестве. Такую подсистему проще повторно использовать, настраивая её каждый раз под конкретные задачи, но вместе с тем, применять подсистему без настройки становится труднее.Контроллер предлагает определённый вид системы по умолчанию, устраивающий большинство клиентов.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2. Когда надо разложить систему на отдельные слои.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Если системы или подсистемы зависят друг от друга, то зависимость можно упростить, разрешив подсистемам обмениваться информацией только через контроллер.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Изолирует клиентов от компонентов сложной системы.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Помещение всей ответственности может привести к его возрастанию и усложнение поддержки системы. Контроллер может стать божественным объектом который привязан ко всем классам системы, который может делать все что угодно.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Полиморфизм (GRASP) - если говорить кратко полиморфизм - это способность объектов использовать методы производного класса реализующий определенный интерфейс или наследующий класс.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sz w:val="28"/>
          <w:szCs w:val="28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3"/>
          <w:szCs w:val="23"/>
          <w:highlight w:val="white"/>
          <w:rtl w:val="0"/>
        </w:rPr>
        <w:t xml:space="preserve">Он дает возможность трактовать однообразно разные объекты с одинаковым интерфейсом (спецификацией).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Применимость 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1. </w:t>
      </w: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Когда программа должна обрабатывать разнообразные запросы несколькими способами, но заранее неизвестно, какие конкретно запросы будут приходить и какие обработчики для них понадобятся.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Например Допустим у нас есть интерфейс report его реализует два интерфейса generatePDF, generateExcel. И в зависимости от формата отчета мы вызовем функцию generate() PDF или Excel.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2. Когда вам нужно использовать разные вариации какого-то алгоритма внутри одного объекта.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3. Когда у вас есть множество похожих классов, отличающихся только некоторым поведением.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… 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 Regular" w:cs="Roboto Mono Regular" w:eastAsia="Roboto Mono Regular" w:hAnsi="Roboto Mono Regular"/>
          <w:sz w:val="26"/>
          <w:szCs w:val="26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6"/>
          <w:szCs w:val="26"/>
          <w:highlight w:val="white"/>
          <w:rtl w:val="0"/>
        </w:rPr>
        <w:t xml:space="preserve">Преимущества и недостатки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Можно сказать реализуется принцип единственной ответственности.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Убираем прямую зависимость между объектами.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240" w:lineRule="auto"/>
        <w:ind w:left="720" w:hanging="360"/>
        <w:rPr>
          <w:rFonts w:ascii="Roboto Mono Regular" w:cs="Roboto Mono Regular" w:eastAsia="Roboto Mono Regular" w:hAnsi="Roboto Mono Regular"/>
          <w:highlight w:val="white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Про минусы ничего не знаю (может быть система будет работать более медленно).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sz w:val="28"/>
          <w:szCs w:val="28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Ну как вы сами объяснили надо подгонять паттерны под задачи а не  задачи под паттерны. Но это сложно, для этого нужен опыт. Так как я новичок то если мне дали молоток то мне кажется что все предметы вокруг меня начинают напоминать гвозди. Вникнув в паттерн, новичок и иногда опытные программисты пытаются применить паттерн даже там, где можно было обойтись без паттерна.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Паттерны GoF - можно сказать реализация определенных задач.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А вот паттерны GRASP это нечто другое это как принципы SOLID. Я бы сказал многие паттерны GRASP вещи без которых не обойтись. Это как фундамент любого программирования.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На примере Полиморфизма - решает проблему альтернативных поведений на основе типа. Паттерны как Chain of Responsibility, Strategy, Command ... , все они по сути основываются на полиморфизме.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Можно сказать что GRASP это основа для всех паттернов GoF.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Roboto Mono Regular" w:cs="Roboto Mono Regular" w:eastAsia="Roboto Mono Regular" w:hAnsi="Roboto Mono Regular"/>
          <w:highlight w:val="whit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highlight w:val="white"/>
          <w:rtl w:val="0"/>
        </w:rPr>
        <w:t xml:space="preserve">Многие паттерны пересекаются и надо всех их использовать с умом и балансировать их с какими - то костылями под свою задачу, чтобы получить действительно красивые, устойчивые и гибкие архитектуры и приложения.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