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04E2A" w14:textId="7B6BD5AD" w:rsidR="001E2C6F" w:rsidRDefault="001E2C6F">
      <w:r>
        <w:drawing>
          <wp:inline distT="0" distB="0" distL="0" distR="0" wp14:anchorId="065A71D3" wp14:editId="5C98E9D1">
            <wp:extent cx="5274310" cy="2444750"/>
            <wp:effectExtent l="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523E" w14:textId="77777777" w:rsidR="00B979D9" w:rsidRDefault="00B979D9">
      <w:pPr>
        <w:rPr>
          <w:rFonts w:hint="eastAsia"/>
        </w:rPr>
      </w:pPr>
      <w:bookmarkStart w:id="0" w:name="_GoBack"/>
      <w:bookmarkEnd w:id="0"/>
    </w:p>
    <w:p w14:paraId="75830980" w14:textId="26835F4D" w:rsidR="001E2C6F" w:rsidRDefault="001E2C6F">
      <w:r>
        <w:drawing>
          <wp:inline distT="0" distB="0" distL="0" distR="0" wp14:anchorId="3035ABA1" wp14:editId="25233837">
            <wp:extent cx="5274310" cy="1676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FC68" w14:textId="333B83FF" w:rsidR="001E2C6F" w:rsidRDefault="001E2C6F" w:rsidP="001E2C6F">
      <w:r>
        <w:t>矢量量化（Vector Quantization）是一种数据压缩技术，它通过将输入数据映射到一组预先定义的离散编码矢量来实现压缩。</w:t>
      </w:r>
    </w:p>
    <w:p w14:paraId="5C8DBDA6" w14:textId="44B17520" w:rsidR="001E2C6F" w:rsidRDefault="001E2C6F">
      <w:pPr>
        <w:rPr>
          <w:rFonts w:hint="eastAsia"/>
        </w:rPr>
      </w:pPr>
    </w:p>
    <w:p w14:paraId="76FA81C6" w14:textId="77777777" w:rsidR="00B979D9" w:rsidRDefault="001E2C6F">
      <w:r>
        <w:t>在矢量量化中，每个</w:t>
      </w:r>
      <w:proofErr w:type="gramStart"/>
      <w:r>
        <w:t>隐</w:t>
      </w:r>
      <w:proofErr w:type="gramEnd"/>
      <w:r>
        <w:t>变量都映射为一个编码矢量</w:t>
      </w:r>
      <w:r w:rsidR="00B979D9">
        <w:rPr>
          <w:rFonts w:hint="eastAsia"/>
        </w:rPr>
        <w:t>。</w:t>
      </w:r>
    </w:p>
    <w:p w14:paraId="665D9942" w14:textId="77777777" w:rsidR="00B979D9" w:rsidRDefault="00B979D9"/>
    <w:p w14:paraId="7405D80E" w14:textId="155FAB3E" w:rsidR="00B979D9" w:rsidRDefault="001E2C6F">
      <w:r>
        <w:t>通常，编码矢量空间的维</w:t>
      </w:r>
      <w:proofErr w:type="gramStart"/>
      <w:r>
        <w:t>度比隐变量</w:t>
      </w:r>
      <w:proofErr w:type="gramEnd"/>
      <w:r>
        <w:t>空间的维度更低。</w:t>
      </w:r>
    </w:p>
    <w:p w14:paraId="3A8181DC" w14:textId="77777777" w:rsidR="00B979D9" w:rsidRDefault="00B979D9"/>
    <w:p w14:paraId="66E73513" w14:textId="1F3E77AA" w:rsidR="001E2C6F" w:rsidRDefault="001E2C6F">
      <w:pPr>
        <w:rPr>
          <w:rFonts w:hint="eastAsia"/>
        </w:rPr>
      </w:pPr>
      <w:r>
        <w:t>在编码矢量空间中使用更少的维度可以减少计算复杂度，并且可以减少生成的图像的模糊度，使生成的图像更加逼真。</w:t>
      </w:r>
    </w:p>
    <w:sectPr w:rsidR="001E2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B"/>
    <w:rsid w:val="001E2C6F"/>
    <w:rsid w:val="00981FC9"/>
    <w:rsid w:val="00B50E1B"/>
    <w:rsid w:val="00B979D9"/>
    <w:rsid w:val="00FF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5B9DA"/>
  <w15:chartTrackingRefBased/>
  <w15:docId w15:val="{F6756239-3AD2-4302-A899-7CF1FB41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C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2023-02-07T08:43:00Z</dcterms:created>
  <dcterms:modified xsi:type="dcterms:W3CDTF">2023-02-07T08:57:00Z</dcterms:modified>
</cp:coreProperties>
</file>