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47B0" w:rsidRPr="004747B0" w:rsidRDefault="004747B0" w:rsidP="004747B0">
      <w:pPr>
        <w:shd w:val="clear" w:color="auto" w:fill="FFFFFF"/>
        <w:spacing w:before="286" w:after="480" w:line="780" w:lineRule="atLeast"/>
        <w:outlineLvl w:val="0"/>
        <w:rPr>
          <w:rFonts w:ascii="Georgia" w:eastAsia="Times New Roman" w:hAnsi="Georgia" w:cs="Times New Roman"/>
          <w:color w:val="242424"/>
          <w:spacing w:val="-3"/>
          <w:kern w:val="36"/>
          <w:sz w:val="63"/>
          <w:szCs w:val="63"/>
          <w:lang w:val="en-US" w:bidi="ne-NP"/>
          <w14:ligatures w14:val="none"/>
        </w:rPr>
      </w:pPr>
      <w:r w:rsidRPr="004747B0">
        <w:rPr>
          <w:rFonts w:ascii="Georgia" w:eastAsia="Times New Roman" w:hAnsi="Georgia" w:cs="Times New Roman"/>
          <w:i/>
          <w:iCs/>
          <w:color w:val="242424"/>
          <w:spacing w:val="-3"/>
          <w:kern w:val="36"/>
          <w:sz w:val="63"/>
          <w:szCs w:val="63"/>
          <w:lang w:val="en-US" w:bidi="ne-NP"/>
          <w14:ligatures w14:val="none"/>
        </w:rPr>
        <w:t>An In-Depth Look </w:t>
      </w:r>
      <w:r w:rsidRPr="004747B0">
        <w:rPr>
          <w:rFonts w:ascii="Georgia" w:eastAsia="Times New Roman" w:hAnsi="Georgia" w:cs="Times New Roman"/>
          <w:color w:val="242424"/>
          <w:spacing w:val="-3"/>
          <w:kern w:val="36"/>
          <w:sz w:val="63"/>
          <w:szCs w:val="63"/>
          <w:lang w:val="en-US" w:bidi="ne-NP"/>
          <w14:ligatures w14:val="none"/>
        </w:rPr>
        <w:t>at the Transformer Based Models</w:t>
      </w:r>
    </w:p>
    <w:p w:rsidR="004747B0" w:rsidRDefault="004747B0" w:rsidP="006C0B77">
      <w:pPr>
        <w:spacing w:after="0"/>
        <w:ind w:firstLine="709"/>
        <w:jc w:val="both"/>
      </w:pPr>
      <w:r w:rsidRPr="004747B0">
        <w:drawing>
          <wp:inline distT="0" distB="0" distL="0" distR="0" wp14:anchorId="11DC68A3" wp14:editId="6409972A">
            <wp:extent cx="7172168" cy="405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204904" cy="4077446"/>
                    </a:xfrm>
                    <a:prstGeom prst="rect">
                      <a:avLst/>
                    </a:prstGeom>
                  </pic:spPr>
                </pic:pic>
              </a:graphicData>
            </a:graphic>
          </wp:inline>
        </w:drawing>
      </w:r>
    </w:p>
    <w:p w:rsidR="004747B0" w:rsidRDefault="004747B0" w:rsidP="004747B0"/>
    <w:p w:rsidR="00F12C76" w:rsidRDefault="004747B0" w:rsidP="004747B0">
      <w:pPr>
        <w:tabs>
          <w:tab w:val="left" w:pos="3065"/>
        </w:tabs>
        <w:rPr>
          <w:rStyle w:val="Strong"/>
          <w:rFonts w:asciiTheme="minorHAnsi" w:hAnsiTheme="minorHAnsi"/>
          <w:b w:val="0"/>
          <w:bCs w:val="0"/>
          <w:color w:val="6B6B6B"/>
          <w:sz w:val="21"/>
          <w:szCs w:val="21"/>
          <w:shd w:val="clear" w:color="auto" w:fill="FFFFFF"/>
        </w:rPr>
      </w:pPr>
      <w:r>
        <w:tab/>
      </w:r>
      <w:r>
        <w:rPr>
          <w:rStyle w:val="Strong"/>
          <w:rFonts w:ascii="Helvetica" w:hAnsi="Helvetica"/>
          <w:b w:val="0"/>
          <w:bCs w:val="0"/>
          <w:color w:val="6B6B6B"/>
          <w:sz w:val="21"/>
          <w:szCs w:val="21"/>
          <w:shd w:val="clear" w:color="auto" w:fill="FFFFFF"/>
        </w:rPr>
        <w:t>Fig. 1: Transformer-based models graph.</w:t>
      </w:r>
      <w:r>
        <w:rPr>
          <w:rFonts w:ascii="Helvetica" w:hAnsi="Helvetica"/>
          <w:color w:val="6B6B6B"/>
          <w:sz w:val="21"/>
          <w:szCs w:val="21"/>
          <w:shd w:val="clear" w:color="auto" w:fill="FFFFFF"/>
        </w:rPr>
        <w:t> The graph illustrates models of different architectures — encoder-only (autoencoding AE), decoder-only (autoregressive AR), and encoder-decoder models, and whether they require fine-tuning on downstream task-specific datasets. (</w:t>
      </w:r>
      <w:r>
        <w:rPr>
          <w:rStyle w:val="Strong"/>
          <w:rFonts w:ascii="Helvetica" w:hAnsi="Helvetica"/>
          <w:b w:val="0"/>
          <w:bCs w:val="0"/>
          <w:color w:val="6B6B6B"/>
          <w:sz w:val="21"/>
          <w:szCs w:val="21"/>
          <w:shd w:val="clear" w:color="auto" w:fill="FFFFFF"/>
        </w:rPr>
        <w:t>Image Source: created by auth</w:t>
      </w:r>
    </w:p>
    <w:p w:rsidR="004747B0" w:rsidRDefault="004747B0" w:rsidP="004747B0">
      <w:pPr>
        <w:tabs>
          <w:tab w:val="left" w:pos="3065"/>
        </w:tabs>
        <w:rPr>
          <w:rStyle w:val="Strong"/>
          <w:rFonts w:asciiTheme="minorHAnsi" w:hAnsiTheme="minorHAnsi"/>
          <w:b w:val="0"/>
          <w:bCs w:val="0"/>
          <w:color w:val="6B6B6B"/>
          <w:sz w:val="21"/>
          <w:szCs w:val="21"/>
          <w:shd w:val="clear" w:color="auto" w:fill="FFFFFF"/>
        </w:rPr>
      </w:pPr>
    </w:p>
    <w:p w:rsidR="004747B0" w:rsidRDefault="004747B0" w:rsidP="004747B0">
      <w:pPr>
        <w:tabs>
          <w:tab w:val="left" w:pos="3065"/>
        </w:tabs>
        <w:rPr>
          <w:rFonts w:ascii="Georgia" w:hAnsi="Georgia"/>
          <w:color w:val="242424"/>
          <w:spacing w:val="-1"/>
          <w:sz w:val="30"/>
          <w:szCs w:val="30"/>
          <w:shd w:val="clear" w:color="auto" w:fill="FFFFFF"/>
          <w:lang w:val="en-US"/>
        </w:rPr>
      </w:pPr>
      <w:r>
        <w:rPr>
          <w:rFonts w:ascii="Georgia" w:hAnsi="Georgia"/>
          <w:color w:val="242424"/>
          <w:spacing w:val="-1"/>
          <w:sz w:val="30"/>
          <w:szCs w:val="30"/>
          <w:shd w:val="clear" w:color="auto" w:fill="FFFFFF"/>
        </w:rPr>
        <w:t>BERT, GPT, T5, BART, and XLNet are members of the Transformer (</w:t>
      </w:r>
      <w:hyperlink r:id="rId8" w:tgtFrame="_blank" w:history="1">
        <w:r>
          <w:rPr>
            <w:rStyle w:val="Hyperlink"/>
            <w:rFonts w:ascii="Georgia" w:hAnsi="Georgia"/>
            <w:spacing w:val="-1"/>
            <w:sz w:val="30"/>
            <w:szCs w:val="30"/>
            <w:shd w:val="clear" w:color="auto" w:fill="FFFFFF"/>
          </w:rPr>
          <w:t>Vaswani, et al., 2017</w:t>
        </w:r>
      </w:hyperlink>
      <w:r>
        <w:rPr>
          <w:rFonts w:ascii="Georgia" w:hAnsi="Georgia"/>
          <w:color w:val="242424"/>
          <w:spacing w:val="-1"/>
          <w:sz w:val="30"/>
          <w:szCs w:val="30"/>
          <w:shd w:val="clear" w:color="auto" w:fill="FFFFFF"/>
        </w:rPr>
        <w:t>) family. These models leverage either the Transformer’s encoder, decoder, or both for language understanding or text generation. Since 2018, Transformer models have successfully superseded traditional LSTM and CNN networks in natural language processing tasks.</w:t>
      </w:r>
    </w:p>
    <w:p w:rsidR="004747B0" w:rsidRDefault="004747B0" w:rsidP="004747B0">
      <w:pPr>
        <w:tabs>
          <w:tab w:val="left" w:pos="3065"/>
        </w:tabs>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In contrast to </w:t>
      </w:r>
      <w:r>
        <w:rPr>
          <w:rStyle w:val="Strong"/>
          <w:rFonts w:ascii="Georgia" w:hAnsi="Georgia"/>
          <w:color w:val="242424"/>
          <w:spacing w:val="-1"/>
          <w:sz w:val="30"/>
          <w:szCs w:val="30"/>
          <w:shd w:val="clear" w:color="auto" w:fill="FFFFFF"/>
        </w:rPr>
        <w:t>BERT, which employs the encoder</w:t>
      </w:r>
      <w:r>
        <w:rPr>
          <w:rFonts w:ascii="Georgia" w:hAnsi="Georgia"/>
          <w:color w:val="242424"/>
          <w:spacing w:val="-1"/>
          <w:sz w:val="30"/>
          <w:szCs w:val="30"/>
          <w:shd w:val="clear" w:color="auto" w:fill="FFFFFF"/>
        </w:rPr>
        <w:t>, the </w:t>
      </w:r>
      <w:r>
        <w:rPr>
          <w:rStyle w:val="Strong"/>
          <w:rFonts w:ascii="Georgia" w:hAnsi="Georgia"/>
          <w:color w:val="242424"/>
          <w:spacing w:val="-1"/>
          <w:sz w:val="30"/>
          <w:szCs w:val="30"/>
          <w:shd w:val="clear" w:color="auto" w:fill="FFFFFF"/>
        </w:rPr>
        <w:t>GPT</w:t>
      </w:r>
      <w:r>
        <w:rPr>
          <w:rFonts w:ascii="Georgia" w:hAnsi="Georgia"/>
          <w:color w:val="242424"/>
          <w:spacing w:val="-1"/>
          <w:sz w:val="30"/>
          <w:szCs w:val="30"/>
          <w:shd w:val="clear" w:color="auto" w:fill="FFFFFF"/>
        </w:rPr>
        <w:t> models (GPT-1 to GPT-4) have mostly remained the same architecture utilizing Transformer </w:t>
      </w:r>
      <w:r>
        <w:rPr>
          <w:rStyle w:val="Strong"/>
          <w:rFonts w:ascii="Georgia" w:hAnsi="Georgia"/>
          <w:color w:val="242424"/>
          <w:spacing w:val="-1"/>
          <w:sz w:val="30"/>
          <w:szCs w:val="30"/>
          <w:shd w:val="clear" w:color="auto" w:fill="FFFFFF"/>
        </w:rPr>
        <w:t>decoder</w:t>
      </w:r>
      <w:r>
        <w:rPr>
          <w:rFonts w:ascii="Georgia" w:hAnsi="Georgia"/>
          <w:color w:val="242424"/>
          <w:spacing w:val="-1"/>
          <w:sz w:val="30"/>
          <w:szCs w:val="30"/>
          <w:shd w:val="clear" w:color="auto" w:fill="FFFFFF"/>
        </w:rPr>
        <w:t xml:space="preserve"> stacks. The variances in architecture and pre-training objective among language models </w:t>
      </w:r>
      <w:r>
        <w:rPr>
          <w:rFonts w:ascii="Georgia" w:hAnsi="Georgia"/>
          <w:color w:val="242424"/>
          <w:spacing w:val="-1"/>
          <w:sz w:val="30"/>
          <w:szCs w:val="30"/>
          <w:shd w:val="clear" w:color="auto" w:fill="FFFFFF"/>
        </w:rPr>
        <w:lastRenderedPageBreak/>
        <w:t>determine whether a model excels in text generation task or language understanding task.</w:t>
      </w:r>
      <w:r>
        <w:rPr>
          <w:rStyle w:val="Emphasis"/>
          <w:rFonts w:ascii="Georgia" w:hAnsi="Georgia"/>
          <w:color w:val="242424"/>
          <w:spacing w:val="-1"/>
          <w:sz w:val="30"/>
          <w:szCs w:val="30"/>
          <w:shd w:val="clear" w:color="auto" w:fill="FFFFFF"/>
        </w:rPr>
        <w:t> </w:t>
      </w:r>
      <w:r>
        <w:rPr>
          <w:rFonts w:ascii="Georgia" w:hAnsi="Georgia"/>
          <w:color w:val="242424"/>
          <w:spacing w:val="-1"/>
          <w:sz w:val="30"/>
          <w:szCs w:val="30"/>
          <w:shd w:val="clear" w:color="auto" w:fill="FFFFFF"/>
        </w:rPr>
        <w:t>We will examine each Transformer-based model individually. However, first, I will introduce some critical fundamentals such as </w:t>
      </w:r>
      <w:r>
        <w:rPr>
          <w:rStyle w:val="Strong"/>
          <w:rFonts w:ascii="Georgia" w:hAnsi="Georgia"/>
          <w:color w:val="242424"/>
          <w:spacing w:val="-1"/>
          <w:sz w:val="30"/>
          <w:szCs w:val="30"/>
          <w:shd w:val="clear" w:color="auto" w:fill="FFFFFF"/>
        </w:rPr>
        <w:t>architectures, pre-training objectives, tokenizers, and positional encodings</w:t>
      </w:r>
      <w:r>
        <w:rPr>
          <w:rFonts w:ascii="Georgia" w:hAnsi="Georgia"/>
          <w:color w:val="242424"/>
          <w:spacing w:val="-1"/>
          <w:sz w:val="30"/>
          <w:szCs w:val="30"/>
          <w:shd w:val="clear" w:color="auto" w:fill="FFFFFF"/>
        </w:rPr>
        <w:t>, which vary across models and are responsible for their distinct strengths and weaknesses in solving different natural language tasks.</w:t>
      </w:r>
    </w:p>
    <w:p w:rsidR="004747B0" w:rsidRDefault="004747B0" w:rsidP="004747B0">
      <w:pPr>
        <w:tabs>
          <w:tab w:val="left" w:pos="3065"/>
        </w:tabs>
        <w:rPr>
          <w:rFonts w:ascii="Georgia" w:hAnsi="Georgia"/>
          <w:color w:val="242424"/>
          <w:spacing w:val="-1"/>
          <w:sz w:val="30"/>
          <w:szCs w:val="30"/>
          <w:shd w:val="clear" w:color="auto" w:fill="FFFFFF"/>
        </w:rPr>
      </w:pPr>
    </w:p>
    <w:p w:rsidR="004747B0" w:rsidRDefault="004747B0" w:rsidP="004747B0">
      <w:pPr>
        <w:tabs>
          <w:tab w:val="left" w:pos="3065"/>
        </w:tabs>
        <w:rPr>
          <w:rFonts w:ascii="Georgia" w:hAnsi="Georgia"/>
          <w:color w:val="242424"/>
          <w:spacing w:val="-1"/>
          <w:sz w:val="30"/>
          <w:szCs w:val="30"/>
          <w:shd w:val="clear" w:color="auto" w:fill="FFFFFF"/>
          <w:lang w:val="en-US"/>
        </w:rPr>
      </w:pPr>
      <w:r>
        <w:rPr>
          <w:rFonts w:ascii="Georgia" w:hAnsi="Georgia"/>
          <w:color w:val="242424"/>
          <w:spacing w:val="-1"/>
          <w:sz w:val="30"/>
          <w:szCs w:val="30"/>
          <w:shd w:val="clear" w:color="auto" w:fill="FFFFFF"/>
        </w:rPr>
        <w:t>Though decoder-only LLMs (GenAI) are incredibly powerful, they come with certain limitations. Fine-tuning or training an upscaled LLM is time-consuming and isn’t a panacea</w:t>
      </w:r>
    </w:p>
    <w:p w:rsidR="004747B0" w:rsidRDefault="004747B0" w:rsidP="004747B0">
      <w:pPr>
        <w:tabs>
          <w:tab w:val="left" w:pos="3065"/>
        </w:tabs>
        <w:rPr>
          <w:rFonts w:ascii="Georgia" w:hAnsi="Georgia"/>
          <w:color w:val="242424"/>
          <w:spacing w:val="-1"/>
          <w:sz w:val="30"/>
          <w:szCs w:val="30"/>
          <w:shd w:val="clear" w:color="auto" w:fill="FFFFFF"/>
          <w:lang w:val="en-US"/>
        </w:rPr>
      </w:pPr>
    </w:p>
    <w:p w:rsidR="004747B0" w:rsidRDefault="004747B0" w:rsidP="004747B0">
      <w:pPr>
        <w:pStyle w:val="Heading1"/>
        <w:shd w:val="clear" w:color="auto" w:fill="FFFFFF"/>
        <w:spacing w:before="300" w:beforeAutospacing="0" w:after="0" w:afterAutospacing="0" w:line="450" w:lineRule="atLeast"/>
        <w:rPr>
          <w:rFonts w:ascii="Helvetica" w:hAnsi="Helvetica" w:cs="Segoe UI"/>
          <w:color w:val="242424"/>
          <w:spacing w:val="-4"/>
          <w:sz w:val="36"/>
          <w:szCs w:val="36"/>
        </w:rPr>
      </w:pPr>
      <w:r>
        <w:rPr>
          <w:rFonts w:ascii="Helvetica" w:hAnsi="Helvetica" w:cs="Segoe UI"/>
          <w:color w:val="242424"/>
          <w:spacing w:val="-4"/>
          <w:sz w:val="36"/>
          <w:szCs w:val="36"/>
        </w:rPr>
        <w:t>OUTLINE</w:t>
      </w:r>
    </w:p>
    <w:p w:rsidR="004747B0" w:rsidRDefault="004747B0" w:rsidP="004747B0">
      <w:pPr>
        <w:pStyle w:val="Heading2"/>
        <w:shd w:val="clear" w:color="auto" w:fill="FFFFFF"/>
        <w:spacing w:before="413" w:line="360" w:lineRule="atLeast"/>
        <w:rPr>
          <w:rFonts w:ascii="Helvetica" w:hAnsi="Helvetica" w:cs="Segoe UI"/>
          <w:color w:val="242424"/>
          <w:sz w:val="30"/>
          <w:szCs w:val="30"/>
        </w:rPr>
      </w:pPr>
      <w:r>
        <w:rPr>
          <w:rStyle w:val="Strong"/>
          <w:rFonts w:ascii="Helvetica" w:hAnsi="Helvetica" w:cs="Segoe UI"/>
          <w:b w:val="0"/>
          <w:bCs w:val="0"/>
          <w:color w:val="242424"/>
          <w:sz w:val="30"/>
          <w:szCs w:val="30"/>
        </w:rPr>
        <w:t>1. Critical Fundamentals</w:t>
      </w:r>
    </w:p>
    <w:p w:rsidR="004747B0" w:rsidRDefault="004747B0" w:rsidP="004747B0">
      <w:pPr>
        <w:pStyle w:val="pw-post-body-paragraph"/>
        <w:shd w:val="clear" w:color="auto" w:fill="FFFFFF"/>
        <w:spacing w:before="226"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1.1 </w:t>
      </w:r>
      <w:r>
        <w:rPr>
          <w:rStyle w:val="Strong"/>
          <w:rFonts w:ascii="Georgia" w:hAnsi="Georgia" w:cs="Segoe UI"/>
          <w:color w:val="242424"/>
          <w:spacing w:val="-1"/>
          <w:sz w:val="30"/>
          <w:szCs w:val="30"/>
        </w:rPr>
        <w:t>Architecture</w:t>
      </w:r>
      <w:r>
        <w:rPr>
          <w:rFonts w:ascii="Georgia" w:hAnsi="Georgia" w:cs="Segoe UI"/>
          <w:color w:val="242424"/>
          <w:spacing w:val="-1"/>
          <w:sz w:val="30"/>
          <w:szCs w:val="30"/>
        </w:rPr>
        <w:br/>
        <w:t>········ Encoder-Based</w:t>
      </w:r>
      <w:r>
        <w:rPr>
          <w:rFonts w:ascii="Georgia" w:hAnsi="Georgia" w:cs="Segoe UI"/>
          <w:color w:val="242424"/>
          <w:spacing w:val="-1"/>
          <w:sz w:val="30"/>
          <w:szCs w:val="30"/>
        </w:rPr>
        <w:br/>
        <w:t>········ Decoder-Based</w:t>
      </w:r>
      <w:r>
        <w:rPr>
          <w:rFonts w:ascii="Georgia" w:hAnsi="Georgia" w:cs="Segoe UI"/>
          <w:color w:val="242424"/>
          <w:spacing w:val="-1"/>
          <w:sz w:val="30"/>
          <w:szCs w:val="30"/>
        </w:rPr>
        <w:br/>
        <w:t>········ Transformer-XL (</w:t>
      </w:r>
      <w:r>
        <w:rPr>
          <w:rStyle w:val="Emphasis"/>
          <w:rFonts w:ascii="Georgia" w:hAnsi="Georgia" w:cs="Segoe UI"/>
          <w:color w:val="242424"/>
          <w:spacing w:val="-1"/>
          <w:sz w:val="30"/>
          <w:szCs w:val="30"/>
        </w:rPr>
        <w:t>Improved Transformer</w:t>
      </w:r>
      <w:r>
        <w:rPr>
          <w:rFonts w:ascii="Georgia" w:hAnsi="Georgia" w:cs="Segoe UI"/>
          <w:color w:val="242424"/>
          <w:spacing w:val="-1"/>
          <w:sz w:val="30"/>
          <w:szCs w:val="30"/>
        </w:rPr>
        <w:t>)</w:t>
      </w:r>
    </w:p>
    <w:p w:rsidR="004747B0" w:rsidRDefault="004747B0" w:rsidP="004747B0">
      <w:pPr>
        <w:pStyle w:val="pw-post-body-paragraph"/>
        <w:shd w:val="clear" w:color="auto" w:fill="FFFFFF"/>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1.2 </w:t>
      </w:r>
      <w:r>
        <w:rPr>
          <w:rStyle w:val="Strong"/>
          <w:rFonts w:ascii="Georgia" w:hAnsi="Georgia" w:cs="Segoe UI"/>
          <w:color w:val="242424"/>
          <w:spacing w:val="-1"/>
          <w:sz w:val="30"/>
          <w:szCs w:val="30"/>
        </w:rPr>
        <w:t>Pre-Training Objective</w:t>
      </w:r>
      <w:r>
        <w:rPr>
          <w:rFonts w:ascii="Georgia" w:hAnsi="Georgia" w:cs="Segoe UI"/>
          <w:color w:val="242424"/>
          <w:spacing w:val="-1"/>
          <w:sz w:val="30"/>
          <w:szCs w:val="30"/>
        </w:rPr>
        <w:br/>
        <w:t>········ Pre-training Process (</w:t>
      </w:r>
      <w:r>
        <w:rPr>
          <w:rStyle w:val="Emphasis"/>
          <w:rFonts w:ascii="Georgia" w:hAnsi="Georgia" w:cs="Segoe UI"/>
          <w:color w:val="242424"/>
          <w:spacing w:val="-1"/>
          <w:sz w:val="30"/>
          <w:szCs w:val="30"/>
        </w:rPr>
        <w:t>must</w:t>
      </w:r>
      <w:proofErr w:type="gramStart"/>
      <w:r>
        <w:rPr>
          <w:rFonts w:ascii="Georgia" w:hAnsi="Georgia" w:cs="Segoe UI"/>
          <w:color w:val="242424"/>
          <w:spacing w:val="-1"/>
          <w:sz w:val="30"/>
          <w:szCs w:val="30"/>
        </w:rPr>
        <w:t>)</w:t>
      </w:r>
      <w:proofErr w:type="gramEnd"/>
      <w:r>
        <w:rPr>
          <w:rFonts w:ascii="Georgia" w:hAnsi="Georgia" w:cs="Segoe UI"/>
          <w:color w:val="242424"/>
          <w:spacing w:val="-1"/>
          <w:sz w:val="30"/>
          <w:szCs w:val="30"/>
        </w:rPr>
        <w:br/>
        <w:t>········ Fine-tuning on downstream tasks (</w:t>
      </w:r>
      <w:r>
        <w:rPr>
          <w:rStyle w:val="Emphasis"/>
          <w:rFonts w:ascii="Georgia" w:hAnsi="Georgia" w:cs="Segoe UI"/>
          <w:color w:val="242424"/>
          <w:spacing w:val="-1"/>
          <w:sz w:val="30"/>
          <w:szCs w:val="30"/>
        </w:rPr>
        <w:t>must or not? — depends on objective</w:t>
      </w:r>
      <w:proofErr w:type="gramStart"/>
      <w:r>
        <w:rPr>
          <w:rFonts w:ascii="Georgia" w:hAnsi="Georgia" w:cs="Segoe UI"/>
          <w:color w:val="242424"/>
          <w:spacing w:val="-1"/>
          <w:sz w:val="30"/>
          <w:szCs w:val="30"/>
        </w:rPr>
        <w:t>)</w:t>
      </w:r>
      <w:proofErr w:type="gramEnd"/>
      <w:r>
        <w:rPr>
          <w:rFonts w:ascii="Georgia" w:hAnsi="Georgia" w:cs="Segoe UI"/>
          <w:color w:val="242424"/>
          <w:spacing w:val="-1"/>
          <w:sz w:val="30"/>
          <w:szCs w:val="30"/>
        </w:rPr>
        <w:br/>
        <w:t xml:space="preserve">··········· </w:t>
      </w:r>
      <w:proofErr w:type="spellStart"/>
      <w:r>
        <w:rPr>
          <w:rFonts w:ascii="Georgia" w:hAnsi="Georgia" w:cs="Segoe UI"/>
          <w:color w:val="242424"/>
          <w:spacing w:val="-1"/>
          <w:sz w:val="30"/>
          <w:szCs w:val="30"/>
        </w:rPr>
        <w:t>Autoencoding</w:t>
      </w:r>
      <w:proofErr w:type="spellEnd"/>
      <w:r>
        <w:rPr>
          <w:rFonts w:ascii="Georgia" w:hAnsi="Georgia" w:cs="Segoe UI"/>
          <w:color w:val="242424"/>
          <w:spacing w:val="-1"/>
          <w:sz w:val="30"/>
          <w:szCs w:val="30"/>
        </w:rPr>
        <w:t xml:space="preserve"> (AE) — </w:t>
      </w:r>
      <w:proofErr w:type="spellStart"/>
      <w:r>
        <w:rPr>
          <w:rFonts w:ascii="Georgia" w:hAnsi="Georgia" w:cs="Segoe UI"/>
          <w:color w:val="242424"/>
          <w:spacing w:val="-1"/>
          <w:sz w:val="30"/>
          <w:szCs w:val="30"/>
        </w:rPr>
        <w:t>Denoising</w:t>
      </w:r>
      <w:proofErr w:type="spellEnd"/>
      <w:r>
        <w:rPr>
          <w:rFonts w:ascii="Georgia" w:hAnsi="Georgia" w:cs="Segoe UI"/>
          <w:color w:val="242424"/>
          <w:spacing w:val="-1"/>
          <w:sz w:val="30"/>
          <w:szCs w:val="30"/>
        </w:rPr>
        <w:t xml:space="preserve"> Objective</w:t>
      </w:r>
      <w:r>
        <w:rPr>
          <w:rFonts w:ascii="Georgia" w:hAnsi="Georgia" w:cs="Segoe UI"/>
          <w:color w:val="242424"/>
          <w:spacing w:val="-1"/>
          <w:sz w:val="30"/>
          <w:szCs w:val="30"/>
        </w:rPr>
        <w:br/>
        <w:t xml:space="preserve">··········· Autoregressive (AR) — </w:t>
      </w:r>
      <w:proofErr w:type="spellStart"/>
      <w:r>
        <w:rPr>
          <w:rFonts w:ascii="Georgia" w:hAnsi="Georgia" w:cs="Segoe UI"/>
          <w:color w:val="242424"/>
          <w:spacing w:val="-1"/>
          <w:sz w:val="30"/>
          <w:szCs w:val="30"/>
        </w:rPr>
        <w:t>Seq</w:t>
      </w:r>
      <w:proofErr w:type="spellEnd"/>
      <w:r>
        <w:rPr>
          <w:rFonts w:ascii="Georgia" w:hAnsi="Georgia" w:cs="Segoe UI"/>
          <w:color w:val="242424"/>
          <w:spacing w:val="-1"/>
          <w:sz w:val="30"/>
          <w:szCs w:val="30"/>
        </w:rPr>
        <w:t>-to-</w:t>
      </w:r>
      <w:proofErr w:type="spellStart"/>
      <w:r>
        <w:rPr>
          <w:rFonts w:ascii="Georgia" w:hAnsi="Georgia" w:cs="Segoe UI"/>
          <w:color w:val="242424"/>
          <w:spacing w:val="-1"/>
          <w:sz w:val="30"/>
          <w:szCs w:val="30"/>
        </w:rPr>
        <w:t>Seq</w:t>
      </w:r>
      <w:proofErr w:type="spellEnd"/>
      <w:r>
        <w:rPr>
          <w:rFonts w:ascii="Georgia" w:hAnsi="Georgia" w:cs="Segoe UI"/>
          <w:color w:val="242424"/>
          <w:spacing w:val="-1"/>
          <w:sz w:val="30"/>
          <w:szCs w:val="30"/>
        </w:rPr>
        <w:t xml:space="preserve"> Objective</w:t>
      </w:r>
      <w:r>
        <w:rPr>
          <w:rFonts w:ascii="Georgia" w:hAnsi="Georgia" w:cs="Segoe UI"/>
          <w:color w:val="242424"/>
          <w:spacing w:val="-1"/>
          <w:sz w:val="30"/>
          <w:szCs w:val="30"/>
        </w:rPr>
        <w:br/>
        <w:t>··········· Permutation Autoregressive Objective (</w:t>
      </w:r>
      <w:r>
        <w:rPr>
          <w:rStyle w:val="Emphasis"/>
          <w:rFonts w:ascii="Georgia" w:hAnsi="Georgia" w:cs="Segoe UI"/>
          <w:color w:val="242424"/>
          <w:spacing w:val="-1"/>
          <w:sz w:val="30"/>
          <w:szCs w:val="30"/>
        </w:rPr>
        <w:t xml:space="preserve">AR variant, </w:t>
      </w:r>
      <w:proofErr w:type="spellStart"/>
      <w:r>
        <w:rPr>
          <w:rStyle w:val="Emphasis"/>
          <w:rFonts w:ascii="Georgia" w:hAnsi="Georgia" w:cs="Segoe UI"/>
          <w:color w:val="242424"/>
          <w:spacing w:val="-1"/>
          <w:sz w:val="30"/>
          <w:szCs w:val="30"/>
        </w:rPr>
        <w:t>XLNet</w:t>
      </w:r>
      <w:proofErr w:type="spellEnd"/>
      <w:r>
        <w:rPr>
          <w:rStyle w:val="Emphasis"/>
          <w:rFonts w:ascii="Georgia" w:hAnsi="Georgia" w:cs="Segoe UI"/>
          <w:color w:val="242424"/>
          <w:spacing w:val="-1"/>
          <w:sz w:val="30"/>
          <w:szCs w:val="30"/>
        </w:rPr>
        <w:t xml:space="preserve"> uses</w:t>
      </w:r>
      <w:r>
        <w:rPr>
          <w:rFonts w:ascii="Georgia" w:hAnsi="Georgia" w:cs="Segoe UI"/>
          <w:color w:val="242424"/>
          <w:spacing w:val="-1"/>
          <w:sz w:val="30"/>
          <w:szCs w:val="30"/>
        </w:rPr>
        <w:t>)</w:t>
      </w:r>
    </w:p>
    <w:p w:rsidR="004747B0" w:rsidRDefault="004747B0" w:rsidP="004747B0">
      <w:pPr>
        <w:pStyle w:val="pw-post-body-paragraph"/>
        <w:shd w:val="clear" w:color="auto" w:fill="FFFFFF"/>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1.3 </w:t>
      </w:r>
      <w:r>
        <w:rPr>
          <w:rStyle w:val="Strong"/>
          <w:rFonts w:ascii="Georgia" w:hAnsi="Georgia" w:cs="Segoe UI"/>
          <w:color w:val="242424"/>
          <w:spacing w:val="-1"/>
          <w:sz w:val="30"/>
          <w:szCs w:val="30"/>
        </w:rPr>
        <w:t>Positional Encoding</w:t>
      </w:r>
      <w:r>
        <w:rPr>
          <w:rFonts w:ascii="Georgia" w:hAnsi="Georgia" w:cs="Segoe UI"/>
          <w:color w:val="242424"/>
          <w:spacing w:val="-1"/>
          <w:sz w:val="30"/>
          <w:szCs w:val="30"/>
        </w:rPr>
        <w:br/>
        <w:t>········ Absolute Positional Encoding</w:t>
      </w:r>
      <w:r>
        <w:rPr>
          <w:rFonts w:ascii="Georgia" w:hAnsi="Georgia" w:cs="Segoe UI"/>
          <w:color w:val="242424"/>
          <w:spacing w:val="-1"/>
          <w:sz w:val="30"/>
          <w:szCs w:val="30"/>
        </w:rPr>
        <w:br/>
        <w:t>········ Relative Positional Encoding (</w:t>
      </w:r>
      <w:r>
        <w:rPr>
          <w:rStyle w:val="Emphasis"/>
          <w:rFonts w:ascii="Georgia" w:hAnsi="Georgia" w:cs="Segoe UI"/>
          <w:color w:val="242424"/>
          <w:spacing w:val="-1"/>
          <w:sz w:val="30"/>
          <w:szCs w:val="30"/>
        </w:rPr>
        <w:t>short introduction</w:t>
      </w:r>
      <w:r>
        <w:rPr>
          <w:rFonts w:ascii="Georgia" w:hAnsi="Georgia" w:cs="Segoe UI"/>
          <w:color w:val="242424"/>
          <w:spacing w:val="-1"/>
          <w:sz w:val="30"/>
          <w:szCs w:val="30"/>
        </w:rPr>
        <w:t>)</w:t>
      </w:r>
    </w:p>
    <w:p w:rsidR="004747B0" w:rsidRDefault="004747B0" w:rsidP="004747B0">
      <w:pPr>
        <w:pStyle w:val="pw-post-body-paragraph"/>
        <w:shd w:val="clear" w:color="auto" w:fill="FFFFFF"/>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lastRenderedPageBreak/>
        <w:t>···1.4 </w:t>
      </w:r>
      <w:r>
        <w:rPr>
          <w:rStyle w:val="Strong"/>
          <w:rFonts w:ascii="Georgia" w:hAnsi="Georgia" w:cs="Segoe UI"/>
          <w:color w:val="242424"/>
          <w:spacing w:val="-1"/>
          <w:sz w:val="30"/>
          <w:szCs w:val="30"/>
        </w:rPr>
        <w:t>Tokenizer </w:t>
      </w:r>
      <w:r>
        <w:rPr>
          <w:rFonts w:ascii="Georgia" w:hAnsi="Georgia" w:cs="Segoe UI"/>
          <w:color w:val="242424"/>
          <w:spacing w:val="-1"/>
          <w:sz w:val="30"/>
          <w:szCs w:val="30"/>
        </w:rPr>
        <w:t>(</w:t>
      </w:r>
      <w:r>
        <w:rPr>
          <w:rStyle w:val="Emphasis"/>
          <w:rFonts w:ascii="Georgia" w:hAnsi="Georgia" w:cs="Segoe UI"/>
          <w:color w:val="242424"/>
          <w:spacing w:val="-1"/>
          <w:sz w:val="30"/>
          <w:szCs w:val="30"/>
        </w:rPr>
        <w:t>sub-word level</w:t>
      </w:r>
      <w:proofErr w:type="gramStart"/>
      <w:r>
        <w:rPr>
          <w:rFonts w:ascii="Georgia" w:hAnsi="Georgia" w:cs="Segoe UI"/>
          <w:color w:val="242424"/>
          <w:spacing w:val="-1"/>
          <w:sz w:val="30"/>
          <w:szCs w:val="30"/>
        </w:rPr>
        <w:t>)</w:t>
      </w:r>
      <w:proofErr w:type="gramEnd"/>
      <w:r>
        <w:rPr>
          <w:rFonts w:ascii="Georgia" w:hAnsi="Georgia" w:cs="Segoe UI"/>
          <w:color w:val="242424"/>
          <w:spacing w:val="-1"/>
          <w:sz w:val="30"/>
          <w:szCs w:val="30"/>
        </w:rPr>
        <w:br/>
        <w:t xml:space="preserve">········ </w:t>
      </w:r>
      <w:proofErr w:type="spellStart"/>
      <w:r>
        <w:rPr>
          <w:rFonts w:ascii="Georgia" w:hAnsi="Georgia" w:cs="Segoe UI"/>
          <w:color w:val="242424"/>
          <w:spacing w:val="-1"/>
          <w:sz w:val="30"/>
          <w:szCs w:val="30"/>
        </w:rPr>
        <w:t>WordPiece</w:t>
      </w:r>
      <w:proofErr w:type="spellEnd"/>
      <w:r>
        <w:rPr>
          <w:rFonts w:ascii="Georgia" w:hAnsi="Georgia" w:cs="Segoe UI"/>
          <w:color w:val="242424"/>
          <w:spacing w:val="-1"/>
          <w:sz w:val="30"/>
          <w:szCs w:val="30"/>
        </w:rPr>
        <w:t xml:space="preserve"> (</w:t>
      </w:r>
      <w:r>
        <w:rPr>
          <w:rStyle w:val="Emphasis"/>
          <w:rFonts w:ascii="Georgia" w:hAnsi="Georgia" w:cs="Segoe UI"/>
          <w:color w:val="242424"/>
          <w:spacing w:val="-1"/>
          <w:sz w:val="30"/>
          <w:szCs w:val="30"/>
        </w:rPr>
        <w:t>short introduction</w:t>
      </w:r>
      <w:r>
        <w:rPr>
          <w:rFonts w:ascii="Georgia" w:hAnsi="Georgia" w:cs="Segoe UI"/>
          <w:color w:val="242424"/>
          <w:spacing w:val="-1"/>
          <w:sz w:val="30"/>
          <w:szCs w:val="30"/>
        </w:rPr>
        <w:t>)</w:t>
      </w:r>
      <w:r>
        <w:rPr>
          <w:rFonts w:ascii="Georgia" w:hAnsi="Georgia" w:cs="Segoe UI"/>
          <w:color w:val="242424"/>
          <w:spacing w:val="-1"/>
          <w:sz w:val="30"/>
          <w:szCs w:val="30"/>
        </w:rPr>
        <w:br/>
        <w:t>········ Byte-Pair-Encoding (BPE) (</w:t>
      </w:r>
      <w:r>
        <w:rPr>
          <w:rStyle w:val="Emphasis"/>
          <w:rFonts w:ascii="Georgia" w:hAnsi="Georgia" w:cs="Segoe UI"/>
          <w:color w:val="242424"/>
          <w:spacing w:val="-1"/>
          <w:sz w:val="30"/>
          <w:szCs w:val="30"/>
        </w:rPr>
        <w:t>short introduction</w:t>
      </w:r>
      <w:r>
        <w:rPr>
          <w:rFonts w:ascii="Georgia" w:hAnsi="Georgia" w:cs="Segoe UI"/>
          <w:color w:val="242424"/>
          <w:spacing w:val="-1"/>
          <w:sz w:val="30"/>
          <w:szCs w:val="30"/>
        </w:rPr>
        <w:t>)</w:t>
      </w:r>
    </w:p>
    <w:p w:rsidR="004747B0" w:rsidRDefault="004747B0" w:rsidP="004747B0">
      <w:pPr>
        <w:pStyle w:val="Heading2"/>
        <w:shd w:val="clear" w:color="auto" w:fill="FFFFFF"/>
        <w:spacing w:before="413" w:line="360" w:lineRule="atLeast"/>
        <w:rPr>
          <w:rFonts w:ascii="Helvetica" w:hAnsi="Helvetica" w:cs="Segoe UI"/>
          <w:color w:val="242424"/>
          <w:sz w:val="30"/>
          <w:szCs w:val="30"/>
        </w:rPr>
      </w:pPr>
      <w:r>
        <w:rPr>
          <w:rStyle w:val="Strong"/>
          <w:rFonts w:ascii="Helvetica" w:hAnsi="Helvetica" w:cs="Segoe UI"/>
          <w:b w:val="0"/>
          <w:bCs w:val="0"/>
          <w:color w:val="242424"/>
          <w:sz w:val="30"/>
          <w:szCs w:val="30"/>
        </w:rPr>
        <w:t>2. Models</w:t>
      </w:r>
    </w:p>
    <w:p w:rsidR="004747B0" w:rsidRDefault="004747B0" w:rsidP="004747B0">
      <w:pPr>
        <w:pStyle w:val="pw-post-body-paragraph"/>
        <w:shd w:val="clear" w:color="auto" w:fill="FFFFFF"/>
        <w:spacing w:before="226"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2.1 </w:t>
      </w:r>
      <w:r>
        <w:rPr>
          <w:rStyle w:val="Strong"/>
          <w:rFonts w:ascii="Georgia" w:hAnsi="Georgia" w:cs="Segoe UI"/>
          <w:color w:val="242424"/>
          <w:spacing w:val="-1"/>
          <w:sz w:val="30"/>
          <w:szCs w:val="30"/>
        </w:rPr>
        <w:t>BERT</w:t>
      </w:r>
      <w:r>
        <w:rPr>
          <w:rFonts w:ascii="Georgia" w:hAnsi="Georgia" w:cs="Segoe UI"/>
          <w:color w:val="242424"/>
          <w:spacing w:val="-1"/>
          <w:sz w:val="30"/>
          <w:szCs w:val="30"/>
        </w:rPr>
        <w:br/>
        <w:t xml:space="preserve">········ </w:t>
      </w:r>
      <w:proofErr w:type="spellStart"/>
      <w:r>
        <w:rPr>
          <w:rFonts w:ascii="Georgia" w:hAnsi="Georgia" w:cs="Segoe UI"/>
          <w:color w:val="242424"/>
          <w:spacing w:val="-1"/>
          <w:sz w:val="30"/>
          <w:szCs w:val="30"/>
        </w:rPr>
        <w:t>RoBERTa</w:t>
      </w:r>
      <w:proofErr w:type="spellEnd"/>
      <w:r>
        <w:rPr>
          <w:rFonts w:ascii="Georgia" w:hAnsi="Georgia" w:cs="Segoe UI"/>
          <w:color w:val="242424"/>
          <w:spacing w:val="-1"/>
          <w:sz w:val="30"/>
          <w:szCs w:val="30"/>
        </w:rPr>
        <w:br/>
        <w:t xml:space="preserve">········ </w:t>
      </w:r>
      <w:proofErr w:type="spellStart"/>
      <w:r>
        <w:rPr>
          <w:rFonts w:ascii="Georgia" w:hAnsi="Georgia" w:cs="Segoe UI"/>
          <w:color w:val="242424"/>
          <w:spacing w:val="-1"/>
          <w:sz w:val="30"/>
          <w:szCs w:val="30"/>
        </w:rPr>
        <w:t>DistilBERT</w:t>
      </w:r>
      <w:proofErr w:type="spellEnd"/>
      <w:r>
        <w:rPr>
          <w:rFonts w:ascii="Georgia" w:hAnsi="Georgia" w:cs="Segoe UI"/>
          <w:color w:val="242424"/>
          <w:spacing w:val="-1"/>
          <w:sz w:val="30"/>
          <w:szCs w:val="30"/>
        </w:rPr>
        <w:br/>
        <w:t xml:space="preserve">········ </w:t>
      </w:r>
      <w:proofErr w:type="spellStart"/>
      <w:r>
        <w:rPr>
          <w:rFonts w:ascii="Georgia" w:hAnsi="Georgia" w:cs="Segoe UI"/>
          <w:color w:val="242424"/>
          <w:spacing w:val="-1"/>
          <w:sz w:val="30"/>
          <w:szCs w:val="30"/>
        </w:rPr>
        <w:t>DistilRoBERTa</w:t>
      </w:r>
      <w:proofErr w:type="spellEnd"/>
    </w:p>
    <w:p w:rsidR="004747B0" w:rsidRDefault="004747B0" w:rsidP="004747B0">
      <w:pPr>
        <w:pStyle w:val="pw-post-body-paragraph"/>
        <w:shd w:val="clear" w:color="auto" w:fill="FFFFFF"/>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2.2 </w:t>
      </w:r>
      <w:r>
        <w:rPr>
          <w:rStyle w:val="Strong"/>
          <w:rFonts w:ascii="Georgia" w:hAnsi="Georgia" w:cs="Segoe UI"/>
          <w:color w:val="242424"/>
          <w:spacing w:val="-1"/>
          <w:sz w:val="30"/>
          <w:szCs w:val="30"/>
        </w:rPr>
        <w:t>GPT</w:t>
      </w:r>
      <w:r>
        <w:rPr>
          <w:rFonts w:ascii="Georgia" w:hAnsi="Georgia" w:cs="Segoe UI"/>
          <w:color w:val="242424"/>
          <w:spacing w:val="-1"/>
          <w:sz w:val="30"/>
          <w:szCs w:val="30"/>
        </w:rPr>
        <w:br/>
        <w:t>········ GPT-1 (</w:t>
      </w:r>
      <w:r>
        <w:rPr>
          <w:rStyle w:val="Emphasis"/>
          <w:rFonts w:ascii="Georgia" w:hAnsi="Georgia" w:cs="Segoe UI"/>
          <w:color w:val="242424"/>
          <w:spacing w:val="-1"/>
          <w:sz w:val="30"/>
          <w:szCs w:val="30"/>
        </w:rPr>
        <w:t>must fine-tuning</w:t>
      </w:r>
      <w:proofErr w:type="gramStart"/>
      <w:r>
        <w:rPr>
          <w:rFonts w:ascii="Georgia" w:hAnsi="Georgia" w:cs="Segoe UI"/>
          <w:color w:val="242424"/>
          <w:spacing w:val="-1"/>
          <w:sz w:val="30"/>
          <w:szCs w:val="30"/>
        </w:rPr>
        <w:t>)</w:t>
      </w:r>
      <w:proofErr w:type="gramEnd"/>
      <w:r>
        <w:rPr>
          <w:rFonts w:ascii="Georgia" w:hAnsi="Georgia" w:cs="Segoe UI"/>
          <w:color w:val="242424"/>
          <w:spacing w:val="-1"/>
          <w:sz w:val="30"/>
          <w:szCs w:val="30"/>
        </w:rPr>
        <w:br/>
        <w:t>········ GPT-2 (</w:t>
      </w:r>
      <w:r>
        <w:rPr>
          <w:rStyle w:val="Emphasis"/>
          <w:rFonts w:ascii="Georgia" w:hAnsi="Georgia" w:cs="Segoe UI"/>
          <w:color w:val="242424"/>
          <w:spacing w:val="-1"/>
          <w:sz w:val="30"/>
          <w:szCs w:val="30"/>
        </w:rPr>
        <w:t>some in-context learning ability)</w:t>
      </w:r>
      <w:r>
        <w:rPr>
          <w:rFonts w:ascii="Georgia" w:hAnsi="Georgia" w:cs="Segoe UI"/>
          <w:color w:val="242424"/>
          <w:spacing w:val="-1"/>
          <w:sz w:val="30"/>
          <w:szCs w:val="30"/>
        </w:rPr>
        <w:br/>
        <w:t>········ GPT-3 (</w:t>
      </w:r>
      <w:r>
        <w:rPr>
          <w:rStyle w:val="Emphasis"/>
          <w:rFonts w:ascii="Georgia" w:hAnsi="Georgia" w:cs="Segoe UI"/>
          <w:color w:val="242424"/>
          <w:spacing w:val="-1"/>
          <w:sz w:val="30"/>
          <w:szCs w:val="30"/>
        </w:rPr>
        <w:t xml:space="preserve">phenomenal in-context learning; </w:t>
      </w:r>
      <w:proofErr w:type="spellStart"/>
      <w:r>
        <w:rPr>
          <w:rStyle w:val="Emphasis"/>
          <w:rFonts w:ascii="Georgia" w:hAnsi="Georgia" w:cs="Segoe UI"/>
          <w:color w:val="242424"/>
          <w:spacing w:val="-1"/>
          <w:sz w:val="30"/>
          <w:szCs w:val="30"/>
        </w:rPr>
        <w:t>ChatGPT</w:t>
      </w:r>
      <w:proofErr w:type="spellEnd"/>
      <w:r>
        <w:rPr>
          <w:rStyle w:val="Emphasis"/>
          <w:rFonts w:ascii="Georgia" w:hAnsi="Georgia" w:cs="Segoe UI"/>
          <w:color w:val="242424"/>
          <w:spacing w:val="-1"/>
          <w:sz w:val="30"/>
          <w:szCs w:val="30"/>
        </w:rPr>
        <w:t xml:space="preserve"> = pre-trained GPT-3 + fine-tuned by </w:t>
      </w:r>
      <w:proofErr w:type="spellStart"/>
      <w:r>
        <w:rPr>
          <w:rStyle w:val="Emphasis"/>
          <w:rFonts w:ascii="Georgia" w:hAnsi="Georgia" w:cs="Segoe UI"/>
          <w:color w:val="242424"/>
          <w:spacing w:val="-1"/>
          <w:sz w:val="30"/>
          <w:szCs w:val="30"/>
        </w:rPr>
        <w:t>InstructGPT</w:t>
      </w:r>
      <w:proofErr w:type="spellEnd"/>
      <w:r>
        <w:rPr>
          <w:rStyle w:val="Emphasis"/>
          <w:rFonts w:ascii="Georgia" w:hAnsi="Georgia" w:cs="Segoe UI"/>
          <w:color w:val="242424"/>
          <w:spacing w:val="-1"/>
          <w:sz w:val="30"/>
          <w:szCs w:val="30"/>
        </w:rPr>
        <w:t xml:space="preserve"> method </w:t>
      </w:r>
      <w:r>
        <w:rPr>
          <w:rFonts w:ascii="Georgia" w:hAnsi="Georgia" w:cs="Segoe UI"/>
          <w:color w:val="242424"/>
          <w:spacing w:val="-1"/>
          <w:sz w:val="30"/>
          <w:szCs w:val="30"/>
        </w:rPr>
        <w:t>)</w:t>
      </w:r>
    </w:p>
    <w:p w:rsidR="004747B0" w:rsidRDefault="004747B0" w:rsidP="004747B0">
      <w:pPr>
        <w:pStyle w:val="pw-post-body-paragraph"/>
        <w:shd w:val="clear" w:color="auto" w:fill="FFFFFF"/>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2.3 </w:t>
      </w:r>
      <w:r>
        <w:rPr>
          <w:rStyle w:val="Strong"/>
          <w:rFonts w:ascii="Georgia" w:hAnsi="Georgia" w:cs="Segoe UI"/>
          <w:color w:val="242424"/>
          <w:spacing w:val="-1"/>
          <w:sz w:val="30"/>
          <w:szCs w:val="30"/>
        </w:rPr>
        <w:t>T5</w:t>
      </w:r>
    </w:p>
    <w:p w:rsidR="004747B0" w:rsidRDefault="004747B0" w:rsidP="004747B0">
      <w:pPr>
        <w:pStyle w:val="pw-post-body-paragraph"/>
        <w:shd w:val="clear" w:color="auto" w:fill="FFFFFF"/>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2.4 </w:t>
      </w:r>
      <w:r>
        <w:rPr>
          <w:rStyle w:val="Strong"/>
          <w:rFonts w:ascii="Georgia" w:hAnsi="Georgia" w:cs="Segoe UI"/>
          <w:color w:val="242424"/>
          <w:spacing w:val="-1"/>
          <w:sz w:val="30"/>
          <w:szCs w:val="30"/>
        </w:rPr>
        <w:t>BART</w:t>
      </w:r>
    </w:p>
    <w:p w:rsidR="004747B0" w:rsidRDefault="004747B0" w:rsidP="004747B0">
      <w:pPr>
        <w:pStyle w:val="pw-post-body-paragraph"/>
        <w:shd w:val="clear" w:color="auto" w:fill="FFFFFF"/>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2.5 </w:t>
      </w:r>
      <w:proofErr w:type="spellStart"/>
      <w:r>
        <w:rPr>
          <w:rStyle w:val="Strong"/>
          <w:rFonts w:ascii="Georgia" w:hAnsi="Georgia" w:cs="Segoe UI"/>
          <w:color w:val="242424"/>
          <w:spacing w:val="-1"/>
          <w:sz w:val="30"/>
          <w:szCs w:val="30"/>
        </w:rPr>
        <w:t>XLNet</w:t>
      </w:r>
      <w:proofErr w:type="spellEnd"/>
    </w:p>
    <w:p w:rsidR="004747B0" w:rsidRDefault="004747B0" w:rsidP="004747B0">
      <w:pPr>
        <w:pStyle w:val="Heading2"/>
        <w:shd w:val="clear" w:color="auto" w:fill="FFFFFF"/>
        <w:spacing w:before="413" w:line="360" w:lineRule="atLeast"/>
        <w:rPr>
          <w:rFonts w:ascii="Helvetica" w:hAnsi="Helvetica" w:cs="Segoe UI"/>
          <w:color w:val="242424"/>
          <w:sz w:val="30"/>
          <w:szCs w:val="30"/>
        </w:rPr>
      </w:pPr>
      <w:r>
        <w:rPr>
          <w:rFonts w:ascii="Helvetica" w:hAnsi="Helvetica" w:cs="Segoe UI"/>
          <w:color w:val="242424"/>
          <w:sz w:val="30"/>
          <w:szCs w:val="30"/>
        </w:rPr>
        <w:t>3. Conclusions</w:t>
      </w:r>
    </w:p>
    <w:p w:rsidR="004747B0" w:rsidRDefault="004747B0" w:rsidP="004747B0">
      <w:pPr>
        <w:pStyle w:val="Heading2"/>
        <w:shd w:val="clear" w:color="auto" w:fill="FFFFFF"/>
        <w:spacing w:before="413" w:line="360" w:lineRule="atLeast"/>
        <w:rPr>
          <w:rFonts w:ascii="Helvetica" w:hAnsi="Helvetica" w:cs="Segoe UI"/>
          <w:color w:val="242424"/>
          <w:sz w:val="30"/>
          <w:szCs w:val="30"/>
        </w:rPr>
      </w:pPr>
      <w:r>
        <w:rPr>
          <w:rFonts w:ascii="Helvetica" w:hAnsi="Helvetica" w:cs="Segoe UI"/>
          <w:color w:val="242424"/>
          <w:sz w:val="30"/>
          <w:szCs w:val="30"/>
        </w:rPr>
        <w:t>1. Motivation of LLM-Based Agents</w:t>
      </w:r>
    </w:p>
    <w:p w:rsidR="004747B0" w:rsidRDefault="004747B0" w:rsidP="004747B0">
      <w:pPr>
        <w:pStyle w:val="pw-post-body-paragraph"/>
        <w:shd w:val="clear" w:color="auto" w:fill="FFFFFF"/>
        <w:spacing w:before="226"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1.1 </w:t>
      </w:r>
      <w:r>
        <w:rPr>
          <w:rStyle w:val="Strong"/>
          <w:rFonts w:ascii="Georgia" w:hAnsi="Georgia" w:cs="Segoe UI"/>
          <w:color w:val="242424"/>
          <w:spacing w:val="-1"/>
          <w:sz w:val="30"/>
          <w:szCs w:val="30"/>
        </w:rPr>
        <w:t>Why Not Fine-Tuning?</w:t>
      </w:r>
    </w:p>
    <w:p w:rsidR="004747B0" w:rsidRDefault="004747B0" w:rsidP="004747B0">
      <w:pPr>
        <w:pStyle w:val="Heading2"/>
        <w:shd w:val="clear" w:color="auto" w:fill="FFFFFF"/>
        <w:spacing w:before="413" w:line="360" w:lineRule="atLeast"/>
        <w:rPr>
          <w:rFonts w:ascii="Helvetica" w:hAnsi="Helvetica" w:cs="Segoe UI"/>
          <w:color w:val="242424"/>
          <w:sz w:val="30"/>
          <w:szCs w:val="30"/>
        </w:rPr>
      </w:pPr>
      <w:r>
        <w:rPr>
          <w:rFonts w:ascii="Helvetica" w:hAnsi="Helvetica" w:cs="Segoe UI"/>
          <w:color w:val="242424"/>
          <w:sz w:val="30"/>
          <w:szCs w:val="30"/>
        </w:rPr>
        <w:lastRenderedPageBreak/>
        <w:t>2. What is an agent?</w:t>
      </w:r>
    </w:p>
    <w:p w:rsidR="004747B0" w:rsidRDefault="004747B0" w:rsidP="004747B0">
      <w:pPr>
        <w:pStyle w:val="pw-post-body-paragraph"/>
        <w:shd w:val="clear" w:color="auto" w:fill="FFFFFF"/>
        <w:spacing w:before="226"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2.1 </w:t>
      </w:r>
      <w:r>
        <w:rPr>
          <w:rStyle w:val="Strong"/>
          <w:rFonts w:ascii="Georgia" w:hAnsi="Georgia" w:cs="Segoe UI"/>
          <w:color w:val="242424"/>
          <w:spacing w:val="-1"/>
          <w:sz w:val="30"/>
          <w:szCs w:val="30"/>
        </w:rPr>
        <w:t>A gentle introduction of generic agents</w:t>
      </w:r>
      <w:r>
        <w:rPr>
          <w:rFonts w:ascii="Georgia" w:hAnsi="Georgia" w:cs="Segoe UI"/>
          <w:b/>
          <w:bCs/>
          <w:color w:val="242424"/>
          <w:spacing w:val="-1"/>
          <w:sz w:val="30"/>
          <w:szCs w:val="30"/>
        </w:rPr>
        <w:br/>
      </w:r>
      <w:r>
        <w:rPr>
          <w:rFonts w:ascii="Georgia" w:hAnsi="Georgia" w:cs="Segoe UI"/>
          <w:color w:val="242424"/>
          <w:spacing w:val="-1"/>
          <w:sz w:val="30"/>
          <w:szCs w:val="30"/>
        </w:rPr>
        <w:t>··· 2.2 </w:t>
      </w:r>
      <w:proofErr w:type="gramStart"/>
      <w:r>
        <w:rPr>
          <w:rStyle w:val="Strong"/>
          <w:rFonts w:ascii="Georgia" w:hAnsi="Georgia" w:cs="Segoe UI"/>
          <w:color w:val="242424"/>
          <w:spacing w:val="-1"/>
          <w:sz w:val="30"/>
          <w:szCs w:val="30"/>
        </w:rPr>
        <w:t>What</w:t>
      </w:r>
      <w:proofErr w:type="gramEnd"/>
      <w:r>
        <w:rPr>
          <w:rStyle w:val="Strong"/>
          <w:rFonts w:ascii="Georgia" w:hAnsi="Georgia" w:cs="Segoe UI"/>
          <w:color w:val="242424"/>
          <w:spacing w:val="-1"/>
          <w:sz w:val="30"/>
          <w:szCs w:val="30"/>
        </w:rPr>
        <w:t xml:space="preserve"> is an LLM-based agent?</w:t>
      </w:r>
      <w:r>
        <w:rPr>
          <w:rFonts w:ascii="Georgia" w:hAnsi="Georgia" w:cs="Segoe UI"/>
          <w:b/>
          <w:bCs/>
          <w:color w:val="242424"/>
          <w:spacing w:val="-1"/>
          <w:sz w:val="30"/>
          <w:szCs w:val="30"/>
        </w:rPr>
        <w:br/>
      </w:r>
      <w:r>
        <w:rPr>
          <w:rFonts w:ascii="Georgia" w:hAnsi="Georgia" w:cs="Segoe UI"/>
          <w:color w:val="242424"/>
          <w:spacing w:val="-1"/>
          <w:sz w:val="30"/>
          <w:szCs w:val="30"/>
        </w:rPr>
        <w:t>··· 2.3 </w:t>
      </w:r>
      <w:r>
        <w:rPr>
          <w:rStyle w:val="Strong"/>
          <w:rFonts w:ascii="Georgia" w:hAnsi="Georgia" w:cs="Segoe UI"/>
          <w:color w:val="242424"/>
          <w:spacing w:val="-1"/>
          <w:sz w:val="30"/>
          <w:szCs w:val="30"/>
        </w:rPr>
        <w:t>Critical Components</w:t>
      </w:r>
    </w:p>
    <w:p w:rsidR="004747B0" w:rsidRDefault="004747B0" w:rsidP="004747B0">
      <w:pPr>
        <w:tabs>
          <w:tab w:val="left" w:pos="3065"/>
        </w:tabs>
        <w:rPr>
          <w:rFonts w:asciiTheme="minorHAnsi" w:hAnsiTheme="minorHAnsi"/>
          <w:lang w:val="en-US"/>
        </w:rPr>
      </w:pPr>
    </w:p>
    <w:p w:rsidR="009A1DB4" w:rsidRDefault="009A1DB4" w:rsidP="004747B0">
      <w:pPr>
        <w:tabs>
          <w:tab w:val="left" w:pos="3065"/>
        </w:tabs>
        <w:rPr>
          <w:rFonts w:asciiTheme="minorHAnsi" w:hAnsiTheme="minorHAnsi"/>
          <w:lang w:val="en-US"/>
        </w:rPr>
      </w:pPr>
    </w:p>
    <w:p w:rsidR="009A1DB4" w:rsidRDefault="009A1DB4" w:rsidP="009A1DB4">
      <w:pPr>
        <w:pStyle w:val="Heading1"/>
        <w:shd w:val="clear" w:color="auto" w:fill="FFFFFF"/>
        <w:spacing w:before="300" w:beforeAutospacing="0" w:after="0" w:afterAutospacing="0" w:line="450" w:lineRule="atLeast"/>
        <w:rPr>
          <w:rFonts w:ascii="Helvetica" w:hAnsi="Helvetica"/>
          <w:color w:val="242424"/>
          <w:spacing w:val="-4"/>
          <w:sz w:val="36"/>
          <w:szCs w:val="36"/>
        </w:rPr>
      </w:pPr>
      <w:r>
        <w:rPr>
          <w:rFonts w:ascii="Helvetica" w:hAnsi="Helvetica"/>
          <w:color w:val="242424"/>
          <w:spacing w:val="-4"/>
          <w:sz w:val="36"/>
          <w:szCs w:val="36"/>
        </w:rPr>
        <w:t>1. Critical Fundamentals</w:t>
      </w:r>
    </w:p>
    <w:p w:rsidR="009A1DB4" w:rsidRDefault="009A1DB4" w:rsidP="009A1DB4">
      <w:pPr>
        <w:pStyle w:val="Heading2"/>
        <w:shd w:val="clear" w:color="auto" w:fill="FFFFFF"/>
        <w:spacing w:before="413" w:line="360" w:lineRule="atLeast"/>
        <w:rPr>
          <w:rFonts w:ascii="Helvetica" w:hAnsi="Helvetica"/>
          <w:color w:val="242424"/>
          <w:sz w:val="30"/>
          <w:szCs w:val="30"/>
        </w:rPr>
      </w:pPr>
      <w:r>
        <w:rPr>
          <w:rStyle w:val="Strong"/>
          <w:rFonts w:ascii="Helvetica" w:hAnsi="Helvetica"/>
          <w:b w:val="0"/>
          <w:bCs w:val="0"/>
          <w:color w:val="242424"/>
          <w:sz w:val="30"/>
          <w:szCs w:val="30"/>
        </w:rPr>
        <w:t>1. 1 ARCHITECTURE</w:t>
      </w:r>
    </w:p>
    <w:p w:rsidR="009A1DB4" w:rsidRDefault="009A1DB4" w:rsidP="004747B0">
      <w:pPr>
        <w:tabs>
          <w:tab w:val="left" w:pos="3065"/>
        </w:tabs>
        <w:rPr>
          <w:rFonts w:asciiTheme="minorHAnsi" w:hAnsiTheme="minorHAnsi"/>
          <w:lang w:val="en-US"/>
        </w:rPr>
      </w:pPr>
      <w:r w:rsidRPr="009A1DB4">
        <w:rPr>
          <w:rFonts w:asciiTheme="minorHAnsi" w:hAnsiTheme="minorHAnsi"/>
          <w:lang w:val="en-US"/>
        </w:rPr>
        <w:drawing>
          <wp:inline distT="0" distB="0" distL="0" distR="0" wp14:anchorId="416AD02C" wp14:editId="62DCD96B">
            <wp:extent cx="5939790" cy="295973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959735"/>
                    </a:xfrm>
                    <a:prstGeom prst="rect">
                      <a:avLst/>
                    </a:prstGeom>
                  </pic:spPr>
                </pic:pic>
              </a:graphicData>
            </a:graphic>
          </wp:inline>
        </w:drawing>
      </w:r>
    </w:p>
    <w:p w:rsidR="009A1DB4" w:rsidRDefault="009A1DB4" w:rsidP="009A1DB4">
      <w:pPr>
        <w:rPr>
          <w:rFonts w:asciiTheme="minorHAnsi" w:hAnsiTheme="minorHAnsi"/>
          <w:lang w:val="en-US"/>
        </w:rPr>
      </w:pPr>
    </w:p>
    <w:p w:rsidR="009A1DB4" w:rsidRDefault="009A1DB4" w:rsidP="009A1DB4">
      <w:pPr>
        <w:tabs>
          <w:tab w:val="left" w:pos="1636"/>
        </w:tabs>
      </w:pPr>
      <w:r>
        <w:rPr>
          <w:rFonts w:asciiTheme="minorHAnsi" w:hAnsiTheme="minorHAnsi"/>
          <w:lang w:val="en-US"/>
        </w:rPr>
        <w:tab/>
      </w:r>
      <w:r>
        <w:rPr>
          <w:rFonts w:ascii="Georgia" w:hAnsi="Georgia"/>
          <w:color w:val="242424"/>
          <w:spacing w:val="-1"/>
          <w:sz w:val="30"/>
          <w:szCs w:val="30"/>
          <w:shd w:val="clear" w:color="auto" w:fill="FFFFFF"/>
        </w:rPr>
        <w:t>Transformer was an encoder-decoder neural network with a core component — self-attention mechanism. (</w:t>
      </w:r>
      <w:r>
        <w:rPr>
          <w:rStyle w:val="Emphasis"/>
          <w:rFonts w:ascii="Georgia" w:hAnsi="Georgia"/>
          <w:color w:val="242424"/>
          <w:spacing w:val="-1"/>
          <w:sz w:val="30"/>
          <w:szCs w:val="30"/>
          <w:shd w:val="clear" w:color="auto" w:fill="FFFFFF"/>
        </w:rPr>
        <w:t>Please refer to my blog </w:t>
      </w:r>
      <w:hyperlink r:id="rId10" w:history="1">
        <w:r>
          <w:rPr>
            <w:rStyle w:val="Emphasis"/>
            <w:rFonts w:ascii="Georgia" w:hAnsi="Georgia"/>
            <w:color w:val="0000FF"/>
            <w:spacing w:val="-1"/>
            <w:sz w:val="30"/>
            <w:szCs w:val="30"/>
            <w:u w:val="single"/>
            <w:shd w:val="clear" w:color="auto" w:fill="FFFFFF"/>
          </w:rPr>
          <w:t>“Step-by-Step Illustrated Explanations of Transformer”</w:t>
        </w:r>
      </w:hyperlink>
      <w:r>
        <w:rPr>
          <w:rStyle w:val="Emphasis"/>
          <w:rFonts w:ascii="Georgia" w:hAnsi="Georgia"/>
          <w:color w:val="242424"/>
          <w:spacing w:val="-1"/>
          <w:sz w:val="30"/>
          <w:szCs w:val="30"/>
          <w:shd w:val="clear" w:color="auto" w:fill="FFFFFF"/>
        </w:rPr>
        <w:t> for an in-depth understanding of the self-attention mechanism. </w:t>
      </w:r>
      <w:r>
        <w:rPr>
          <w:rFonts w:ascii="Georgia" w:hAnsi="Georgia"/>
          <w:color w:val="242424"/>
          <w:spacing w:val="-1"/>
          <w:sz w:val="30"/>
          <w:szCs w:val="30"/>
          <w:shd w:val="clear" w:color="auto" w:fill="FFFFFF"/>
        </w:rPr>
        <w:t>) The </w:t>
      </w:r>
      <w:r>
        <w:rPr>
          <w:rStyle w:val="Strong"/>
          <w:rFonts w:ascii="Georgia" w:hAnsi="Georgia"/>
          <w:color w:val="242424"/>
          <w:spacing w:val="-1"/>
          <w:sz w:val="30"/>
          <w:szCs w:val="30"/>
          <w:shd w:val="clear" w:color="auto" w:fill="FFFFFF"/>
        </w:rPr>
        <w:t>encoder </w:t>
      </w:r>
      <w:r>
        <w:rPr>
          <w:rFonts w:ascii="Georgia" w:hAnsi="Georgia"/>
          <w:color w:val="242424"/>
          <w:spacing w:val="-1"/>
          <w:sz w:val="30"/>
          <w:szCs w:val="30"/>
          <w:shd w:val="clear" w:color="auto" w:fill="FFFFFF"/>
        </w:rPr>
        <w:t>performs </w:t>
      </w:r>
      <w:r>
        <w:rPr>
          <w:rStyle w:val="Strong"/>
          <w:rFonts w:ascii="Georgia" w:hAnsi="Georgia"/>
          <w:color w:val="242424"/>
          <w:spacing w:val="-1"/>
          <w:sz w:val="30"/>
          <w:szCs w:val="30"/>
          <w:shd w:val="clear" w:color="auto" w:fill="FFFFFF"/>
        </w:rPr>
        <w:t>parallel processing</w:t>
      </w:r>
      <w:r>
        <w:rPr>
          <w:rFonts w:ascii="Georgia" w:hAnsi="Georgia"/>
          <w:color w:val="242424"/>
          <w:spacing w:val="-1"/>
          <w:sz w:val="30"/>
          <w:szCs w:val="30"/>
          <w:shd w:val="clear" w:color="auto" w:fill="FFFFFF"/>
        </w:rPr>
        <w:t> on all tokens, allowing for </w:t>
      </w:r>
      <w:r>
        <w:rPr>
          <w:rStyle w:val="Strong"/>
          <w:rFonts w:ascii="Georgia" w:hAnsi="Georgia"/>
          <w:color w:val="242424"/>
          <w:spacing w:val="-1"/>
          <w:sz w:val="30"/>
          <w:szCs w:val="30"/>
          <w:shd w:val="clear" w:color="auto" w:fill="FFFFFF"/>
        </w:rPr>
        <w:t>bidirectional</w:t>
      </w:r>
      <w:r>
        <w:rPr>
          <w:rFonts w:ascii="Georgia" w:hAnsi="Georgia"/>
          <w:color w:val="242424"/>
          <w:spacing w:val="-1"/>
          <w:sz w:val="30"/>
          <w:szCs w:val="30"/>
          <w:shd w:val="clear" w:color="auto" w:fill="FFFFFF"/>
        </w:rPr>
        <w:t> understanding, while the </w:t>
      </w:r>
      <w:r>
        <w:rPr>
          <w:rStyle w:val="Strong"/>
          <w:rFonts w:ascii="Georgia" w:hAnsi="Georgia"/>
          <w:color w:val="242424"/>
          <w:spacing w:val="-1"/>
          <w:sz w:val="30"/>
          <w:szCs w:val="30"/>
          <w:shd w:val="clear" w:color="auto" w:fill="FFFFFF"/>
        </w:rPr>
        <w:t>autoregressive</w:t>
      </w:r>
      <w:r>
        <w:rPr>
          <w:rFonts w:ascii="Georgia" w:hAnsi="Georgia"/>
          <w:color w:val="242424"/>
          <w:spacing w:val="-1"/>
          <w:sz w:val="30"/>
          <w:szCs w:val="30"/>
          <w:shd w:val="clear" w:color="auto" w:fill="FFFFFF"/>
        </w:rPr>
        <w:t> output text generation nature of the </w:t>
      </w:r>
      <w:r>
        <w:rPr>
          <w:rStyle w:val="Strong"/>
          <w:rFonts w:ascii="Georgia" w:hAnsi="Georgia"/>
          <w:color w:val="242424"/>
          <w:spacing w:val="-1"/>
          <w:sz w:val="30"/>
          <w:szCs w:val="30"/>
          <w:shd w:val="clear" w:color="auto" w:fill="FFFFFF"/>
        </w:rPr>
        <w:t>decoder </w:t>
      </w:r>
      <w:r>
        <w:rPr>
          <w:rFonts w:ascii="Georgia" w:hAnsi="Georgia"/>
          <w:color w:val="242424"/>
          <w:spacing w:val="-1"/>
          <w:sz w:val="30"/>
          <w:szCs w:val="30"/>
          <w:shd w:val="clear" w:color="auto" w:fill="FFFFFF"/>
        </w:rPr>
        <w:t>limits it to </w:t>
      </w:r>
      <w:r>
        <w:rPr>
          <w:rStyle w:val="Strong"/>
          <w:rFonts w:ascii="Georgia" w:hAnsi="Georgia"/>
          <w:color w:val="242424"/>
          <w:spacing w:val="-1"/>
          <w:sz w:val="30"/>
          <w:szCs w:val="30"/>
          <w:shd w:val="clear" w:color="auto" w:fill="FFFFFF"/>
        </w:rPr>
        <w:t>left-to-right</w:t>
      </w:r>
      <w:r>
        <w:rPr>
          <w:rFonts w:ascii="Georgia" w:hAnsi="Georgia"/>
          <w:color w:val="242424"/>
          <w:spacing w:val="-1"/>
          <w:sz w:val="30"/>
          <w:szCs w:val="30"/>
          <w:shd w:val="clear" w:color="auto" w:fill="FFFFFF"/>
        </w:rPr>
        <w:t> processing. </w:t>
      </w:r>
      <w:r>
        <w:t>The choice to prioritize building upon the </w:t>
      </w:r>
      <w:r>
        <w:rPr>
          <w:rStyle w:val="Strong"/>
          <w:rFonts w:ascii="Georgia" w:hAnsi="Georgia"/>
        </w:rPr>
        <w:t>encoder block or the decoder block</w:t>
      </w:r>
      <w:r>
        <w:t> in the architecture is closely </w:t>
      </w:r>
      <w:r>
        <w:rPr>
          <w:rStyle w:val="Strong"/>
          <w:rFonts w:ascii="Georgia" w:hAnsi="Georgia"/>
        </w:rPr>
        <w:t>linked to the selection of pre-training objectives</w:t>
      </w:r>
      <w:r>
        <w:t>,</w:t>
      </w:r>
    </w:p>
    <w:p w:rsidR="00102B22" w:rsidRDefault="00102B22" w:rsidP="00102B22">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An improved version of the Transformer model, called </w:t>
      </w:r>
      <w:r>
        <w:rPr>
          <w:rStyle w:val="Strong"/>
          <w:rFonts w:ascii="Georgia" w:hAnsi="Georgia"/>
          <w:color w:val="242424"/>
          <w:spacing w:val="-1"/>
          <w:sz w:val="30"/>
          <w:szCs w:val="30"/>
        </w:rPr>
        <w:t>Transformer-XL</w:t>
      </w:r>
      <w:r>
        <w:rPr>
          <w:rFonts w:ascii="Georgia" w:hAnsi="Georgia"/>
          <w:color w:val="242424"/>
          <w:spacing w:val="-1"/>
          <w:sz w:val="30"/>
          <w:szCs w:val="30"/>
        </w:rPr>
        <w:t>, was proposed in 2019 to address the issue of the </w:t>
      </w:r>
      <w:r>
        <w:rPr>
          <w:rStyle w:val="Strong"/>
          <w:rFonts w:ascii="Georgia" w:hAnsi="Georgia"/>
          <w:color w:val="242424"/>
          <w:spacing w:val="-1"/>
          <w:sz w:val="30"/>
          <w:szCs w:val="30"/>
        </w:rPr>
        <w:t xml:space="preserve">extra-long </w:t>
      </w:r>
      <w:r>
        <w:rPr>
          <w:rStyle w:val="Strong"/>
          <w:rFonts w:ascii="Georgia" w:hAnsi="Georgia"/>
          <w:color w:val="242424"/>
          <w:spacing w:val="-1"/>
          <w:sz w:val="30"/>
          <w:szCs w:val="30"/>
        </w:rPr>
        <w:lastRenderedPageBreak/>
        <w:t>dependency</w:t>
      </w:r>
      <w:r>
        <w:rPr>
          <w:rFonts w:ascii="Georgia" w:hAnsi="Georgia"/>
          <w:color w:val="242424"/>
          <w:spacing w:val="-1"/>
          <w:sz w:val="30"/>
          <w:szCs w:val="30"/>
        </w:rPr>
        <w:t> in context. The </w:t>
      </w:r>
      <w:r>
        <w:rPr>
          <w:rStyle w:val="Strong"/>
          <w:rFonts w:ascii="Georgia" w:hAnsi="Georgia"/>
          <w:color w:val="242424"/>
          <w:spacing w:val="-1"/>
          <w:sz w:val="30"/>
          <w:szCs w:val="30"/>
        </w:rPr>
        <w:t>original</w:t>
      </w:r>
      <w:r>
        <w:rPr>
          <w:rFonts w:ascii="Georgia" w:hAnsi="Georgia"/>
          <w:color w:val="242424"/>
          <w:spacing w:val="-1"/>
          <w:sz w:val="30"/>
          <w:szCs w:val="30"/>
        </w:rPr>
        <w:t> Transformer-based models can only learn a fixed-length segment of 512–2048 tokens. When dealing with lengthy texts, learning </w:t>
      </w:r>
      <w:r>
        <w:rPr>
          <w:rStyle w:val="Strong"/>
          <w:rFonts w:ascii="Georgia" w:hAnsi="Georgia"/>
          <w:color w:val="242424"/>
          <w:spacing w:val="-1"/>
          <w:sz w:val="30"/>
          <w:szCs w:val="30"/>
        </w:rPr>
        <w:t>multiple segments independently</w:t>
      </w:r>
      <w:r>
        <w:rPr>
          <w:rFonts w:ascii="Georgia" w:hAnsi="Georgia"/>
          <w:color w:val="242424"/>
          <w:spacing w:val="-1"/>
          <w:sz w:val="30"/>
          <w:szCs w:val="30"/>
        </w:rPr>
        <w:t> can lead to the </w:t>
      </w:r>
      <w:r>
        <w:rPr>
          <w:rStyle w:val="Strong"/>
          <w:rFonts w:ascii="Georgia" w:hAnsi="Georgia"/>
          <w:color w:val="242424"/>
          <w:spacing w:val="-1"/>
          <w:sz w:val="30"/>
          <w:szCs w:val="30"/>
        </w:rPr>
        <w:t>inability to capture interdependencies</w:t>
      </w:r>
      <w:r>
        <w:rPr>
          <w:rFonts w:ascii="Georgia" w:hAnsi="Georgia"/>
          <w:color w:val="242424"/>
          <w:spacing w:val="-1"/>
          <w:sz w:val="30"/>
          <w:szCs w:val="30"/>
        </w:rPr>
        <w:t> between these segments. Transformer-XL incorporates a </w:t>
      </w:r>
      <w:r>
        <w:rPr>
          <w:rStyle w:val="Strong"/>
          <w:rFonts w:ascii="Georgia" w:hAnsi="Georgia"/>
          <w:color w:val="242424"/>
          <w:spacing w:val="-1"/>
          <w:sz w:val="30"/>
          <w:szCs w:val="30"/>
        </w:rPr>
        <w:t>segment-level recurrence mechanism</w:t>
      </w:r>
      <w:r>
        <w:rPr>
          <w:rFonts w:ascii="Georgia" w:hAnsi="Georgia"/>
          <w:color w:val="242424"/>
          <w:spacing w:val="-1"/>
          <w:sz w:val="30"/>
          <w:szCs w:val="30"/>
        </w:rPr>
        <w:t>, which </w:t>
      </w:r>
      <w:r>
        <w:rPr>
          <w:rStyle w:val="Strong"/>
          <w:rFonts w:ascii="Georgia" w:hAnsi="Georgia"/>
          <w:color w:val="242424"/>
          <w:spacing w:val="-1"/>
          <w:sz w:val="30"/>
          <w:szCs w:val="30"/>
        </w:rPr>
        <w:t>caches the previous segments</w:t>
      </w:r>
      <w:r>
        <w:rPr>
          <w:rFonts w:ascii="Georgia" w:hAnsi="Georgia"/>
          <w:color w:val="242424"/>
          <w:spacing w:val="-1"/>
          <w:sz w:val="30"/>
          <w:szCs w:val="30"/>
        </w:rPr>
        <w:t xml:space="preserve"> in a hidden state to be reused as an extended context when processing the next segment. </w:t>
      </w:r>
      <w:proofErr w:type="spellStart"/>
      <w:r>
        <w:rPr>
          <w:rFonts w:ascii="Georgia" w:hAnsi="Georgia"/>
          <w:color w:val="242424"/>
          <w:spacing w:val="-1"/>
          <w:sz w:val="30"/>
          <w:szCs w:val="30"/>
        </w:rPr>
        <w:t>XLNet</w:t>
      </w:r>
      <w:proofErr w:type="spellEnd"/>
      <w:r>
        <w:rPr>
          <w:rFonts w:ascii="Georgia" w:hAnsi="Georgia"/>
          <w:color w:val="242424"/>
          <w:spacing w:val="-1"/>
          <w:sz w:val="30"/>
          <w:szCs w:val="30"/>
        </w:rPr>
        <w:t xml:space="preserve"> is just built upon the Transformer-XL architecture. Below are examples of models that use encoder-only, decoder-only, or both:</w:t>
      </w:r>
    </w:p>
    <w:p w:rsidR="00102B22" w:rsidRDefault="00102B22" w:rsidP="00102B22">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w:t>
      </w:r>
      <w:r>
        <w:rPr>
          <w:rStyle w:val="Strong"/>
          <w:rFonts w:ascii="Georgia" w:hAnsi="Georgia"/>
          <w:color w:val="242424"/>
          <w:spacing w:val="-1"/>
          <w:sz w:val="30"/>
          <w:szCs w:val="30"/>
        </w:rPr>
        <w:t>Encoder-</w:t>
      </w:r>
      <w:r>
        <w:rPr>
          <w:rFonts w:ascii="Georgia" w:hAnsi="Georgia"/>
          <w:color w:val="242424"/>
          <w:spacing w:val="-1"/>
          <w:sz w:val="30"/>
          <w:szCs w:val="30"/>
        </w:rPr>
        <w:t>only Models: BERT</w:t>
      </w:r>
      <w:proofErr w:type="gramStart"/>
      <w:r>
        <w:rPr>
          <w:rFonts w:ascii="Georgia" w:hAnsi="Georgia"/>
          <w:color w:val="242424"/>
          <w:spacing w:val="-1"/>
          <w:sz w:val="30"/>
          <w:szCs w:val="30"/>
        </w:rPr>
        <w:t>;</w:t>
      </w:r>
      <w:proofErr w:type="gramEnd"/>
      <w:r>
        <w:rPr>
          <w:rFonts w:ascii="Georgia" w:hAnsi="Georgia"/>
          <w:color w:val="242424"/>
          <w:spacing w:val="-1"/>
          <w:sz w:val="30"/>
          <w:szCs w:val="30"/>
        </w:rPr>
        <w:br/>
        <w:t>• </w:t>
      </w:r>
      <w:r>
        <w:rPr>
          <w:rStyle w:val="Strong"/>
          <w:rFonts w:ascii="Georgia" w:hAnsi="Georgia"/>
          <w:color w:val="242424"/>
          <w:spacing w:val="-1"/>
          <w:sz w:val="30"/>
          <w:szCs w:val="30"/>
        </w:rPr>
        <w:t>Decoder-</w:t>
      </w:r>
      <w:r>
        <w:rPr>
          <w:rFonts w:ascii="Georgia" w:hAnsi="Georgia"/>
          <w:color w:val="242424"/>
          <w:spacing w:val="-1"/>
          <w:sz w:val="30"/>
          <w:szCs w:val="30"/>
        </w:rPr>
        <w:t xml:space="preserve">only Models: GPT, </w:t>
      </w:r>
      <w:proofErr w:type="spellStart"/>
      <w:r>
        <w:rPr>
          <w:rFonts w:ascii="Georgia" w:hAnsi="Georgia"/>
          <w:color w:val="242424"/>
          <w:spacing w:val="-1"/>
          <w:sz w:val="30"/>
          <w:szCs w:val="30"/>
        </w:rPr>
        <w:t>XLNet</w:t>
      </w:r>
      <w:proofErr w:type="spellEnd"/>
      <w:r>
        <w:rPr>
          <w:rFonts w:ascii="Georgia" w:hAnsi="Georgia"/>
          <w:color w:val="242424"/>
          <w:spacing w:val="-1"/>
          <w:sz w:val="30"/>
          <w:szCs w:val="30"/>
        </w:rPr>
        <w:t xml:space="preserve"> (Transformer-XL, permutation);</w:t>
      </w:r>
      <w:r>
        <w:rPr>
          <w:rFonts w:ascii="Georgia" w:hAnsi="Georgia"/>
          <w:color w:val="242424"/>
          <w:spacing w:val="-1"/>
          <w:sz w:val="30"/>
          <w:szCs w:val="30"/>
        </w:rPr>
        <w:br/>
        <w:t>• </w:t>
      </w:r>
      <w:r>
        <w:rPr>
          <w:rStyle w:val="Strong"/>
          <w:rFonts w:ascii="Georgia" w:hAnsi="Georgia"/>
          <w:color w:val="242424"/>
          <w:spacing w:val="-1"/>
          <w:sz w:val="30"/>
          <w:szCs w:val="30"/>
        </w:rPr>
        <w:t>Encoder-Decoder</w:t>
      </w:r>
      <w:r>
        <w:rPr>
          <w:rFonts w:ascii="Georgia" w:hAnsi="Georgia"/>
          <w:color w:val="242424"/>
          <w:spacing w:val="-1"/>
          <w:sz w:val="30"/>
          <w:szCs w:val="30"/>
        </w:rPr>
        <w:t> Models: T5, BART.</w:t>
      </w:r>
    </w:p>
    <w:p w:rsidR="00102B22" w:rsidRDefault="00102B22" w:rsidP="009A1DB4">
      <w:pPr>
        <w:tabs>
          <w:tab w:val="left" w:pos="1636"/>
        </w:tabs>
        <w:rPr>
          <w:rFonts w:asciiTheme="minorHAnsi" w:hAnsiTheme="minorHAnsi"/>
          <w:lang w:val="en-US"/>
        </w:rPr>
      </w:pPr>
    </w:p>
    <w:p w:rsidR="00102B22" w:rsidRDefault="00102B22" w:rsidP="00102B22">
      <w:pPr>
        <w:pStyle w:val="Heading2"/>
        <w:shd w:val="clear" w:color="auto" w:fill="FFFFFF"/>
        <w:spacing w:before="413" w:line="360" w:lineRule="atLeast"/>
        <w:rPr>
          <w:rFonts w:ascii="Helvetica" w:hAnsi="Helvetica"/>
          <w:color w:val="242424"/>
          <w:sz w:val="30"/>
          <w:szCs w:val="30"/>
        </w:rPr>
      </w:pPr>
      <w:r>
        <w:rPr>
          <w:rFonts w:ascii="Helvetica" w:hAnsi="Helvetica"/>
          <w:color w:val="242424"/>
          <w:sz w:val="30"/>
          <w:szCs w:val="30"/>
        </w:rPr>
        <w:t>1.2 PRE-TRAINING OBJECTIVE</w:t>
      </w:r>
    </w:p>
    <w:p w:rsidR="00102B22" w:rsidRDefault="00102B22" w:rsidP="00102B22">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 language model typically undergoes a two-step process:</w:t>
      </w:r>
    </w:p>
    <w:p w:rsidR="00102B22" w:rsidRDefault="00102B22" w:rsidP="00102B22">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t>
      </w:r>
      <w:proofErr w:type="gramStart"/>
      <w:r>
        <w:rPr>
          <w:rFonts w:ascii="Georgia" w:hAnsi="Georgia"/>
          <w:color w:val="242424"/>
          <w:spacing w:val="-1"/>
          <w:sz w:val="30"/>
          <w:szCs w:val="30"/>
        </w:rPr>
        <w:t>a</w:t>
      </w:r>
      <w:proofErr w:type="gramEnd"/>
      <w:r>
        <w:rPr>
          <w:rFonts w:ascii="Georgia" w:hAnsi="Georgia"/>
          <w:color w:val="242424"/>
          <w:spacing w:val="-1"/>
          <w:sz w:val="30"/>
          <w:szCs w:val="30"/>
        </w:rPr>
        <w:t>). </w:t>
      </w:r>
      <w:r>
        <w:rPr>
          <w:rStyle w:val="Strong"/>
          <w:rFonts w:ascii="Georgia" w:hAnsi="Georgia"/>
          <w:color w:val="242424"/>
          <w:spacing w:val="-1"/>
          <w:sz w:val="30"/>
          <w:szCs w:val="30"/>
        </w:rPr>
        <w:t>Pre-training</w:t>
      </w:r>
      <w:r>
        <w:rPr>
          <w:rFonts w:ascii="Georgia" w:hAnsi="Georgia"/>
          <w:color w:val="242424"/>
          <w:spacing w:val="-1"/>
          <w:sz w:val="30"/>
          <w:szCs w:val="30"/>
        </w:rPr>
        <w:t>: This establishes a decisive foundation for the model by training on huge and diverse text datasets (such as Wikipedia, question-answering websites, literature books, etc.) to establish a broad and </w:t>
      </w:r>
      <w:r>
        <w:rPr>
          <w:rStyle w:val="Strong"/>
          <w:rFonts w:ascii="Georgia" w:hAnsi="Georgia"/>
          <w:color w:val="242424"/>
          <w:spacing w:val="-1"/>
          <w:sz w:val="30"/>
          <w:szCs w:val="30"/>
        </w:rPr>
        <w:t>upper-level</w:t>
      </w:r>
      <w:r>
        <w:rPr>
          <w:rFonts w:ascii="Georgia" w:hAnsi="Georgia"/>
          <w:color w:val="242424"/>
          <w:spacing w:val="-1"/>
          <w:sz w:val="30"/>
          <w:szCs w:val="30"/>
        </w:rPr>
        <w:t> understanding of natural language patterns in an </w:t>
      </w:r>
      <w:r>
        <w:rPr>
          <w:rStyle w:val="Strong"/>
          <w:rFonts w:ascii="Georgia" w:hAnsi="Georgia"/>
          <w:color w:val="242424"/>
          <w:spacing w:val="-1"/>
          <w:sz w:val="30"/>
          <w:szCs w:val="30"/>
        </w:rPr>
        <w:t>unsupervised</w:t>
      </w:r>
      <w:r>
        <w:rPr>
          <w:rFonts w:ascii="Georgia" w:hAnsi="Georgia"/>
          <w:color w:val="242424"/>
          <w:spacing w:val="-1"/>
          <w:sz w:val="30"/>
          <w:szCs w:val="30"/>
        </w:rPr>
        <w:t> manner.</w:t>
      </w:r>
    </w:p>
    <w:p w:rsidR="00102B22" w:rsidRDefault="00102B22" w:rsidP="00102B22">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(b). </w:t>
      </w:r>
      <w:r>
        <w:rPr>
          <w:rStyle w:val="Strong"/>
          <w:rFonts w:ascii="Georgia" w:hAnsi="Georgia"/>
          <w:color w:val="242424"/>
          <w:spacing w:val="-1"/>
          <w:sz w:val="30"/>
          <w:szCs w:val="30"/>
        </w:rPr>
        <w:t>Fine-tuning</w:t>
      </w:r>
      <w:r>
        <w:rPr>
          <w:rFonts w:ascii="Georgia" w:hAnsi="Georgia"/>
          <w:color w:val="242424"/>
          <w:spacing w:val="-1"/>
          <w:sz w:val="30"/>
          <w:szCs w:val="30"/>
        </w:rPr>
        <w:t>: The pre-trained model is further trained on </w:t>
      </w:r>
      <w:r>
        <w:rPr>
          <w:rStyle w:val="Strong"/>
          <w:rFonts w:ascii="Georgia" w:hAnsi="Georgia"/>
          <w:color w:val="242424"/>
          <w:spacing w:val="-1"/>
          <w:sz w:val="30"/>
          <w:szCs w:val="30"/>
        </w:rPr>
        <w:t>lower-level, </w:t>
      </w:r>
      <w:r>
        <w:rPr>
          <w:rFonts w:ascii="Georgia" w:hAnsi="Georgia"/>
          <w:color w:val="242424"/>
          <w:spacing w:val="-1"/>
          <w:sz w:val="30"/>
          <w:szCs w:val="30"/>
        </w:rPr>
        <w:t>more specific </w:t>
      </w:r>
      <w:r>
        <w:rPr>
          <w:rStyle w:val="Strong"/>
          <w:rFonts w:ascii="Georgia" w:hAnsi="Georgia"/>
          <w:color w:val="242424"/>
          <w:spacing w:val="-1"/>
          <w:sz w:val="30"/>
          <w:szCs w:val="30"/>
        </w:rPr>
        <w:t>downstream tasks</w:t>
      </w:r>
      <w:r>
        <w:rPr>
          <w:rFonts w:ascii="Georgia" w:hAnsi="Georgia"/>
          <w:color w:val="242424"/>
          <w:spacing w:val="-1"/>
          <w:sz w:val="30"/>
          <w:szCs w:val="30"/>
        </w:rPr>
        <w:t xml:space="preserve"> separately, such as sentiment analysis, text classification, named entity recognition, machine translation, and question-answering, etc. However, the fine-tuning on downstream tasks requires the creation of </w:t>
      </w:r>
      <w:r>
        <w:rPr>
          <w:rFonts w:ascii="Georgia" w:hAnsi="Georgia"/>
          <w:color w:val="242424"/>
          <w:spacing w:val="-1"/>
          <w:sz w:val="30"/>
          <w:szCs w:val="30"/>
        </w:rPr>
        <w:lastRenderedPageBreak/>
        <w:t>carefully </w:t>
      </w:r>
      <w:r>
        <w:rPr>
          <w:rStyle w:val="Strong"/>
          <w:rFonts w:ascii="Georgia" w:hAnsi="Georgia"/>
          <w:color w:val="242424"/>
          <w:spacing w:val="-1"/>
          <w:sz w:val="30"/>
          <w:szCs w:val="30"/>
        </w:rPr>
        <w:t>prepared datasets</w:t>
      </w:r>
      <w:r>
        <w:rPr>
          <w:rFonts w:ascii="Georgia" w:hAnsi="Georgia"/>
          <w:color w:val="242424"/>
          <w:spacing w:val="-1"/>
          <w:sz w:val="30"/>
          <w:szCs w:val="30"/>
        </w:rPr>
        <w:t> with</w:t>
      </w:r>
      <w:r>
        <w:rPr>
          <w:rStyle w:val="Strong"/>
          <w:rFonts w:ascii="Georgia" w:hAnsi="Georgia"/>
          <w:color w:val="242424"/>
          <w:spacing w:val="-1"/>
          <w:sz w:val="30"/>
          <w:szCs w:val="30"/>
        </w:rPr>
        <w:t> </w:t>
      </w:r>
      <w:r>
        <w:rPr>
          <w:rFonts w:ascii="Georgia" w:hAnsi="Georgia"/>
          <w:color w:val="242424"/>
          <w:spacing w:val="-1"/>
          <w:sz w:val="30"/>
          <w:szCs w:val="30"/>
        </w:rPr>
        <w:t>corresponding </w:t>
      </w:r>
      <w:r>
        <w:rPr>
          <w:rStyle w:val="Strong"/>
          <w:rFonts w:ascii="Georgia" w:hAnsi="Georgia"/>
          <w:color w:val="242424"/>
          <w:spacing w:val="-1"/>
          <w:sz w:val="30"/>
          <w:szCs w:val="30"/>
        </w:rPr>
        <w:t>labels </w:t>
      </w:r>
      <w:r>
        <w:rPr>
          <w:rFonts w:ascii="Georgia" w:hAnsi="Georgia"/>
          <w:color w:val="242424"/>
          <w:spacing w:val="-1"/>
          <w:sz w:val="30"/>
          <w:szCs w:val="30"/>
        </w:rPr>
        <w:t>and often involves </w:t>
      </w:r>
      <w:r>
        <w:rPr>
          <w:rStyle w:val="Strong"/>
          <w:rFonts w:ascii="Georgia" w:hAnsi="Georgia"/>
          <w:color w:val="242424"/>
          <w:spacing w:val="-1"/>
          <w:sz w:val="30"/>
          <w:szCs w:val="30"/>
        </w:rPr>
        <w:t>modify</w:t>
      </w:r>
      <w:r>
        <w:rPr>
          <w:rFonts w:ascii="Georgia" w:hAnsi="Georgia"/>
          <w:color w:val="242424"/>
          <w:spacing w:val="-1"/>
          <w:sz w:val="30"/>
          <w:szCs w:val="30"/>
        </w:rPr>
        <w:t>ing the </w:t>
      </w:r>
      <w:r>
        <w:rPr>
          <w:rStyle w:val="Strong"/>
          <w:rFonts w:ascii="Georgia" w:hAnsi="Georgia"/>
          <w:color w:val="242424"/>
          <w:spacing w:val="-1"/>
          <w:sz w:val="30"/>
          <w:szCs w:val="30"/>
        </w:rPr>
        <w:t>fine-structure</w:t>
      </w:r>
      <w:r>
        <w:rPr>
          <w:rFonts w:ascii="Georgia" w:hAnsi="Georgia"/>
          <w:color w:val="242424"/>
          <w:spacing w:val="-1"/>
          <w:sz w:val="30"/>
          <w:szCs w:val="30"/>
        </w:rPr>
        <w:t> of the model, which demands significant labor force.</w:t>
      </w:r>
    </w:p>
    <w:p w:rsidR="00102B22" w:rsidRDefault="00102B22" w:rsidP="009A1DB4">
      <w:pPr>
        <w:tabs>
          <w:tab w:val="left" w:pos="1636"/>
        </w:tabs>
        <w:rPr>
          <w:rFonts w:asciiTheme="minorHAnsi" w:hAnsiTheme="minorHAnsi"/>
          <w:lang w:val="en-US"/>
        </w:rPr>
      </w:pPr>
    </w:p>
    <w:p w:rsidR="00000F09" w:rsidRDefault="00102B22" w:rsidP="009A1DB4">
      <w:pPr>
        <w:tabs>
          <w:tab w:val="left" w:pos="1636"/>
        </w:tabs>
        <w:rPr>
          <w:rFonts w:asciiTheme="minorHAnsi" w:hAnsiTheme="minorHAnsi"/>
          <w:lang w:val="en-US"/>
        </w:rPr>
      </w:pPr>
      <w:r>
        <w:rPr>
          <w:rFonts w:ascii="Georgia" w:hAnsi="Georgia"/>
          <w:color w:val="242424"/>
          <w:spacing w:val="-1"/>
          <w:sz w:val="30"/>
          <w:szCs w:val="30"/>
          <w:shd w:val="clear" w:color="auto" w:fill="FFFFFF"/>
        </w:rPr>
        <w:t>However, our </w:t>
      </w:r>
      <w:r>
        <w:rPr>
          <w:rStyle w:val="Strong"/>
          <w:rFonts w:ascii="Georgia" w:hAnsi="Georgia"/>
          <w:color w:val="242424"/>
          <w:spacing w:val="-1"/>
          <w:sz w:val="30"/>
          <w:szCs w:val="30"/>
          <w:shd w:val="clear" w:color="auto" w:fill="FFFFFF"/>
        </w:rPr>
        <w:t>ultimate goal</w:t>
      </w:r>
      <w:r>
        <w:rPr>
          <w:rFonts w:ascii="Georgia" w:hAnsi="Georgia"/>
          <w:color w:val="242424"/>
          <w:spacing w:val="-1"/>
          <w:sz w:val="30"/>
          <w:szCs w:val="30"/>
          <w:shd w:val="clear" w:color="auto" w:fill="FFFFFF"/>
        </w:rPr>
        <w:t> is to </w:t>
      </w:r>
      <w:r>
        <w:rPr>
          <w:rStyle w:val="Strong"/>
          <w:rFonts w:ascii="Georgia" w:hAnsi="Georgia"/>
          <w:color w:val="242424"/>
          <w:spacing w:val="-1"/>
          <w:sz w:val="30"/>
          <w:szCs w:val="30"/>
          <w:shd w:val="clear" w:color="auto" w:fill="FFFFFF"/>
        </w:rPr>
        <w:t>unify all downstream tasks into one solitary pre-training task</w:t>
      </w:r>
      <w:r>
        <w:rPr>
          <w:rFonts w:ascii="Georgia" w:hAnsi="Georgia"/>
          <w:color w:val="242424"/>
          <w:spacing w:val="-1"/>
          <w:sz w:val="30"/>
          <w:szCs w:val="30"/>
          <w:shd w:val="clear" w:color="auto" w:fill="FFFFFF"/>
        </w:rPr>
        <w:t>, thus eliminating the need for any subsequent fine-tuning on separate tasks. Google introduced the T5 model in 2019, which</w:t>
      </w:r>
      <w:r>
        <w:rPr>
          <w:rStyle w:val="Strong"/>
          <w:rFonts w:ascii="Georgia" w:hAnsi="Georgia"/>
          <w:color w:val="242424"/>
          <w:spacing w:val="-1"/>
          <w:sz w:val="30"/>
          <w:szCs w:val="30"/>
          <w:shd w:val="clear" w:color="auto" w:fill="FFFFFF"/>
        </w:rPr>
        <w:t> treated all NLP tasks as text-genera</w:t>
      </w:r>
      <w:r>
        <w:rPr>
          <w:rFonts w:ascii="Georgia" w:hAnsi="Georgia"/>
          <w:color w:val="242424"/>
          <w:spacing w:val="-1"/>
          <w:sz w:val="30"/>
          <w:szCs w:val="30"/>
          <w:shd w:val="clear" w:color="auto" w:fill="FFFFFF"/>
        </w:rPr>
        <w:t>tion tasks, even for text classification problems. Furthermore, GPT-3 demonstrated </w:t>
      </w:r>
      <w:r>
        <w:rPr>
          <w:rStyle w:val="Strong"/>
          <w:rFonts w:ascii="Georgia" w:hAnsi="Georgia"/>
          <w:color w:val="242424"/>
          <w:spacing w:val="-1"/>
          <w:sz w:val="30"/>
          <w:szCs w:val="30"/>
          <w:shd w:val="clear" w:color="auto" w:fill="FFFFFF"/>
        </w:rPr>
        <w:t>phenomenal in-context learning capability during the pre-training process only </w:t>
      </w:r>
      <w:r>
        <w:rPr>
          <w:rFonts w:ascii="Georgia" w:hAnsi="Georgia"/>
          <w:color w:val="242424"/>
          <w:spacing w:val="-1"/>
          <w:sz w:val="30"/>
          <w:szCs w:val="30"/>
          <w:shd w:val="clear" w:color="auto" w:fill="FFFFFF"/>
        </w:rPr>
        <w:t>(Fig. 7 &amp; Fig.8)</w:t>
      </w:r>
      <w:r>
        <w:rPr>
          <w:rStyle w:val="Strong"/>
          <w:rFonts w:ascii="Georgia" w:hAnsi="Georgia"/>
          <w:color w:val="242424"/>
          <w:spacing w:val="-1"/>
          <w:sz w:val="30"/>
          <w:szCs w:val="30"/>
          <w:shd w:val="clear" w:color="auto" w:fill="FFFFFF"/>
        </w:rPr>
        <w:t> </w:t>
      </w:r>
      <w:r>
        <w:rPr>
          <w:rFonts w:ascii="Georgia" w:hAnsi="Georgia"/>
          <w:color w:val="242424"/>
          <w:spacing w:val="-1"/>
          <w:sz w:val="30"/>
          <w:szCs w:val="30"/>
          <w:shd w:val="clear" w:color="auto" w:fill="FFFFFF"/>
        </w:rPr>
        <w:t>and outperformed other fine-tuned models in certain downstream tasks.</w:t>
      </w:r>
    </w:p>
    <w:p w:rsidR="00000F09" w:rsidRDefault="00000F09" w:rsidP="00000F09">
      <w:pPr>
        <w:rPr>
          <w:rFonts w:asciiTheme="minorHAnsi" w:hAnsiTheme="minorHAnsi"/>
          <w:lang w:val="en-US"/>
        </w:rPr>
      </w:pPr>
    </w:p>
    <w:p w:rsidR="00102B22" w:rsidRDefault="00000F09" w:rsidP="00000F09">
      <w:pPr>
        <w:tabs>
          <w:tab w:val="left" w:pos="1865"/>
        </w:tabs>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The choice of pre-training objectives</w:t>
      </w:r>
      <w:r>
        <w:rPr>
          <w:rFonts w:ascii="Georgia" w:hAnsi="Georgia"/>
          <w:color w:val="242424"/>
          <w:spacing w:val="-1"/>
          <w:sz w:val="30"/>
          <w:szCs w:val="30"/>
          <w:shd w:val="clear" w:color="auto" w:fill="FFFFFF"/>
        </w:rPr>
        <w:t> can significantly impact the performance of a Transformer-based model and </w:t>
      </w:r>
      <w:r>
        <w:rPr>
          <w:rStyle w:val="Strong"/>
          <w:rFonts w:ascii="Georgia" w:hAnsi="Georgia"/>
          <w:color w:val="242424"/>
          <w:spacing w:val="-1"/>
          <w:sz w:val="30"/>
          <w:szCs w:val="30"/>
          <w:shd w:val="clear" w:color="auto" w:fill="FFFFFF"/>
        </w:rPr>
        <w:t>the degree of adaptation required for fine-tuning on specific tasks</w:t>
      </w:r>
      <w:r>
        <w:rPr>
          <w:rFonts w:ascii="Georgia" w:hAnsi="Georgia"/>
          <w:color w:val="242424"/>
          <w:spacing w:val="-1"/>
          <w:sz w:val="30"/>
          <w:szCs w:val="30"/>
          <w:shd w:val="clear" w:color="auto" w:fill="FFFFFF"/>
        </w:rPr>
        <w:t>. </w:t>
      </w:r>
      <w:r>
        <w:rPr>
          <w:rStyle w:val="Strong"/>
          <w:rFonts w:ascii="Georgia" w:hAnsi="Georgia"/>
          <w:color w:val="242424"/>
          <w:spacing w:val="-1"/>
          <w:sz w:val="30"/>
          <w:szCs w:val="30"/>
          <w:shd w:val="clear" w:color="auto" w:fill="FFFFFF"/>
        </w:rPr>
        <w:t>Autoregressive (AR)</w:t>
      </w:r>
      <w:r>
        <w:rPr>
          <w:rFonts w:ascii="Georgia" w:hAnsi="Georgia"/>
          <w:color w:val="242424"/>
          <w:spacing w:val="-1"/>
          <w:sz w:val="30"/>
          <w:szCs w:val="30"/>
          <w:shd w:val="clear" w:color="auto" w:fill="FFFFFF"/>
        </w:rPr>
        <w:t> and </w:t>
      </w:r>
      <w:r>
        <w:rPr>
          <w:rStyle w:val="Strong"/>
          <w:rFonts w:ascii="Georgia" w:hAnsi="Georgia"/>
          <w:color w:val="242424"/>
          <w:spacing w:val="-1"/>
          <w:sz w:val="30"/>
          <w:szCs w:val="30"/>
          <w:shd w:val="clear" w:color="auto" w:fill="FFFFFF"/>
        </w:rPr>
        <w:t>autoencoding (AE)</w:t>
      </w:r>
      <w:r>
        <w:rPr>
          <w:rFonts w:ascii="Georgia" w:hAnsi="Georgia"/>
          <w:color w:val="242424"/>
          <w:spacing w:val="-1"/>
          <w:sz w:val="30"/>
          <w:szCs w:val="30"/>
          <w:shd w:val="clear" w:color="auto" w:fill="FFFFFF"/>
        </w:rPr>
        <w:t> are currently two successful types of objectives. </w:t>
      </w:r>
      <w:r>
        <w:rPr>
          <w:rStyle w:val="Strong"/>
          <w:rFonts w:ascii="Georgia" w:hAnsi="Georgia"/>
          <w:color w:val="242424"/>
          <w:spacing w:val="-1"/>
          <w:sz w:val="30"/>
          <w:szCs w:val="30"/>
          <w:shd w:val="clear" w:color="auto" w:fill="FFFFFF"/>
        </w:rPr>
        <w:t>AR</w:t>
      </w:r>
      <w:r>
        <w:rPr>
          <w:rFonts w:ascii="Georgia" w:hAnsi="Georgia"/>
          <w:color w:val="242424"/>
          <w:spacing w:val="-1"/>
          <w:sz w:val="30"/>
          <w:szCs w:val="30"/>
          <w:shd w:val="clear" w:color="auto" w:fill="FFFFFF"/>
        </w:rPr>
        <w:t> models focus on </w:t>
      </w:r>
      <w:r>
        <w:rPr>
          <w:rStyle w:val="Strong"/>
          <w:rFonts w:ascii="Georgia" w:hAnsi="Georgia"/>
          <w:color w:val="242424"/>
          <w:spacing w:val="-1"/>
          <w:sz w:val="30"/>
          <w:szCs w:val="30"/>
          <w:shd w:val="clear" w:color="auto" w:fill="FFFFFF"/>
        </w:rPr>
        <w:t>regenerating</w:t>
      </w:r>
      <w:r>
        <w:rPr>
          <w:rFonts w:ascii="Georgia" w:hAnsi="Georgia"/>
          <w:color w:val="242424"/>
          <w:spacing w:val="-1"/>
          <w:sz w:val="30"/>
          <w:szCs w:val="30"/>
          <w:shd w:val="clear" w:color="auto" w:fill="FFFFFF"/>
        </w:rPr>
        <w:t> </w:t>
      </w:r>
      <w:r>
        <w:rPr>
          <w:rStyle w:val="Strong"/>
          <w:rFonts w:ascii="Georgia" w:hAnsi="Georgia"/>
          <w:color w:val="242424"/>
          <w:spacing w:val="-1"/>
          <w:sz w:val="30"/>
          <w:szCs w:val="30"/>
          <w:shd w:val="clear" w:color="auto" w:fill="FFFFFF"/>
        </w:rPr>
        <w:t>text sequences </w:t>
      </w:r>
      <w:r>
        <w:rPr>
          <w:rFonts w:ascii="Georgia" w:hAnsi="Georgia"/>
          <w:color w:val="242424"/>
          <w:spacing w:val="-1"/>
          <w:sz w:val="30"/>
          <w:szCs w:val="30"/>
          <w:shd w:val="clear" w:color="auto" w:fill="FFFFFF"/>
        </w:rPr>
        <w:t>and are particularly skilled in </w:t>
      </w:r>
      <w:r>
        <w:rPr>
          <w:rStyle w:val="Strong"/>
          <w:rFonts w:ascii="Georgia" w:hAnsi="Georgia"/>
          <w:color w:val="242424"/>
          <w:spacing w:val="-1"/>
          <w:sz w:val="30"/>
          <w:szCs w:val="30"/>
          <w:shd w:val="clear" w:color="auto" w:fill="FFFFFF"/>
        </w:rPr>
        <w:t>text generation </w:t>
      </w:r>
      <w:r>
        <w:rPr>
          <w:rFonts w:ascii="Georgia" w:hAnsi="Georgia"/>
          <w:color w:val="242424"/>
          <w:spacing w:val="-1"/>
          <w:sz w:val="30"/>
          <w:szCs w:val="30"/>
          <w:shd w:val="clear" w:color="auto" w:fill="FFFFFF"/>
        </w:rPr>
        <w:t>tasks such as machine translation, abstractive summarization and question-answering. </w:t>
      </w:r>
      <w:r>
        <w:rPr>
          <w:rStyle w:val="Strong"/>
          <w:rFonts w:ascii="Georgia" w:hAnsi="Georgia"/>
          <w:color w:val="242424"/>
          <w:spacing w:val="-1"/>
          <w:sz w:val="30"/>
          <w:szCs w:val="30"/>
          <w:shd w:val="clear" w:color="auto" w:fill="FFFFFF"/>
        </w:rPr>
        <w:t>AE</w:t>
      </w:r>
      <w:r>
        <w:rPr>
          <w:rFonts w:ascii="Georgia" w:hAnsi="Georgia"/>
          <w:color w:val="242424"/>
          <w:spacing w:val="-1"/>
          <w:sz w:val="30"/>
          <w:szCs w:val="30"/>
          <w:shd w:val="clear" w:color="auto" w:fill="FFFFFF"/>
        </w:rPr>
        <w:t> models aim to </w:t>
      </w:r>
      <w:r>
        <w:rPr>
          <w:rStyle w:val="Strong"/>
          <w:rFonts w:ascii="Georgia" w:hAnsi="Georgia"/>
          <w:color w:val="242424"/>
          <w:spacing w:val="-1"/>
          <w:sz w:val="30"/>
          <w:szCs w:val="30"/>
          <w:shd w:val="clear" w:color="auto" w:fill="FFFFFF"/>
        </w:rPr>
        <w:t>reconstruct</w:t>
      </w:r>
      <w:r>
        <w:rPr>
          <w:rFonts w:ascii="Georgia" w:hAnsi="Georgia"/>
          <w:color w:val="242424"/>
          <w:spacing w:val="-1"/>
          <w:sz w:val="30"/>
          <w:szCs w:val="30"/>
          <w:shd w:val="clear" w:color="auto" w:fill="FFFFFF"/>
        </w:rPr>
        <w:t> the original text from </w:t>
      </w:r>
      <w:r>
        <w:rPr>
          <w:rStyle w:val="Strong"/>
          <w:rFonts w:ascii="Georgia" w:hAnsi="Georgia"/>
          <w:color w:val="242424"/>
          <w:spacing w:val="-1"/>
          <w:sz w:val="30"/>
          <w:szCs w:val="30"/>
          <w:shd w:val="clear" w:color="auto" w:fill="FFFFFF"/>
        </w:rPr>
        <w:t>corrupted text data </w:t>
      </w:r>
      <w:r>
        <w:rPr>
          <w:rFonts w:ascii="Georgia" w:hAnsi="Georgia"/>
          <w:color w:val="242424"/>
          <w:spacing w:val="-1"/>
          <w:sz w:val="30"/>
          <w:szCs w:val="30"/>
          <w:shd w:val="clear" w:color="auto" w:fill="FFFFFF"/>
        </w:rPr>
        <w:t>and excel in </w:t>
      </w:r>
      <w:r>
        <w:rPr>
          <w:rStyle w:val="Strong"/>
          <w:rFonts w:ascii="Georgia" w:hAnsi="Georgia"/>
          <w:color w:val="242424"/>
          <w:spacing w:val="-1"/>
          <w:sz w:val="30"/>
          <w:szCs w:val="30"/>
          <w:shd w:val="clear" w:color="auto" w:fill="FFFFFF"/>
        </w:rPr>
        <w:t>language understanding</w:t>
      </w:r>
      <w:r>
        <w:rPr>
          <w:rFonts w:ascii="Georgia" w:hAnsi="Georgia"/>
          <w:color w:val="242424"/>
          <w:spacing w:val="-1"/>
          <w:sz w:val="30"/>
          <w:szCs w:val="30"/>
          <w:shd w:val="clear" w:color="auto" w:fill="FFFFFF"/>
        </w:rPr>
        <w:t>.</w:t>
      </w:r>
    </w:p>
    <w:p w:rsidR="00000F09" w:rsidRDefault="00000F09" w:rsidP="00000F09">
      <w:pPr>
        <w:tabs>
          <w:tab w:val="left" w:pos="1865"/>
        </w:tabs>
        <w:rPr>
          <w:rFonts w:asciiTheme="minorHAnsi" w:hAnsiTheme="minorHAnsi"/>
          <w:lang w:val="en-US"/>
        </w:rPr>
      </w:pPr>
      <w:r>
        <w:rPr>
          <w:rFonts w:ascii="Georgia" w:hAnsi="Georgia"/>
          <w:color w:val="242424"/>
          <w:spacing w:val="-1"/>
          <w:sz w:val="30"/>
          <w:szCs w:val="30"/>
          <w:shd w:val="clear" w:color="auto" w:fill="FFFFFF"/>
        </w:rPr>
        <w:t>• </w:t>
      </w:r>
      <w:r>
        <w:rPr>
          <w:rStyle w:val="Strong"/>
          <w:rFonts w:ascii="Georgia" w:hAnsi="Georgia"/>
          <w:color w:val="242424"/>
          <w:spacing w:val="-1"/>
          <w:sz w:val="30"/>
          <w:szCs w:val="30"/>
          <w:shd w:val="clear" w:color="auto" w:fill="FFFFFF"/>
        </w:rPr>
        <w:t>Autoencoding (AE)</w:t>
      </w:r>
      <w:r>
        <w:rPr>
          <w:rFonts w:ascii="Georgia" w:hAnsi="Georgia"/>
          <w:color w:val="242424"/>
          <w:spacing w:val="-1"/>
          <w:sz w:val="30"/>
          <w:szCs w:val="30"/>
          <w:shd w:val="clear" w:color="auto" w:fill="FFFFFF"/>
        </w:rPr>
        <w:t> models: BERT, BART, and T5;</w:t>
      </w:r>
      <w:r>
        <w:rPr>
          <w:rFonts w:ascii="Georgia" w:hAnsi="Georgia"/>
          <w:color w:val="242424"/>
          <w:spacing w:val="-1"/>
          <w:sz w:val="30"/>
          <w:szCs w:val="30"/>
        </w:rPr>
        <w:br/>
      </w:r>
      <w:r>
        <w:rPr>
          <w:rFonts w:ascii="Georgia" w:hAnsi="Georgia"/>
          <w:color w:val="242424"/>
          <w:spacing w:val="-1"/>
          <w:sz w:val="30"/>
          <w:szCs w:val="30"/>
          <w:shd w:val="clear" w:color="auto" w:fill="FFFFFF"/>
        </w:rPr>
        <w:t>• </w:t>
      </w:r>
      <w:r>
        <w:rPr>
          <w:rStyle w:val="Strong"/>
          <w:rFonts w:ascii="Georgia" w:hAnsi="Georgia"/>
          <w:color w:val="242424"/>
          <w:spacing w:val="-1"/>
          <w:sz w:val="30"/>
          <w:szCs w:val="30"/>
          <w:shd w:val="clear" w:color="auto" w:fill="FFFFFF"/>
        </w:rPr>
        <w:t>Autoregressive (AR) </w:t>
      </w:r>
      <w:r>
        <w:rPr>
          <w:rFonts w:ascii="Georgia" w:hAnsi="Georgia"/>
          <w:color w:val="242424"/>
          <w:spacing w:val="-1"/>
          <w:sz w:val="30"/>
          <w:szCs w:val="30"/>
          <w:shd w:val="clear" w:color="auto" w:fill="FFFFFF"/>
        </w:rPr>
        <w:t>models: GPT;</w:t>
      </w:r>
      <w:r>
        <w:rPr>
          <w:rFonts w:ascii="Georgia" w:hAnsi="Georgia"/>
          <w:color w:val="242424"/>
          <w:spacing w:val="-1"/>
          <w:sz w:val="30"/>
          <w:szCs w:val="30"/>
        </w:rPr>
        <w:br/>
      </w:r>
      <w:r>
        <w:rPr>
          <w:rFonts w:ascii="Georgia" w:hAnsi="Georgia"/>
          <w:color w:val="242424"/>
          <w:spacing w:val="-1"/>
          <w:sz w:val="30"/>
          <w:szCs w:val="30"/>
          <w:shd w:val="clear" w:color="auto" w:fill="FFFFFF"/>
        </w:rPr>
        <w:t>• </w:t>
      </w:r>
      <w:r>
        <w:rPr>
          <w:rStyle w:val="Strong"/>
          <w:rFonts w:ascii="Georgia" w:hAnsi="Georgia"/>
          <w:color w:val="242424"/>
          <w:spacing w:val="-1"/>
          <w:sz w:val="30"/>
          <w:szCs w:val="30"/>
          <w:shd w:val="clear" w:color="auto" w:fill="FFFFFF"/>
        </w:rPr>
        <w:t>Permutation AR</w:t>
      </w:r>
      <w:r>
        <w:rPr>
          <w:rFonts w:ascii="Georgia" w:hAnsi="Georgia"/>
          <w:color w:val="242424"/>
          <w:spacing w:val="-1"/>
          <w:sz w:val="30"/>
          <w:szCs w:val="30"/>
          <w:shd w:val="clear" w:color="auto" w:fill="FFFFFF"/>
        </w:rPr>
        <w:t>: XLNet (</w:t>
      </w:r>
      <w:r>
        <w:rPr>
          <w:rStyle w:val="Emphasis"/>
          <w:rFonts w:ascii="Georgia" w:hAnsi="Georgia"/>
          <w:color w:val="242424"/>
          <w:spacing w:val="-1"/>
          <w:sz w:val="30"/>
          <w:szCs w:val="30"/>
          <w:shd w:val="clear" w:color="auto" w:fill="FFFFFF"/>
        </w:rPr>
        <w:t>Section 2.5</w:t>
      </w:r>
      <w:r>
        <w:rPr>
          <w:rFonts w:ascii="Georgia" w:hAnsi="Georgia"/>
          <w:color w:val="242424"/>
          <w:spacing w:val="-1"/>
          <w:sz w:val="30"/>
          <w:szCs w:val="30"/>
          <w:shd w:val="clear" w:color="auto" w:fill="FFFFFF"/>
        </w:rPr>
        <w:t>).</w:t>
      </w:r>
    </w:p>
    <w:p w:rsidR="00000F09" w:rsidRDefault="00000F09" w:rsidP="00000F09">
      <w:pPr>
        <w:rPr>
          <w:rFonts w:asciiTheme="minorHAnsi" w:hAnsiTheme="minorHAnsi"/>
          <w:lang w:val="en-US"/>
        </w:rPr>
      </w:pPr>
    </w:p>
    <w:p w:rsidR="00000F09" w:rsidRDefault="00000F09" w:rsidP="00000F09">
      <w:pPr>
        <w:pStyle w:val="Heading2"/>
        <w:shd w:val="clear" w:color="auto" w:fill="FFFFFF"/>
        <w:spacing w:before="413" w:line="360" w:lineRule="atLeast"/>
        <w:rPr>
          <w:rFonts w:ascii="Helvetica" w:hAnsi="Helvetica"/>
          <w:color w:val="242424"/>
          <w:sz w:val="30"/>
          <w:szCs w:val="30"/>
        </w:rPr>
      </w:pPr>
      <w:r>
        <w:rPr>
          <w:rFonts w:asciiTheme="minorHAnsi" w:hAnsiTheme="minorHAnsi"/>
          <w:lang w:val="en-US"/>
        </w:rPr>
        <w:tab/>
      </w:r>
      <w:r>
        <w:rPr>
          <w:rFonts w:ascii="Helvetica" w:hAnsi="Helvetica"/>
          <w:color w:val="242424"/>
          <w:sz w:val="30"/>
          <w:szCs w:val="30"/>
        </w:rPr>
        <w:t>1.3 POSITIONAL ENCODING</w:t>
      </w:r>
    </w:p>
    <w:p w:rsidR="00000F09" w:rsidRDefault="00000F09" w:rsidP="00000F09">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Transformer-based models encode positional information by adding </w:t>
      </w:r>
      <w:r>
        <w:rPr>
          <w:rStyle w:val="Strong"/>
          <w:rFonts w:ascii="Georgia" w:hAnsi="Georgia"/>
          <w:color w:val="242424"/>
          <w:spacing w:val="-1"/>
          <w:sz w:val="30"/>
          <w:szCs w:val="30"/>
        </w:rPr>
        <w:t xml:space="preserve">positional </w:t>
      </w:r>
      <w:proofErr w:type="spellStart"/>
      <w:r>
        <w:rPr>
          <w:rStyle w:val="Strong"/>
          <w:rFonts w:ascii="Georgia" w:hAnsi="Georgia"/>
          <w:color w:val="242424"/>
          <w:spacing w:val="-1"/>
          <w:sz w:val="30"/>
          <w:szCs w:val="30"/>
        </w:rPr>
        <w:t>embeddings</w:t>
      </w:r>
      <w:proofErr w:type="spellEnd"/>
      <w:r>
        <w:rPr>
          <w:rFonts w:ascii="Georgia" w:hAnsi="Georgia"/>
          <w:color w:val="242424"/>
          <w:spacing w:val="-1"/>
          <w:sz w:val="30"/>
          <w:szCs w:val="30"/>
        </w:rPr>
        <w:t xml:space="preserve"> to token </w:t>
      </w:r>
      <w:proofErr w:type="spellStart"/>
      <w:r>
        <w:rPr>
          <w:rFonts w:ascii="Georgia" w:hAnsi="Georgia"/>
          <w:color w:val="242424"/>
          <w:spacing w:val="-1"/>
          <w:sz w:val="30"/>
          <w:szCs w:val="30"/>
        </w:rPr>
        <w:t>embeddings</w:t>
      </w:r>
      <w:proofErr w:type="spellEnd"/>
      <w:r>
        <w:rPr>
          <w:rFonts w:ascii="Georgia" w:hAnsi="Georgia"/>
          <w:color w:val="242424"/>
          <w:spacing w:val="-1"/>
          <w:sz w:val="30"/>
          <w:szCs w:val="30"/>
        </w:rPr>
        <w:t>, ensuring </w:t>
      </w:r>
      <w:r>
        <w:rPr>
          <w:rStyle w:val="Strong"/>
          <w:rFonts w:ascii="Georgia" w:hAnsi="Georgia"/>
          <w:color w:val="242424"/>
          <w:spacing w:val="-1"/>
          <w:sz w:val="30"/>
          <w:szCs w:val="30"/>
        </w:rPr>
        <w:t>parallel processing </w:t>
      </w:r>
      <w:r>
        <w:rPr>
          <w:rFonts w:ascii="Georgia" w:hAnsi="Georgia"/>
          <w:color w:val="242424"/>
          <w:spacing w:val="-1"/>
          <w:sz w:val="30"/>
          <w:szCs w:val="30"/>
        </w:rPr>
        <w:t>while preserving text sequence order.</w:t>
      </w:r>
      <w:r>
        <w:rPr>
          <w:rStyle w:val="Strong"/>
          <w:rFonts w:ascii="Georgia" w:hAnsi="Georgia"/>
          <w:color w:val="242424"/>
          <w:spacing w:val="-1"/>
          <w:sz w:val="30"/>
          <w:szCs w:val="30"/>
        </w:rPr>
        <w:t> The original Transformer model </w:t>
      </w:r>
      <w:r>
        <w:rPr>
          <w:rFonts w:ascii="Georgia" w:hAnsi="Georgia"/>
          <w:color w:val="242424"/>
          <w:spacing w:val="-1"/>
          <w:sz w:val="30"/>
          <w:szCs w:val="30"/>
        </w:rPr>
        <w:t>used sinusoidal functions of </w:t>
      </w:r>
      <w:r>
        <w:rPr>
          <w:rStyle w:val="Strong"/>
          <w:rFonts w:ascii="Georgia" w:hAnsi="Georgia"/>
          <w:color w:val="242424"/>
          <w:spacing w:val="-1"/>
          <w:sz w:val="30"/>
          <w:szCs w:val="30"/>
        </w:rPr>
        <w:t>absolute positions,</w:t>
      </w:r>
      <w:r>
        <w:rPr>
          <w:rFonts w:ascii="Georgia" w:hAnsi="Georgia"/>
          <w:color w:val="242424"/>
          <w:spacing w:val="-1"/>
          <w:sz w:val="30"/>
          <w:szCs w:val="30"/>
        </w:rPr>
        <w:t xml:space="preserve"> with the insight that the relation between two </w:t>
      </w:r>
      <w:r>
        <w:rPr>
          <w:rFonts w:ascii="Georgia" w:hAnsi="Georgia"/>
          <w:color w:val="242424"/>
          <w:spacing w:val="-1"/>
          <w:sz w:val="30"/>
          <w:szCs w:val="30"/>
        </w:rPr>
        <w:lastRenderedPageBreak/>
        <w:t xml:space="preserve">tokens in different positions could be expressed as the cosine similarity of their positional </w:t>
      </w:r>
      <w:proofErr w:type="spellStart"/>
      <w:r>
        <w:rPr>
          <w:rFonts w:ascii="Georgia" w:hAnsi="Georgia"/>
          <w:color w:val="242424"/>
          <w:spacing w:val="-1"/>
          <w:sz w:val="30"/>
          <w:szCs w:val="30"/>
        </w:rPr>
        <w:t>embeddings</w:t>
      </w:r>
      <w:proofErr w:type="spellEnd"/>
      <w:r>
        <w:rPr>
          <w:rFonts w:ascii="Georgia" w:hAnsi="Georgia"/>
          <w:color w:val="242424"/>
          <w:spacing w:val="-1"/>
          <w:sz w:val="30"/>
          <w:szCs w:val="30"/>
        </w:rPr>
        <w:t>.</w:t>
      </w:r>
    </w:p>
    <w:p w:rsidR="00000F09" w:rsidRDefault="00000F09" w:rsidP="00000F09">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However, </w:t>
      </w:r>
      <w:r>
        <w:rPr>
          <w:rStyle w:val="Strong"/>
          <w:rFonts w:ascii="Georgia" w:hAnsi="Georgia"/>
          <w:color w:val="242424"/>
          <w:spacing w:val="-1"/>
          <w:sz w:val="30"/>
          <w:szCs w:val="30"/>
        </w:rPr>
        <w:t>Transformer-XL introduced relative positional encodings </w:t>
      </w:r>
      <w:r>
        <w:rPr>
          <w:rFonts w:ascii="Georgia" w:hAnsi="Georgia"/>
          <w:color w:val="242424"/>
          <w:spacing w:val="-1"/>
          <w:sz w:val="30"/>
          <w:szCs w:val="30"/>
        </w:rPr>
        <w:t>to handle position encodings in different segments and recognized that the distance between each pair of tokens is a more critical factor in self-attention calculations than their absolute positions. </w:t>
      </w:r>
      <w:r>
        <w:rPr>
          <w:rStyle w:val="Emphasis"/>
          <w:rFonts w:ascii="Georgia" w:eastAsiaTheme="majorEastAsia" w:hAnsi="Georgia"/>
          <w:b/>
          <w:bCs/>
          <w:color w:val="242424"/>
          <w:spacing w:val="-1"/>
          <w:sz w:val="30"/>
          <w:szCs w:val="30"/>
        </w:rPr>
        <w:t>R</w:t>
      </w:r>
      <w:r>
        <w:rPr>
          <w:rStyle w:val="Emphasis"/>
          <w:rFonts w:eastAsiaTheme="majorEastAsia"/>
          <w:color w:val="242424"/>
          <w:spacing w:val="-1"/>
          <w:sz w:val="30"/>
          <w:szCs w:val="30"/>
        </w:rPr>
        <w:t>ₛ</w:t>
      </w:r>
      <w:r>
        <w:rPr>
          <w:rFonts w:ascii="Georgia" w:hAnsi="Georgia"/>
          <w:color w:val="242424"/>
          <w:spacing w:val="-1"/>
          <w:sz w:val="30"/>
          <w:szCs w:val="30"/>
        </w:rPr>
        <w:t> represents the relative distance </w:t>
      </w:r>
      <w:r>
        <w:rPr>
          <w:rStyle w:val="Emphasis"/>
          <w:rFonts w:ascii="Georgia" w:eastAsiaTheme="majorEastAsia" w:hAnsi="Georgia"/>
          <w:color w:val="242424"/>
          <w:spacing w:val="-1"/>
          <w:sz w:val="30"/>
          <w:szCs w:val="30"/>
        </w:rPr>
        <w:t>s</w:t>
      </w:r>
      <w:r>
        <w:rPr>
          <w:rFonts w:ascii="Georgia" w:hAnsi="Georgia"/>
          <w:color w:val="242424"/>
          <w:spacing w:val="-1"/>
          <w:sz w:val="30"/>
          <w:szCs w:val="30"/>
        </w:rPr>
        <w:t> between two positions and the vector </w:t>
      </w:r>
      <w:r>
        <w:rPr>
          <w:rStyle w:val="Emphasis"/>
          <w:rFonts w:ascii="Georgia" w:eastAsiaTheme="majorEastAsia" w:hAnsi="Georgia"/>
          <w:b/>
          <w:bCs/>
          <w:color w:val="242424"/>
          <w:spacing w:val="-1"/>
          <w:sz w:val="30"/>
          <w:szCs w:val="30"/>
        </w:rPr>
        <w:t>R</w:t>
      </w:r>
      <w:r>
        <w:rPr>
          <w:rStyle w:val="Emphasis"/>
          <w:rFonts w:eastAsiaTheme="majorEastAsia"/>
          <w:color w:val="242424"/>
          <w:spacing w:val="-1"/>
          <w:sz w:val="30"/>
          <w:szCs w:val="30"/>
        </w:rPr>
        <w:t>ₛ</w:t>
      </w:r>
      <w:r>
        <w:rPr>
          <w:rStyle w:val="Emphasis"/>
          <w:rFonts w:ascii="Georgia" w:eastAsiaTheme="majorEastAsia" w:hAnsi="Georgia"/>
          <w:color w:val="242424"/>
          <w:spacing w:val="-1"/>
          <w:sz w:val="30"/>
          <w:szCs w:val="30"/>
        </w:rPr>
        <w:t> </w:t>
      </w:r>
      <w:r>
        <w:rPr>
          <w:rFonts w:ascii="Georgia" w:hAnsi="Georgia"/>
          <w:color w:val="242424"/>
          <w:spacing w:val="-1"/>
          <w:sz w:val="30"/>
          <w:szCs w:val="30"/>
        </w:rPr>
        <w:t>is trainable during self-attention calculations. More information on relative encoding can be found on page 5 of the </w:t>
      </w:r>
      <w:hyperlink r:id="rId11" w:tgtFrame="_blank" w:history="1">
        <w:r>
          <w:rPr>
            <w:rStyle w:val="Hyperlink"/>
            <w:rFonts w:ascii="Georgia" w:hAnsi="Georgia"/>
            <w:spacing w:val="-1"/>
            <w:sz w:val="30"/>
            <w:szCs w:val="30"/>
          </w:rPr>
          <w:t>Transformer-XL paper</w:t>
        </w:r>
      </w:hyperlink>
      <w:r>
        <w:rPr>
          <w:rFonts w:ascii="Georgia" w:hAnsi="Georgia"/>
          <w:color w:val="242424"/>
          <w:spacing w:val="-1"/>
          <w:sz w:val="30"/>
          <w:szCs w:val="30"/>
        </w:rPr>
        <w:t>.</w:t>
      </w:r>
    </w:p>
    <w:p w:rsidR="00000F09" w:rsidRDefault="00000F09" w:rsidP="00000F09">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w:t>
      </w:r>
      <w:r>
        <w:rPr>
          <w:rStyle w:val="Strong"/>
          <w:rFonts w:ascii="Georgia" w:hAnsi="Georgia"/>
          <w:color w:val="242424"/>
          <w:spacing w:val="-1"/>
          <w:sz w:val="30"/>
          <w:szCs w:val="30"/>
        </w:rPr>
        <w:t>Absolute Positional Encoding</w:t>
      </w:r>
      <w:r>
        <w:rPr>
          <w:rFonts w:ascii="Georgia" w:hAnsi="Georgia"/>
          <w:color w:val="242424"/>
          <w:spacing w:val="-1"/>
          <w:sz w:val="30"/>
          <w:szCs w:val="30"/>
        </w:rPr>
        <w:t>: BERT, GPT, BART</w:t>
      </w:r>
      <w:proofErr w:type="gramStart"/>
      <w:r>
        <w:rPr>
          <w:rFonts w:ascii="Georgia" w:hAnsi="Georgia"/>
          <w:color w:val="242424"/>
          <w:spacing w:val="-1"/>
          <w:sz w:val="30"/>
          <w:szCs w:val="30"/>
        </w:rPr>
        <w:t>,</w:t>
      </w:r>
      <w:proofErr w:type="gramEnd"/>
      <w:r>
        <w:rPr>
          <w:rFonts w:ascii="Georgia" w:hAnsi="Georgia"/>
          <w:color w:val="242424"/>
          <w:spacing w:val="-1"/>
          <w:sz w:val="30"/>
          <w:szCs w:val="30"/>
        </w:rPr>
        <w:br/>
        <w:t>• </w:t>
      </w:r>
      <w:r>
        <w:rPr>
          <w:rStyle w:val="Strong"/>
          <w:rFonts w:ascii="Georgia" w:hAnsi="Georgia"/>
          <w:color w:val="242424"/>
          <w:spacing w:val="-1"/>
          <w:sz w:val="30"/>
          <w:szCs w:val="30"/>
        </w:rPr>
        <w:t>Relative Positional Encoding</w:t>
      </w:r>
      <w:r>
        <w:rPr>
          <w:rFonts w:ascii="Georgia" w:hAnsi="Georgia"/>
          <w:color w:val="242424"/>
          <w:spacing w:val="-1"/>
          <w:sz w:val="30"/>
          <w:szCs w:val="30"/>
        </w:rPr>
        <w:t xml:space="preserve">: T5, </w:t>
      </w:r>
      <w:proofErr w:type="spellStart"/>
      <w:r>
        <w:rPr>
          <w:rFonts w:ascii="Georgia" w:hAnsi="Georgia"/>
          <w:color w:val="242424"/>
          <w:spacing w:val="-1"/>
          <w:sz w:val="30"/>
          <w:szCs w:val="30"/>
        </w:rPr>
        <w:t>XLNet</w:t>
      </w:r>
      <w:proofErr w:type="spellEnd"/>
      <w:r>
        <w:rPr>
          <w:rFonts w:ascii="Georgia" w:hAnsi="Georgia"/>
          <w:color w:val="242424"/>
          <w:spacing w:val="-1"/>
          <w:sz w:val="30"/>
          <w:szCs w:val="30"/>
        </w:rPr>
        <w:t>.</w:t>
      </w:r>
    </w:p>
    <w:p w:rsidR="00000F09" w:rsidRDefault="00000F09" w:rsidP="00000F09">
      <w:pPr>
        <w:pStyle w:val="Heading2"/>
        <w:shd w:val="clear" w:color="auto" w:fill="FFFFFF"/>
        <w:spacing w:before="413" w:line="360" w:lineRule="atLeast"/>
        <w:rPr>
          <w:rFonts w:ascii="Helvetica" w:hAnsi="Helvetica"/>
          <w:color w:val="242424"/>
          <w:sz w:val="30"/>
          <w:szCs w:val="30"/>
        </w:rPr>
      </w:pPr>
      <w:r>
        <w:rPr>
          <w:rFonts w:ascii="Helvetica" w:hAnsi="Helvetica"/>
          <w:color w:val="242424"/>
          <w:sz w:val="30"/>
          <w:szCs w:val="30"/>
        </w:rPr>
        <w:t>1.4 TOKENIZER</w:t>
      </w:r>
    </w:p>
    <w:p w:rsidR="00000F09" w:rsidRDefault="00000F09" w:rsidP="00000F09">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 token can be simply referred to as a single word or a sequence of consecutive words (</w:t>
      </w:r>
      <w:r>
        <w:rPr>
          <w:rStyle w:val="Emphasis"/>
          <w:rFonts w:ascii="Georgia" w:hAnsi="Georgia"/>
          <w:color w:val="242424"/>
          <w:spacing w:val="-1"/>
          <w:sz w:val="30"/>
          <w:szCs w:val="30"/>
        </w:rPr>
        <w:t>n</w:t>
      </w:r>
      <w:r>
        <w:rPr>
          <w:rFonts w:ascii="Georgia" w:hAnsi="Georgia"/>
          <w:color w:val="242424"/>
          <w:spacing w:val="-1"/>
          <w:sz w:val="30"/>
          <w:szCs w:val="30"/>
        </w:rPr>
        <w:t>-grams). However, since English words have various inflectional forms (verb tenses, transition between verbs and nouns, plural, compound words, etc.</w:t>
      </w:r>
      <w:proofErr w:type="gramStart"/>
      <w:r>
        <w:rPr>
          <w:rFonts w:ascii="Georgia" w:hAnsi="Georgia"/>
          <w:color w:val="242424"/>
          <w:spacing w:val="-1"/>
          <w:sz w:val="30"/>
          <w:szCs w:val="30"/>
        </w:rPr>
        <w:t>) ,</w:t>
      </w:r>
      <w:proofErr w:type="gramEnd"/>
      <w:r>
        <w:rPr>
          <w:rFonts w:ascii="Georgia" w:hAnsi="Georgia"/>
          <w:color w:val="242424"/>
          <w:spacing w:val="-1"/>
          <w:sz w:val="30"/>
          <w:szCs w:val="30"/>
        </w:rPr>
        <w:t> </w:t>
      </w:r>
      <w:r>
        <w:rPr>
          <w:rStyle w:val="Strong"/>
          <w:rFonts w:ascii="Georgia" w:eastAsiaTheme="majorEastAsia" w:hAnsi="Georgia"/>
          <w:color w:val="242424"/>
          <w:spacing w:val="-1"/>
          <w:sz w:val="30"/>
          <w:szCs w:val="30"/>
        </w:rPr>
        <w:t>sub-word based tokenization</w:t>
      </w:r>
      <w:r>
        <w:rPr>
          <w:rFonts w:ascii="Georgia" w:hAnsi="Georgia"/>
          <w:color w:val="242424"/>
          <w:spacing w:val="-1"/>
          <w:sz w:val="30"/>
          <w:szCs w:val="30"/>
        </w:rPr>
        <w:t> is a viable option as it breaks down </w:t>
      </w:r>
      <w:r>
        <w:rPr>
          <w:rStyle w:val="Strong"/>
          <w:rFonts w:ascii="Georgia" w:eastAsiaTheme="majorEastAsia" w:hAnsi="Georgia"/>
          <w:color w:val="242424"/>
          <w:spacing w:val="-1"/>
          <w:sz w:val="30"/>
          <w:szCs w:val="30"/>
        </w:rPr>
        <w:t>a word into sub-word units</w:t>
      </w:r>
      <w:r>
        <w:rPr>
          <w:rFonts w:ascii="Georgia" w:hAnsi="Georgia"/>
          <w:color w:val="242424"/>
          <w:spacing w:val="-1"/>
          <w:sz w:val="30"/>
          <w:szCs w:val="30"/>
        </w:rPr>
        <w:t xml:space="preserve"> to capture </w:t>
      </w:r>
      <w:proofErr w:type="spellStart"/>
      <w:r>
        <w:rPr>
          <w:rFonts w:ascii="Georgia" w:hAnsi="Georgia"/>
          <w:color w:val="242424"/>
          <w:spacing w:val="-1"/>
          <w:sz w:val="30"/>
          <w:szCs w:val="30"/>
        </w:rPr>
        <w:t>its</w:t>
      </w:r>
      <w:proofErr w:type="spellEnd"/>
      <w:r>
        <w:rPr>
          <w:rFonts w:ascii="Georgia" w:hAnsi="Georgia"/>
          <w:color w:val="242424"/>
          <w:spacing w:val="-1"/>
          <w:sz w:val="30"/>
          <w:szCs w:val="30"/>
        </w:rPr>
        <w:t xml:space="preserve"> as root, prefix, suffix and other linguistic elements. For instance, “tiresome” can be decomposed into “tire” and “some” , while “tired” can be broken down into “tire” and “d”. In this way, “tiresome” and “tired” can be recognized to have the same derivations.</w:t>
      </w:r>
    </w:p>
    <w:p w:rsidR="00000F09" w:rsidRDefault="00000F09" w:rsidP="00000F09">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Large language models (LLMs) commonly use sub-word tokenization, with two primary methods being </w:t>
      </w:r>
      <w:proofErr w:type="spellStart"/>
      <w:r>
        <w:rPr>
          <w:rStyle w:val="Strong"/>
          <w:rFonts w:ascii="Georgia" w:hAnsi="Georgia"/>
          <w:color w:val="242424"/>
          <w:spacing w:val="-1"/>
          <w:sz w:val="30"/>
          <w:szCs w:val="30"/>
        </w:rPr>
        <w:t>WordPiece</w:t>
      </w:r>
      <w:proofErr w:type="spellEnd"/>
      <w:r>
        <w:rPr>
          <w:rFonts w:ascii="Georgia" w:hAnsi="Georgia"/>
          <w:color w:val="242424"/>
          <w:spacing w:val="-1"/>
          <w:sz w:val="30"/>
          <w:szCs w:val="30"/>
        </w:rPr>
        <w:t> and </w:t>
      </w:r>
      <w:r>
        <w:rPr>
          <w:rStyle w:val="Strong"/>
          <w:rFonts w:ascii="Georgia" w:hAnsi="Georgia"/>
          <w:color w:val="242424"/>
          <w:spacing w:val="-1"/>
          <w:sz w:val="30"/>
          <w:szCs w:val="30"/>
        </w:rPr>
        <w:t>Byte-Pair-Encoding (BPE)</w:t>
      </w:r>
      <w:r>
        <w:rPr>
          <w:rFonts w:ascii="Georgia" w:hAnsi="Georgia"/>
          <w:color w:val="242424"/>
          <w:spacing w:val="-1"/>
          <w:sz w:val="30"/>
          <w:szCs w:val="30"/>
        </w:rPr>
        <w:t xml:space="preserve">. The </w:t>
      </w:r>
      <w:proofErr w:type="spellStart"/>
      <w:r>
        <w:rPr>
          <w:rFonts w:ascii="Georgia" w:hAnsi="Georgia"/>
          <w:color w:val="242424"/>
          <w:spacing w:val="-1"/>
          <w:sz w:val="30"/>
          <w:szCs w:val="30"/>
        </w:rPr>
        <w:t>WordPiece</w:t>
      </w:r>
      <w:proofErr w:type="spellEnd"/>
      <w:r>
        <w:rPr>
          <w:rFonts w:ascii="Georgia" w:hAnsi="Georgia"/>
          <w:color w:val="242424"/>
          <w:spacing w:val="-1"/>
          <w:sz w:val="30"/>
          <w:szCs w:val="30"/>
        </w:rPr>
        <w:t xml:space="preserve"> method collects sub-word units by </w:t>
      </w:r>
      <w:r>
        <w:rPr>
          <w:rFonts w:ascii="Georgia" w:hAnsi="Georgia"/>
          <w:color w:val="242424"/>
          <w:spacing w:val="-1"/>
          <w:sz w:val="30"/>
          <w:szCs w:val="30"/>
        </w:rPr>
        <w:lastRenderedPageBreak/>
        <w:t xml:space="preserve">maximizing the likelihood of the vocabulary dataset over all possible n-gram characters. On the other hand, BPE is similar to </w:t>
      </w:r>
      <w:proofErr w:type="spellStart"/>
      <w:r>
        <w:rPr>
          <w:rFonts w:ascii="Georgia" w:hAnsi="Georgia"/>
          <w:color w:val="242424"/>
          <w:spacing w:val="-1"/>
          <w:sz w:val="30"/>
          <w:szCs w:val="30"/>
        </w:rPr>
        <w:t>WordPiece</w:t>
      </w:r>
      <w:proofErr w:type="spellEnd"/>
      <w:r>
        <w:rPr>
          <w:rFonts w:ascii="Georgia" w:hAnsi="Georgia"/>
          <w:color w:val="242424"/>
          <w:spacing w:val="-1"/>
          <w:sz w:val="30"/>
          <w:szCs w:val="30"/>
        </w:rPr>
        <w:t xml:space="preserve"> but uses all 256 Unicode characters and thus can include special </w:t>
      </w:r>
      <w:proofErr w:type="spellStart"/>
      <w:r>
        <w:rPr>
          <w:rFonts w:ascii="Georgia" w:hAnsi="Georgia"/>
          <w:color w:val="242424"/>
          <w:spacing w:val="-1"/>
          <w:sz w:val="30"/>
          <w:szCs w:val="30"/>
        </w:rPr>
        <w:t>chracters</w:t>
      </w:r>
      <w:proofErr w:type="spellEnd"/>
      <w:r>
        <w:rPr>
          <w:rFonts w:ascii="Georgia" w:hAnsi="Georgia"/>
          <w:color w:val="242424"/>
          <w:spacing w:val="-1"/>
          <w:sz w:val="30"/>
          <w:szCs w:val="30"/>
        </w:rPr>
        <w:t xml:space="preserve"> and eliminate the need for adding a special symbol to represent punctuation. Here is a </w:t>
      </w:r>
      <w:hyperlink r:id="rId12" w:tgtFrame="_blank" w:history="1">
        <w:r>
          <w:rPr>
            <w:rStyle w:val="Hyperlink"/>
            <w:rFonts w:ascii="Georgia" w:hAnsi="Georgia"/>
            <w:spacing w:val="-1"/>
            <w:sz w:val="30"/>
            <w:szCs w:val="30"/>
          </w:rPr>
          <w:t>reference</w:t>
        </w:r>
      </w:hyperlink>
      <w:r>
        <w:rPr>
          <w:rFonts w:ascii="Georgia" w:hAnsi="Georgia"/>
          <w:color w:val="242424"/>
          <w:spacing w:val="-1"/>
          <w:sz w:val="30"/>
          <w:szCs w:val="30"/>
        </w:rPr>
        <w:t xml:space="preserve"> for detailed information of </w:t>
      </w:r>
      <w:proofErr w:type="spellStart"/>
      <w:r>
        <w:rPr>
          <w:rFonts w:ascii="Georgia" w:hAnsi="Georgia"/>
          <w:color w:val="242424"/>
          <w:spacing w:val="-1"/>
          <w:sz w:val="30"/>
          <w:szCs w:val="30"/>
        </w:rPr>
        <w:t>WordPiece</w:t>
      </w:r>
      <w:proofErr w:type="spellEnd"/>
      <w:r>
        <w:rPr>
          <w:rFonts w:ascii="Georgia" w:hAnsi="Georgia"/>
          <w:color w:val="242424"/>
          <w:spacing w:val="-1"/>
          <w:sz w:val="30"/>
          <w:szCs w:val="30"/>
        </w:rPr>
        <w:t xml:space="preserve"> and BPE.</w:t>
      </w:r>
    </w:p>
    <w:p w:rsidR="00000F09" w:rsidRDefault="00000F09" w:rsidP="00000F09">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w:t>
      </w:r>
      <w:proofErr w:type="spellStart"/>
      <w:r>
        <w:rPr>
          <w:rStyle w:val="Strong"/>
          <w:rFonts w:ascii="Georgia" w:hAnsi="Georgia"/>
          <w:color w:val="242424"/>
          <w:spacing w:val="-1"/>
          <w:sz w:val="30"/>
          <w:szCs w:val="30"/>
        </w:rPr>
        <w:t>WordPiece</w:t>
      </w:r>
      <w:proofErr w:type="spellEnd"/>
      <w:r>
        <w:rPr>
          <w:rFonts w:ascii="Georgia" w:hAnsi="Georgia"/>
          <w:color w:val="242424"/>
          <w:spacing w:val="-1"/>
          <w:sz w:val="30"/>
          <w:szCs w:val="30"/>
        </w:rPr>
        <w:t>: BERT, T5</w:t>
      </w:r>
      <w:proofErr w:type="gramStart"/>
      <w:r>
        <w:rPr>
          <w:rFonts w:ascii="Georgia" w:hAnsi="Georgia"/>
          <w:color w:val="242424"/>
          <w:spacing w:val="-1"/>
          <w:sz w:val="30"/>
          <w:szCs w:val="30"/>
        </w:rPr>
        <w:t>;</w:t>
      </w:r>
      <w:proofErr w:type="gramEnd"/>
      <w:r>
        <w:rPr>
          <w:rFonts w:ascii="Georgia" w:hAnsi="Georgia"/>
          <w:color w:val="242424"/>
          <w:spacing w:val="-1"/>
          <w:sz w:val="30"/>
          <w:szCs w:val="30"/>
        </w:rPr>
        <w:br/>
        <w:t>• </w:t>
      </w:r>
      <w:r>
        <w:rPr>
          <w:rStyle w:val="Strong"/>
          <w:rFonts w:ascii="Georgia" w:hAnsi="Georgia"/>
          <w:color w:val="242424"/>
          <w:spacing w:val="-1"/>
          <w:sz w:val="30"/>
          <w:szCs w:val="30"/>
        </w:rPr>
        <w:t>Byte-Pair-Encoding (BPE)</w:t>
      </w:r>
      <w:r>
        <w:rPr>
          <w:rFonts w:ascii="Georgia" w:hAnsi="Georgia"/>
          <w:color w:val="242424"/>
          <w:spacing w:val="-1"/>
          <w:sz w:val="30"/>
          <w:szCs w:val="30"/>
        </w:rPr>
        <w:t xml:space="preserve">: GPT-2, GPT-3, BART, </w:t>
      </w:r>
      <w:proofErr w:type="spellStart"/>
      <w:r>
        <w:rPr>
          <w:rFonts w:ascii="Georgia" w:hAnsi="Georgia"/>
          <w:color w:val="242424"/>
          <w:spacing w:val="-1"/>
          <w:sz w:val="30"/>
          <w:szCs w:val="30"/>
        </w:rPr>
        <w:t>RoBERTa</w:t>
      </w:r>
      <w:proofErr w:type="spellEnd"/>
      <w:r>
        <w:rPr>
          <w:rFonts w:ascii="Georgia" w:hAnsi="Georgia"/>
          <w:color w:val="242424"/>
          <w:spacing w:val="-1"/>
          <w:sz w:val="30"/>
          <w:szCs w:val="30"/>
        </w:rPr>
        <w:t>.</w:t>
      </w:r>
    </w:p>
    <w:p w:rsidR="00000F09" w:rsidRDefault="00000F09" w:rsidP="00000F09">
      <w:pPr>
        <w:pStyle w:val="pw-post-body-paragraph"/>
        <w:shd w:val="clear" w:color="auto" w:fill="FFFFFF"/>
        <w:spacing w:before="514" w:beforeAutospacing="0" w:after="0" w:afterAutospacing="0" w:line="480" w:lineRule="atLeast"/>
        <w:rPr>
          <w:rFonts w:ascii="Georgia" w:hAnsi="Georgia"/>
          <w:color w:val="242424"/>
          <w:spacing w:val="-1"/>
          <w:sz w:val="30"/>
          <w:szCs w:val="30"/>
        </w:rPr>
      </w:pPr>
    </w:p>
    <w:p w:rsidR="00000F09" w:rsidRDefault="00000F09" w:rsidP="00000F09">
      <w:pPr>
        <w:pStyle w:val="Heading1"/>
        <w:shd w:val="clear" w:color="auto" w:fill="FFFFFF"/>
        <w:spacing w:before="300" w:beforeAutospacing="0" w:after="0" w:afterAutospacing="0" w:line="450" w:lineRule="atLeast"/>
        <w:rPr>
          <w:rFonts w:ascii="Helvetica" w:hAnsi="Helvetica"/>
          <w:color w:val="242424"/>
          <w:spacing w:val="-4"/>
          <w:sz w:val="36"/>
          <w:szCs w:val="36"/>
        </w:rPr>
      </w:pPr>
      <w:r>
        <w:rPr>
          <w:rFonts w:ascii="Helvetica" w:hAnsi="Helvetica"/>
          <w:color w:val="242424"/>
          <w:spacing w:val="-4"/>
          <w:sz w:val="36"/>
          <w:szCs w:val="36"/>
        </w:rPr>
        <w:t>2. MODELS</w:t>
      </w:r>
    </w:p>
    <w:p w:rsidR="00000F09" w:rsidRDefault="00000F09" w:rsidP="00000F09">
      <w:pPr>
        <w:pStyle w:val="Heading2"/>
        <w:shd w:val="clear" w:color="auto" w:fill="FFFFFF"/>
        <w:spacing w:before="413" w:line="360" w:lineRule="atLeast"/>
        <w:rPr>
          <w:rFonts w:asciiTheme="minorHAnsi" w:hAnsiTheme="minorHAnsi"/>
          <w:color w:val="242424"/>
          <w:sz w:val="30"/>
          <w:szCs w:val="30"/>
        </w:rPr>
      </w:pPr>
      <w:r>
        <w:rPr>
          <w:rStyle w:val="Strong"/>
          <w:rFonts w:ascii="Helvetica" w:hAnsi="Helvetica"/>
          <w:b w:val="0"/>
          <w:bCs w:val="0"/>
          <w:color w:val="242424"/>
          <w:sz w:val="30"/>
          <w:szCs w:val="30"/>
        </w:rPr>
        <w:t>2.1 BERT</w:t>
      </w:r>
      <w:r>
        <w:rPr>
          <w:rFonts w:ascii="Helvetica" w:hAnsi="Helvetica"/>
          <w:color w:val="242424"/>
          <w:sz w:val="30"/>
          <w:szCs w:val="30"/>
        </w:rPr>
        <w:t> (</w:t>
      </w:r>
      <w:r>
        <w:rPr>
          <w:rStyle w:val="Strong"/>
          <w:rFonts w:ascii="Helvetica" w:hAnsi="Helvetica"/>
          <w:b w:val="0"/>
          <w:bCs w:val="0"/>
          <w:color w:val="242424"/>
          <w:sz w:val="30"/>
          <w:szCs w:val="30"/>
        </w:rPr>
        <w:t>B</w:t>
      </w:r>
      <w:r>
        <w:rPr>
          <w:rFonts w:ascii="Helvetica" w:hAnsi="Helvetica"/>
          <w:color w:val="242424"/>
          <w:sz w:val="30"/>
          <w:szCs w:val="30"/>
        </w:rPr>
        <w:t>idirectional </w:t>
      </w:r>
      <w:r>
        <w:rPr>
          <w:rStyle w:val="Strong"/>
          <w:rFonts w:ascii="Helvetica" w:hAnsi="Helvetica"/>
          <w:b w:val="0"/>
          <w:bCs w:val="0"/>
          <w:color w:val="242424"/>
          <w:sz w:val="30"/>
          <w:szCs w:val="30"/>
        </w:rPr>
        <w:t>E</w:t>
      </w:r>
      <w:r>
        <w:rPr>
          <w:rFonts w:ascii="Helvetica" w:hAnsi="Helvetica"/>
          <w:color w:val="242424"/>
          <w:sz w:val="30"/>
          <w:szCs w:val="30"/>
        </w:rPr>
        <w:t>ncoder </w:t>
      </w:r>
      <w:r>
        <w:rPr>
          <w:rStyle w:val="Strong"/>
          <w:rFonts w:ascii="Helvetica" w:hAnsi="Helvetica"/>
          <w:b w:val="0"/>
          <w:bCs w:val="0"/>
          <w:color w:val="242424"/>
          <w:sz w:val="30"/>
          <w:szCs w:val="30"/>
        </w:rPr>
        <w:t>R</w:t>
      </w:r>
      <w:r>
        <w:rPr>
          <w:rFonts w:ascii="Helvetica" w:hAnsi="Helvetica"/>
          <w:color w:val="242424"/>
          <w:sz w:val="30"/>
          <w:szCs w:val="30"/>
        </w:rPr>
        <w:t>epresentations from </w:t>
      </w:r>
      <w:r>
        <w:rPr>
          <w:rStyle w:val="Strong"/>
          <w:rFonts w:ascii="Helvetica" w:hAnsi="Helvetica"/>
          <w:b w:val="0"/>
          <w:bCs w:val="0"/>
          <w:color w:val="242424"/>
          <w:sz w:val="30"/>
          <w:szCs w:val="30"/>
        </w:rPr>
        <w:t>T</w:t>
      </w:r>
      <w:r>
        <w:rPr>
          <w:rFonts w:ascii="Helvetica" w:hAnsi="Helvetica"/>
          <w:color w:val="242424"/>
          <w:sz w:val="30"/>
          <w:szCs w:val="30"/>
        </w:rPr>
        <w:t>ransformers)</w:t>
      </w:r>
    </w:p>
    <w:p w:rsidR="001E7185" w:rsidRDefault="001E7185" w:rsidP="001E7185">
      <w:pPr>
        <w:pStyle w:val="Heading2"/>
        <w:rPr>
          <w:sz w:val="36"/>
        </w:rPr>
      </w:pPr>
      <w:r>
        <w:rPr>
          <w:rStyle w:val="Strong"/>
          <w:b w:val="0"/>
          <w:bCs w:val="0"/>
        </w:rPr>
        <w:t>BERT (Bidirectional Encoder Representations from Transformers)</w:t>
      </w:r>
    </w:p>
    <w:p w:rsidR="001E7185" w:rsidRDefault="001E7185" w:rsidP="001E7185">
      <w:pPr>
        <w:pStyle w:val="Heading3"/>
      </w:pPr>
      <w:r>
        <w:rPr>
          <w:rStyle w:val="Strong"/>
          <w:b w:val="0"/>
          <w:bCs w:val="0"/>
        </w:rPr>
        <w:t>What is BERT?</w:t>
      </w:r>
    </w:p>
    <w:p w:rsidR="001E7185" w:rsidRDefault="001E7185" w:rsidP="001E7185">
      <w:pPr>
        <w:pStyle w:val="NormalWeb"/>
      </w:pPr>
      <w:r>
        <w:t xml:space="preserve">BERT is a Transformer-based model developed by Google AI in 2018. It is designed to pre-train deep </w:t>
      </w:r>
      <w:r>
        <w:rPr>
          <w:rStyle w:val="Strong"/>
        </w:rPr>
        <w:t>bidirectional</w:t>
      </w:r>
      <w:r>
        <w:t xml:space="preserve"> representations from unlabeled text by jointly conditioning on both left and right context in all layers. This allows it to deeply understand the meaning of words based on their surrounding context.</w:t>
      </w:r>
    </w:p>
    <w:p w:rsidR="001E7185" w:rsidRDefault="001E7185" w:rsidP="001E7185">
      <w:pPr>
        <w:pStyle w:val="NormalWeb"/>
        <w:numPr>
          <w:ilvl w:val="0"/>
          <w:numId w:val="1"/>
        </w:numPr>
      </w:pPr>
      <w:r>
        <w:rPr>
          <w:rStyle w:val="Strong"/>
        </w:rPr>
        <w:t>Paper</w:t>
      </w:r>
      <w:r>
        <w:t xml:space="preserve">: </w:t>
      </w:r>
      <w:r>
        <w:rPr>
          <w:rStyle w:val="Emphasis"/>
        </w:rPr>
        <w:t>“BERT: Pre-training of Deep Bidirectional Transformers for Language Understanding”</w:t>
      </w:r>
      <w:r>
        <w:t xml:space="preserve"> by Devlin et al., 2018</w:t>
      </w:r>
    </w:p>
    <w:p w:rsidR="001E7185" w:rsidRDefault="001E7185" w:rsidP="001E7185">
      <w:r>
        <w:pict>
          <v:rect id="_x0000_i1025" style="width:0;height:1.5pt" o:hralign="center" o:hrstd="t" o:hr="t" fillcolor="#a0a0a0" stroked="f"/>
        </w:pict>
      </w:r>
    </w:p>
    <w:p w:rsidR="001E7185" w:rsidRDefault="001E7185" w:rsidP="001E7185">
      <w:pPr>
        <w:pStyle w:val="Heading2"/>
      </w:pPr>
      <w:r>
        <w:rPr>
          <w:rStyle w:val="Strong"/>
          <w:b w:val="0"/>
          <w:bCs w:val="0"/>
        </w:rPr>
        <w:t>Architecture of BERT</w:t>
      </w:r>
    </w:p>
    <w:p w:rsidR="001E7185" w:rsidRDefault="001E7185" w:rsidP="001E7185">
      <w:pPr>
        <w:pStyle w:val="NormalWeb"/>
      </w:pPr>
      <w:r>
        <w:t xml:space="preserve">BERT uses only the </w:t>
      </w:r>
      <w:r>
        <w:rPr>
          <w:rStyle w:val="Strong"/>
        </w:rPr>
        <w:t>encoder</w:t>
      </w:r>
      <w:r>
        <w:t xml:space="preserve"> part of the original Transformer architecture (from “Attention is All You Need”).</w:t>
      </w:r>
    </w:p>
    <w:p w:rsidR="001E7185" w:rsidRDefault="001E7185" w:rsidP="001E7185">
      <w:pPr>
        <w:pStyle w:val="Heading3"/>
      </w:pPr>
      <w:r>
        <w:t>Key Features of BERT Base and Large: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1501"/>
        <w:gridCol w:w="1608"/>
      </w:tblGrid>
      <w:tr w:rsidR="001E7185" w:rsidTr="001E7185">
        <w:trPr>
          <w:tblHeader/>
          <w:tblCellSpacing w:w="15" w:type="dxa"/>
        </w:trPr>
        <w:tc>
          <w:tcPr>
            <w:tcW w:w="0" w:type="auto"/>
            <w:vAlign w:val="center"/>
            <w:hideMark/>
          </w:tcPr>
          <w:p w:rsidR="001E7185" w:rsidRDefault="001E7185">
            <w:pPr>
              <w:jc w:val="center"/>
              <w:rPr>
                <w:b/>
                <w:bCs/>
              </w:rPr>
            </w:pPr>
            <w:r>
              <w:rPr>
                <w:b/>
                <w:bCs/>
              </w:rPr>
              <w:t>Feature</w:t>
            </w:r>
          </w:p>
        </w:tc>
        <w:tc>
          <w:tcPr>
            <w:tcW w:w="0" w:type="auto"/>
            <w:vAlign w:val="center"/>
            <w:hideMark/>
          </w:tcPr>
          <w:p w:rsidR="001E7185" w:rsidRDefault="001E7185">
            <w:pPr>
              <w:jc w:val="center"/>
              <w:rPr>
                <w:b/>
                <w:bCs/>
              </w:rPr>
            </w:pPr>
            <w:r>
              <w:rPr>
                <w:b/>
                <w:bCs/>
              </w:rPr>
              <w:t>BERT Base</w:t>
            </w:r>
          </w:p>
        </w:tc>
        <w:tc>
          <w:tcPr>
            <w:tcW w:w="0" w:type="auto"/>
            <w:vAlign w:val="center"/>
            <w:hideMark/>
          </w:tcPr>
          <w:p w:rsidR="001E7185" w:rsidRDefault="001E7185">
            <w:pPr>
              <w:jc w:val="center"/>
              <w:rPr>
                <w:b/>
                <w:bCs/>
              </w:rPr>
            </w:pPr>
            <w:r>
              <w:rPr>
                <w:b/>
                <w:bCs/>
              </w:rPr>
              <w:t>BERT Large</w:t>
            </w:r>
          </w:p>
        </w:tc>
      </w:tr>
      <w:tr w:rsidR="001E7185" w:rsidTr="001E7185">
        <w:trPr>
          <w:tblCellSpacing w:w="15" w:type="dxa"/>
        </w:trPr>
        <w:tc>
          <w:tcPr>
            <w:tcW w:w="0" w:type="auto"/>
            <w:vAlign w:val="center"/>
            <w:hideMark/>
          </w:tcPr>
          <w:p w:rsidR="001E7185" w:rsidRDefault="001E7185">
            <w:r>
              <w:t>Layers (Transformer blocks)</w:t>
            </w:r>
          </w:p>
        </w:tc>
        <w:tc>
          <w:tcPr>
            <w:tcW w:w="0" w:type="auto"/>
            <w:vAlign w:val="center"/>
            <w:hideMark/>
          </w:tcPr>
          <w:p w:rsidR="001E7185" w:rsidRDefault="001E7185">
            <w:r>
              <w:t>12</w:t>
            </w:r>
          </w:p>
        </w:tc>
        <w:tc>
          <w:tcPr>
            <w:tcW w:w="0" w:type="auto"/>
            <w:vAlign w:val="center"/>
            <w:hideMark/>
          </w:tcPr>
          <w:p w:rsidR="001E7185" w:rsidRDefault="001E7185">
            <w:r>
              <w:t>24</w:t>
            </w:r>
          </w:p>
        </w:tc>
      </w:tr>
      <w:tr w:rsidR="001E7185" w:rsidTr="001E7185">
        <w:trPr>
          <w:tblCellSpacing w:w="15" w:type="dxa"/>
        </w:trPr>
        <w:tc>
          <w:tcPr>
            <w:tcW w:w="0" w:type="auto"/>
            <w:vAlign w:val="center"/>
            <w:hideMark/>
          </w:tcPr>
          <w:p w:rsidR="001E7185" w:rsidRDefault="001E7185">
            <w:r>
              <w:t>Hidden size</w:t>
            </w:r>
          </w:p>
        </w:tc>
        <w:tc>
          <w:tcPr>
            <w:tcW w:w="0" w:type="auto"/>
            <w:vAlign w:val="center"/>
            <w:hideMark/>
          </w:tcPr>
          <w:p w:rsidR="001E7185" w:rsidRDefault="001E7185">
            <w:r>
              <w:t>768</w:t>
            </w:r>
          </w:p>
        </w:tc>
        <w:tc>
          <w:tcPr>
            <w:tcW w:w="0" w:type="auto"/>
            <w:vAlign w:val="center"/>
            <w:hideMark/>
          </w:tcPr>
          <w:p w:rsidR="001E7185" w:rsidRDefault="001E7185">
            <w:r>
              <w:t>1024</w:t>
            </w:r>
          </w:p>
        </w:tc>
      </w:tr>
      <w:tr w:rsidR="001E7185" w:rsidTr="001E7185">
        <w:trPr>
          <w:tblCellSpacing w:w="15" w:type="dxa"/>
        </w:trPr>
        <w:tc>
          <w:tcPr>
            <w:tcW w:w="0" w:type="auto"/>
            <w:vAlign w:val="center"/>
            <w:hideMark/>
          </w:tcPr>
          <w:p w:rsidR="001E7185" w:rsidRDefault="001E7185">
            <w:r>
              <w:t>Self-attention heads</w:t>
            </w:r>
          </w:p>
        </w:tc>
        <w:tc>
          <w:tcPr>
            <w:tcW w:w="0" w:type="auto"/>
            <w:vAlign w:val="center"/>
            <w:hideMark/>
          </w:tcPr>
          <w:p w:rsidR="001E7185" w:rsidRDefault="001E7185">
            <w:r>
              <w:t>12</w:t>
            </w:r>
          </w:p>
        </w:tc>
        <w:tc>
          <w:tcPr>
            <w:tcW w:w="0" w:type="auto"/>
            <w:vAlign w:val="center"/>
            <w:hideMark/>
          </w:tcPr>
          <w:p w:rsidR="001E7185" w:rsidRDefault="001E7185">
            <w:r>
              <w:t>16</w:t>
            </w:r>
          </w:p>
        </w:tc>
      </w:tr>
      <w:tr w:rsidR="001E7185" w:rsidTr="001E7185">
        <w:trPr>
          <w:tblCellSpacing w:w="15" w:type="dxa"/>
        </w:trPr>
        <w:tc>
          <w:tcPr>
            <w:tcW w:w="0" w:type="auto"/>
            <w:vAlign w:val="center"/>
            <w:hideMark/>
          </w:tcPr>
          <w:p w:rsidR="001E7185" w:rsidRDefault="001E7185">
            <w:r>
              <w:lastRenderedPageBreak/>
              <w:t>Parameters</w:t>
            </w:r>
          </w:p>
        </w:tc>
        <w:tc>
          <w:tcPr>
            <w:tcW w:w="0" w:type="auto"/>
            <w:vAlign w:val="center"/>
            <w:hideMark/>
          </w:tcPr>
          <w:p w:rsidR="001E7185" w:rsidRDefault="001E7185">
            <w:r>
              <w:t>~110 million</w:t>
            </w:r>
          </w:p>
        </w:tc>
        <w:tc>
          <w:tcPr>
            <w:tcW w:w="0" w:type="auto"/>
            <w:vAlign w:val="center"/>
            <w:hideMark/>
          </w:tcPr>
          <w:p w:rsidR="001E7185" w:rsidRDefault="001E7185">
            <w:r>
              <w:t>~340 million</w:t>
            </w:r>
          </w:p>
        </w:tc>
      </w:tr>
    </w:tbl>
    <w:p w:rsidR="001E7185" w:rsidRDefault="001E7185" w:rsidP="001E7185">
      <w:pPr>
        <w:pStyle w:val="NormalWeb"/>
      </w:pPr>
      <w:r>
        <w:t>BERT includes components like:</w:t>
      </w:r>
    </w:p>
    <w:p w:rsidR="001E7185" w:rsidRDefault="001E7185" w:rsidP="001E7185">
      <w:pPr>
        <w:pStyle w:val="NormalWeb"/>
        <w:numPr>
          <w:ilvl w:val="0"/>
          <w:numId w:val="2"/>
        </w:numPr>
      </w:pPr>
      <w:r>
        <w:t>Multi-head self-attention</w:t>
      </w:r>
    </w:p>
    <w:p w:rsidR="001E7185" w:rsidRDefault="001E7185" w:rsidP="001E7185">
      <w:pPr>
        <w:pStyle w:val="NormalWeb"/>
        <w:numPr>
          <w:ilvl w:val="0"/>
          <w:numId w:val="2"/>
        </w:numPr>
      </w:pPr>
      <w:r>
        <w:t>Positional encodings</w:t>
      </w:r>
    </w:p>
    <w:p w:rsidR="001E7185" w:rsidRDefault="001E7185" w:rsidP="001E7185">
      <w:pPr>
        <w:pStyle w:val="NormalWeb"/>
        <w:numPr>
          <w:ilvl w:val="0"/>
          <w:numId w:val="2"/>
        </w:numPr>
      </w:pPr>
      <w:r>
        <w:t>Layer normalization</w:t>
      </w:r>
    </w:p>
    <w:p w:rsidR="001E7185" w:rsidRDefault="001E7185" w:rsidP="001E7185">
      <w:pPr>
        <w:pStyle w:val="NormalWeb"/>
        <w:numPr>
          <w:ilvl w:val="0"/>
          <w:numId w:val="2"/>
        </w:numPr>
      </w:pPr>
      <w:r>
        <w:t>Feed-forward layers</w:t>
      </w:r>
    </w:p>
    <w:p w:rsidR="001E7185" w:rsidRDefault="001E7185" w:rsidP="001E7185">
      <w:pPr>
        <w:pStyle w:val="NormalWeb"/>
        <w:numPr>
          <w:ilvl w:val="0"/>
          <w:numId w:val="2"/>
        </w:numPr>
      </w:pPr>
      <w:r>
        <w:t>Residual connections</w:t>
      </w:r>
    </w:p>
    <w:p w:rsidR="001E7185" w:rsidRDefault="001E7185" w:rsidP="001E7185">
      <w:r>
        <w:pict>
          <v:rect id="_x0000_i1026" style="width:0;height:1.5pt" o:hralign="center" o:hrstd="t" o:hr="t" fillcolor="#a0a0a0" stroked="f"/>
        </w:pict>
      </w:r>
    </w:p>
    <w:p w:rsidR="001E7185" w:rsidRDefault="001E7185" w:rsidP="001E7185">
      <w:pPr>
        <w:pStyle w:val="Heading2"/>
      </w:pPr>
      <w:r>
        <w:rPr>
          <w:rStyle w:val="Strong"/>
          <w:b w:val="0"/>
          <w:bCs w:val="0"/>
        </w:rPr>
        <w:t>Tokenization in BERT</w:t>
      </w:r>
    </w:p>
    <w:p w:rsidR="001E7185" w:rsidRDefault="001E7185" w:rsidP="001E7185">
      <w:pPr>
        <w:pStyle w:val="NormalWeb"/>
      </w:pPr>
      <w:r>
        <w:t xml:space="preserve">BERT uses a technique called </w:t>
      </w:r>
      <w:proofErr w:type="spellStart"/>
      <w:r>
        <w:rPr>
          <w:rStyle w:val="Strong"/>
        </w:rPr>
        <w:t>WordPiece</w:t>
      </w:r>
      <w:proofErr w:type="spellEnd"/>
      <w:r>
        <w:rPr>
          <w:rStyle w:val="Strong"/>
        </w:rPr>
        <w:t xml:space="preserve"> Tokenization</w:t>
      </w:r>
      <w:r>
        <w:t xml:space="preserve">, which breaks words into </w:t>
      </w:r>
      <w:proofErr w:type="spellStart"/>
      <w:r>
        <w:t>subword</w:t>
      </w:r>
      <w:proofErr w:type="spellEnd"/>
      <w:r>
        <w:t xml:space="preserve"> units.</w:t>
      </w:r>
    </w:p>
    <w:p w:rsidR="001E7185" w:rsidRDefault="001E7185" w:rsidP="001E7185">
      <w:pPr>
        <w:pStyle w:val="NormalWeb"/>
      </w:pPr>
      <w:r>
        <w:t>Example:</w:t>
      </w:r>
    </w:p>
    <w:p w:rsidR="001E7185" w:rsidRDefault="001E7185" w:rsidP="001E7185">
      <w:pPr>
        <w:pStyle w:val="NormalWeb"/>
        <w:numPr>
          <w:ilvl w:val="0"/>
          <w:numId w:val="3"/>
        </w:numPr>
      </w:pPr>
      <w:r>
        <w:t xml:space="preserve">Input word: </w:t>
      </w:r>
      <w:r>
        <w:rPr>
          <w:rStyle w:val="HTMLCode"/>
          <w:rFonts w:eastAsiaTheme="majorEastAsia"/>
        </w:rPr>
        <w:t>playing</w:t>
      </w:r>
    </w:p>
    <w:p w:rsidR="001E7185" w:rsidRDefault="001E7185" w:rsidP="001E7185">
      <w:pPr>
        <w:pStyle w:val="NormalWeb"/>
        <w:numPr>
          <w:ilvl w:val="0"/>
          <w:numId w:val="3"/>
        </w:numPr>
      </w:pPr>
      <w:r>
        <w:t xml:space="preserve">Tokenized: </w:t>
      </w:r>
      <w:r>
        <w:rPr>
          <w:rStyle w:val="HTMLCode"/>
          <w:rFonts w:eastAsiaTheme="majorEastAsia"/>
        </w:rPr>
        <w:t>["play", "##</w:t>
      </w:r>
      <w:proofErr w:type="spellStart"/>
      <w:r>
        <w:rPr>
          <w:rStyle w:val="HTMLCode"/>
          <w:rFonts w:eastAsiaTheme="majorEastAsia"/>
        </w:rPr>
        <w:t>ing</w:t>
      </w:r>
      <w:proofErr w:type="spellEnd"/>
      <w:r>
        <w:rPr>
          <w:rStyle w:val="HTMLCode"/>
          <w:rFonts w:eastAsiaTheme="majorEastAsia"/>
        </w:rPr>
        <w:t>"]</w:t>
      </w:r>
    </w:p>
    <w:p w:rsidR="001E7185" w:rsidRDefault="001E7185" w:rsidP="001E7185">
      <w:pPr>
        <w:pStyle w:val="NormalWeb"/>
      </w:pPr>
      <w:r>
        <w:t>BERT also adds special tokens:</w:t>
      </w:r>
    </w:p>
    <w:p w:rsidR="001E7185" w:rsidRDefault="001E7185" w:rsidP="001E7185">
      <w:pPr>
        <w:pStyle w:val="NormalWeb"/>
        <w:numPr>
          <w:ilvl w:val="0"/>
          <w:numId w:val="4"/>
        </w:numPr>
      </w:pPr>
      <w:r>
        <w:rPr>
          <w:rStyle w:val="HTMLCode"/>
          <w:rFonts w:eastAsiaTheme="majorEastAsia"/>
        </w:rPr>
        <w:t>[CLS]</w:t>
      </w:r>
      <w:r>
        <w:t xml:space="preserve"> at the beginning for classification tasks.</w:t>
      </w:r>
    </w:p>
    <w:p w:rsidR="001E7185" w:rsidRDefault="001E7185" w:rsidP="001E7185">
      <w:pPr>
        <w:pStyle w:val="NormalWeb"/>
        <w:numPr>
          <w:ilvl w:val="0"/>
          <w:numId w:val="4"/>
        </w:numPr>
      </w:pPr>
      <w:r>
        <w:rPr>
          <w:rStyle w:val="HTMLCode"/>
          <w:rFonts w:eastAsiaTheme="majorEastAsia"/>
        </w:rPr>
        <w:t>[SEP]</w:t>
      </w:r>
      <w:r>
        <w:t xml:space="preserve"> to separate sentences or mark sentence boundaries.</w:t>
      </w:r>
    </w:p>
    <w:p w:rsidR="001E7185" w:rsidRDefault="001E7185" w:rsidP="001E7185">
      <w:r>
        <w:pict>
          <v:rect id="_x0000_i1027" style="width:0;height:1.5pt" o:hralign="center" o:hrstd="t" o:hr="t" fillcolor="#a0a0a0" stroked="f"/>
        </w:pict>
      </w:r>
    </w:p>
    <w:p w:rsidR="001E7185" w:rsidRDefault="001E7185" w:rsidP="001E7185">
      <w:pPr>
        <w:pStyle w:val="Heading2"/>
      </w:pPr>
      <w:r>
        <w:rPr>
          <w:rStyle w:val="Strong"/>
          <w:b w:val="0"/>
          <w:bCs w:val="0"/>
        </w:rPr>
        <w:t>Pretraining Objectives of BERT</w:t>
      </w:r>
    </w:p>
    <w:p w:rsidR="001E7185" w:rsidRDefault="001E7185" w:rsidP="001E7185">
      <w:pPr>
        <w:pStyle w:val="NormalWeb"/>
      </w:pPr>
      <w:r>
        <w:t xml:space="preserve">BERT is </w:t>
      </w:r>
      <w:proofErr w:type="spellStart"/>
      <w:r>
        <w:t>pretrained</w:t>
      </w:r>
      <w:proofErr w:type="spellEnd"/>
      <w:r>
        <w:t xml:space="preserve"> on large unlabeled corpora like </w:t>
      </w:r>
      <w:r>
        <w:rPr>
          <w:rStyle w:val="Strong"/>
        </w:rPr>
        <w:t>Wikipedia</w:t>
      </w:r>
      <w:r>
        <w:t xml:space="preserve"> and </w:t>
      </w:r>
      <w:proofErr w:type="spellStart"/>
      <w:r>
        <w:rPr>
          <w:rStyle w:val="Strong"/>
        </w:rPr>
        <w:t>BookCorpus</w:t>
      </w:r>
      <w:proofErr w:type="spellEnd"/>
      <w:r>
        <w:t>, using two main objectives:</w:t>
      </w:r>
    </w:p>
    <w:p w:rsidR="001E7185" w:rsidRDefault="001E7185" w:rsidP="001E7185">
      <w:pPr>
        <w:pStyle w:val="Heading3"/>
      </w:pPr>
      <w:r>
        <w:t xml:space="preserve">1. </w:t>
      </w:r>
      <w:r>
        <w:rPr>
          <w:rStyle w:val="Strong"/>
          <w:b w:val="0"/>
          <w:bCs w:val="0"/>
        </w:rPr>
        <w:t>Masked Language Modeling (MLM)</w:t>
      </w:r>
    </w:p>
    <w:p w:rsidR="001E7185" w:rsidRDefault="001E7185" w:rsidP="001E7185">
      <w:pPr>
        <w:pStyle w:val="NormalWeb"/>
        <w:numPr>
          <w:ilvl w:val="0"/>
          <w:numId w:val="5"/>
        </w:numPr>
      </w:pPr>
      <w:r>
        <w:t>Randomly masks 15% of tokens in the input and asks the model to predict them.</w:t>
      </w:r>
    </w:p>
    <w:p w:rsidR="001E7185" w:rsidRDefault="001E7185" w:rsidP="001E7185">
      <w:pPr>
        <w:pStyle w:val="NormalWeb"/>
        <w:numPr>
          <w:ilvl w:val="0"/>
          <w:numId w:val="5"/>
        </w:numPr>
      </w:pPr>
      <w:r>
        <w:t>Helps the model learn deep bidirectional context.</w:t>
      </w:r>
    </w:p>
    <w:p w:rsidR="001E7185" w:rsidRDefault="001E7185" w:rsidP="001E7185">
      <w:pPr>
        <w:pStyle w:val="NormalWeb"/>
        <w:numPr>
          <w:ilvl w:val="0"/>
          <w:numId w:val="5"/>
        </w:numPr>
      </w:pPr>
      <w:r>
        <w:t>Example:</w:t>
      </w:r>
    </w:p>
    <w:p w:rsidR="001E7185" w:rsidRDefault="001E7185" w:rsidP="001E7185">
      <w:pPr>
        <w:pStyle w:val="NormalWeb"/>
        <w:numPr>
          <w:ilvl w:val="1"/>
          <w:numId w:val="5"/>
        </w:numPr>
      </w:pPr>
      <w:r>
        <w:t>Input: "The man went to the [MASK]"</w:t>
      </w:r>
    </w:p>
    <w:p w:rsidR="001E7185" w:rsidRDefault="001E7185" w:rsidP="001E7185">
      <w:pPr>
        <w:pStyle w:val="NormalWeb"/>
        <w:numPr>
          <w:ilvl w:val="1"/>
          <w:numId w:val="5"/>
        </w:numPr>
      </w:pPr>
      <w:r>
        <w:t>Model predicts: "store"</w:t>
      </w:r>
    </w:p>
    <w:p w:rsidR="001E7185" w:rsidRDefault="001E7185" w:rsidP="001E7185">
      <w:pPr>
        <w:pStyle w:val="Heading3"/>
      </w:pPr>
      <w:r>
        <w:t xml:space="preserve">2. </w:t>
      </w:r>
      <w:r>
        <w:rPr>
          <w:rStyle w:val="Strong"/>
          <w:b w:val="0"/>
          <w:bCs w:val="0"/>
        </w:rPr>
        <w:t>Next Sentence Prediction (NSP)</w:t>
      </w:r>
    </w:p>
    <w:p w:rsidR="001E7185" w:rsidRDefault="001E7185" w:rsidP="001E7185">
      <w:pPr>
        <w:pStyle w:val="NormalWeb"/>
        <w:numPr>
          <w:ilvl w:val="0"/>
          <w:numId w:val="6"/>
        </w:numPr>
      </w:pPr>
      <w:r>
        <w:t>Given two sentences A and B, the model predicts if B is the actual next sentence that follows A.</w:t>
      </w:r>
    </w:p>
    <w:p w:rsidR="001E7185" w:rsidRDefault="001E7185" w:rsidP="001E7185">
      <w:pPr>
        <w:pStyle w:val="NormalWeb"/>
        <w:numPr>
          <w:ilvl w:val="0"/>
          <w:numId w:val="6"/>
        </w:numPr>
      </w:pPr>
      <w:r>
        <w:t>50% of the time B is the next sentence, 50% of the time it’s a random sentence.</w:t>
      </w:r>
    </w:p>
    <w:p w:rsidR="001E7185" w:rsidRDefault="001E7185" w:rsidP="001E7185">
      <w:pPr>
        <w:pStyle w:val="NormalWeb"/>
      </w:pPr>
      <w:r>
        <w:t xml:space="preserve">These two tasks help BERT learn both </w:t>
      </w:r>
      <w:r>
        <w:rPr>
          <w:rStyle w:val="Strong"/>
        </w:rPr>
        <w:t>token-level</w:t>
      </w:r>
      <w:r>
        <w:t xml:space="preserve"> and </w:t>
      </w:r>
      <w:r>
        <w:rPr>
          <w:rStyle w:val="Strong"/>
        </w:rPr>
        <w:t>sentence-level</w:t>
      </w:r>
      <w:r>
        <w:t xml:space="preserve"> understanding.</w:t>
      </w:r>
    </w:p>
    <w:p w:rsidR="001E7185" w:rsidRDefault="001E7185" w:rsidP="001E7185">
      <w:r>
        <w:lastRenderedPageBreak/>
        <w:pict>
          <v:rect id="_x0000_i1028" style="width:0;height:1.5pt" o:hralign="center" o:hrstd="t" o:hr="t" fillcolor="#a0a0a0" stroked="f"/>
        </w:pict>
      </w:r>
    </w:p>
    <w:p w:rsidR="001E7185" w:rsidRDefault="001E7185" w:rsidP="001E7185">
      <w:pPr>
        <w:pStyle w:val="Heading2"/>
      </w:pPr>
      <w:r>
        <w:rPr>
          <w:rStyle w:val="Strong"/>
          <w:b w:val="0"/>
          <w:bCs w:val="0"/>
        </w:rPr>
        <w:t>Fine-Tuning BERT</w:t>
      </w:r>
    </w:p>
    <w:p w:rsidR="001E7185" w:rsidRDefault="001E7185" w:rsidP="001E7185">
      <w:pPr>
        <w:pStyle w:val="NormalWeb"/>
      </w:pPr>
      <w:r>
        <w:t xml:space="preserve">After </w:t>
      </w:r>
      <w:proofErr w:type="spellStart"/>
      <w:r>
        <w:t>pretraining</w:t>
      </w:r>
      <w:proofErr w:type="spellEnd"/>
      <w:r>
        <w:t xml:space="preserve">, BERT can be </w:t>
      </w:r>
      <w:r>
        <w:rPr>
          <w:rStyle w:val="Strong"/>
        </w:rPr>
        <w:t>fine-tuned</w:t>
      </w:r>
      <w:r>
        <w:t xml:space="preserve"> on a wide range of tasks by just adding a small output layer.</w:t>
      </w:r>
    </w:p>
    <w:p w:rsidR="001E7185" w:rsidRDefault="001E7185" w:rsidP="001E7185">
      <w:pPr>
        <w:pStyle w:val="Heading3"/>
      </w:pPr>
      <w:r>
        <w:t>Common Fine-tuning Tasks:</w:t>
      </w:r>
    </w:p>
    <w:p w:rsidR="001E7185" w:rsidRDefault="001E7185" w:rsidP="001E7185">
      <w:pPr>
        <w:pStyle w:val="NormalWeb"/>
        <w:numPr>
          <w:ilvl w:val="0"/>
          <w:numId w:val="7"/>
        </w:numPr>
      </w:pPr>
      <w:r>
        <w:rPr>
          <w:rStyle w:val="Strong"/>
        </w:rPr>
        <w:t>Text classification</w:t>
      </w:r>
      <w:r>
        <w:t xml:space="preserve"> (e.g., sentiment analysis)</w:t>
      </w:r>
    </w:p>
    <w:p w:rsidR="001E7185" w:rsidRDefault="001E7185" w:rsidP="001E7185">
      <w:pPr>
        <w:pStyle w:val="NormalWeb"/>
        <w:numPr>
          <w:ilvl w:val="0"/>
          <w:numId w:val="7"/>
        </w:numPr>
      </w:pPr>
      <w:r>
        <w:rPr>
          <w:rStyle w:val="Strong"/>
        </w:rPr>
        <w:t>Question answering</w:t>
      </w:r>
      <w:r>
        <w:t xml:space="preserve"> (e.g., </w:t>
      </w:r>
      <w:proofErr w:type="spellStart"/>
      <w:r>
        <w:t>SQuAD</w:t>
      </w:r>
      <w:proofErr w:type="spellEnd"/>
      <w:r>
        <w:t>)</w:t>
      </w:r>
    </w:p>
    <w:p w:rsidR="001E7185" w:rsidRDefault="001E7185" w:rsidP="001E7185">
      <w:pPr>
        <w:pStyle w:val="NormalWeb"/>
        <w:numPr>
          <w:ilvl w:val="0"/>
          <w:numId w:val="7"/>
        </w:numPr>
      </w:pPr>
      <w:r>
        <w:rPr>
          <w:rStyle w:val="Strong"/>
        </w:rPr>
        <w:t>Named Entity Recognition</w:t>
      </w:r>
    </w:p>
    <w:p w:rsidR="001E7185" w:rsidRDefault="001E7185" w:rsidP="001E7185">
      <w:pPr>
        <w:pStyle w:val="NormalWeb"/>
        <w:numPr>
          <w:ilvl w:val="0"/>
          <w:numId w:val="7"/>
        </w:numPr>
      </w:pPr>
      <w:r>
        <w:rPr>
          <w:rStyle w:val="Strong"/>
        </w:rPr>
        <w:t>Text entailment</w:t>
      </w:r>
    </w:p>
    <w:p w:rsidR="001E7185" w:rsidRDefault="001E7185" w:rsidP="001E7185">
      <w:pPr>
        <w:pStyle w:val="NormalWeb"/>
        <w:numPr>
          <w:ilvl w:val="0"/>
          <w:numId w:val="7"/>
        </w:numPr>
      </w:pPr>
      <w:r>
        <w:rPr>
          <w:rStyle w:val="Strong"/>
        </w:rPr>
        <w:t>Paraphrase detection</w:t>
      </w:r>
    </w:p>
    <w:p w:rsidR="001E7185" w:rsidRDefault="001E7185" w:rsidP="001E7185">
      <w:pPr>
        <w:pStyle w:val="Heading3"/>
      </w:pPr>
      <w:r>
        <w:t>Fine-tuning Process:</w:t>
      </w:r>
    </w:p>
    <w:p w:rsidR="001E7185" w:rsidRDefault="001E7185" w:rsidP="001E7185">
      <w:pPr>
        <w:pStyle w:val="NormalWeb"/>
        <w:numPr>
          <w:ilvl w:val="0"/>
          <w:numId w:val="8"/>
        </w:numPr>
      </w:pPr>
      <w:r>
        <w:t>Add a task-specific layer on top of BERT.</w:t>
      </w:r>
    </w:p>
    <w:p w:rsidR="001E7185" w:rsidRDefault="001E7185" w:rsidP="001E7185">
      <w:pPr>
        <w:pStyle w:val="NormalWeb"/>
        <w:numPr>
          <w:ilvl w:val="0"/>
          <w:numId w:val="8"/>
        </w:numPr>
      </w:pPr>
      <w:r>
        <w:t>Use a labeled dataset.</w:t>
      </w:r>
    </w:p>
    <w:p w:rsidR="001E7185" w:rsidRDefault="001E7185" w:rsidP="001E7185">
      <w:pPr>
        <w:pStyle w:val="NormalWeb"/>
        <w:numPr>
          <w:ilvl w:val="0"/>
          <w:numId w:val="8"/>
        </w:numPr>
      </w:pPr>
      <w:r>
        <w:t>Train all parameters of the model (not just the added layer).</w:t>
      </w:r>
    </w:p>
    <w:p w:rsidR="001E7185" w:rsidRDefault="001E7185" w:rsidP="001E7185">
      <w:pPr>
        <w:pStyle w:val="NormalWeb"/>
        <w:numPr>
          <w:ilvl w:val="0"/>
          <w:numId w:val="8"/>
        </w:numPr>
      </w:pPr>
      <w:r>
        <w:t>Typically trained for a few epochs (2–4) with a small learning rate.</w:t>
      </w:r>
    </w:p>
    <w:p w:rsidR="001E7185" w:rsidRDefault="001E7185" w:rsidP="001E7185">
      <w:r>
        <w:pict>
          <v:rect id="_x0000_i1029" style="width:0;height:1.5pt" o:hralign="center" o:hrstd="t" o:hr="t" fillcolor="#a0a0a0" stroked="f"/>
        </w:pict>
      </w:r>
    </w:p>
    <w:p w:rsidR="001E7185" w:rsidRDefault="001E7185" w:rsidP="001E7185">
      <w:pPr>
        <w:pStyle w:val="Heading2"/>
      </w:pPr>
      <w:r>
        <w:rPr>
          <w:rStyle w:val="Strong"/>
          <w:b w:val="0"/>
          <w:bCs w:val="0"/>
        </w:rPr>
        <w:t>Advantages of BERT</w:t>
      </w:r>
    </w:p>
    <w:p w:rsidR="001E7185" w:rsidRDefault="001E7185" w:rsidP="001E7185">
      <w:pPr>
        <w:pStyle w:val="NormalWeb"/>
        <w:numPr>
          <w:ilvl w:val="0"/>
          <w:numId w:val="9"/>
        </w:numPr>
      </w:pPr>
      <w:r>
        <w:t xml:space="preserve">Captures </w:t>
      </w:r>
      <w:r>
        <w:rPr>
          <w:rStyle w:val="Strong"/>
        </w:rPr>
        <w:t>bidirectional context</w:t>
      </w:r>
      <w:r>
        <w:t>, unlike previous models (like GPT) that read only left-to-right or right-to-left.</w:t>
      </w:r>
    </w:p>
    <w:p w:rsidR="001E7185" w:rsidRDefault="001E7185" w:rsidP="001E7185">
      <w:pPr>
        <w:pStyle w:val="NormalWeb"/>
        <w:numPr>
          <w:ilvl w:val="0"/>
          <w:numId w:val="9"/>
        </w:numPr>
      </w:pPr>
      <w:r>
        <w:rPr>
          <w:rStyle w:val="Strong"/>
        </w:rPr>
        <w:t>State-of-the-art performance</w:t>
      </w:r>
      <w:r>
        <w:t xml:space="preserve"> on 11 NLP tasks at the time of its release.</w:t>
      </w:r>
    </w:p>
    <w:p w:rsidR="001E7185" w:rsidRDefault="001E7185" w:rsidP="001E7185">
      <w:pPr>
        <w:pStyle w:val="NormalWeb"/>
        <w:numPr>
          <w:ilvl w:val="0"/>
          <w:numId w:val="9"/>
        </w:numPr>
      </w:pPr>
      <w:r>
        <w:rPr>
          <w:rStyle w:val="Strong"/>
        </w:rPr>
        <w:t>Transfer learning</w:t>
      </w:r>
      <w:r>
        <w:t>: BERT can be fine-tuned for many tasks with minimal data.</w:t>
      </w:r>
    </w:p>
    <w:p w:rsidR="001E7185" w:rsidRDefault="001E7185" w:rsidP="001E7185">
      <w:r>
        <w:pict>
          <v:rect id="_x0000_i1030" style="width:0;height:1.5pt" o:hralign="center" o:hrstd="t" o:hr="t" fillcolor="#a0a0a0" stroked="f"/>
        </w:pict>
      </w:r>
    </w:p>
    <w:p w:rsidR="001E7185" w:rsidRDefault="001E7185" w:rsidP="001E7185">
      <w:pPr>
        <w:pStyle w:val="Heading2"/>
      </w:pPr>
      <w:r>
        <w:rPr>
          <w:rStyle w:val="Strong"/>
          <w:b w:val="0"/>
          <w:bCs w:val="0"/>
        </w:rPr>
        <w:t>Limitations of BERT</w:t>
      </w:r>
    </w:p>
    <w:p w:rsidR="001E7185" w:rsidRDefault="001E7185" w:rsidP="001E7185">
      <w:pPr>
        <w:pStyle w:val="NormalWeb"/>
        <w:numPr>
          <w:ilvl w:val="0"/>
          <w:numId w:val="10"/>
        </w:numPr>
      </w:pPr>
      <w:r>
        <w:rPr>
          <w:rStyle w:val="Strong"/>
        </w:rPr>
        <w:t>Large model size</w:t>
      </w:r>
      <w:r>
        <w:t>: Requires significant computational resources.</w:t>
      </w:r>
    </w:p>
    <w:p w:rsidR="001E7185" w:rsidRDefault="001E7185" w:rsidP="001E7185">
      <w:pPr>
        <w:pStyle w:val="NormalWeb"/>
        <w:numPr>
          <w:ilvl w:val="0"/>
          <w:numId w:val="10"/>
        </w:numPr>
      </w:pPr>
      <w:r>
        <w:rPr>
          <w:rStyle w:val="Strong"/>
        </w:rPr>
        <w:t>Not ideal for real-time inference</w:t>
      </w:r>
      <w:r>
        <w:t xml:space="preserve"> due to high latency.</w:t>
      </w:r>
    </w:p>
    <w:p w:rsidR="001E7185" w:rsidRDefault="001E7185" w:rsidP="001E7185">
      <w:pPr>
        <w:pStyle w:val="NormalWeb"/>
        <w:numPr>
          <w:ilvl w:val="0"/>
          <w:numId w:val="10"/>
        </w:numPr>
      </w:pPr>
      <w:r>
        <w:rPr>
          <w:rStyle w:val="Strong"/>
        </w:rPr>
        <w:t xml:space="preserve">Static </w:t>
      </w:r>
      <w:proofErr w:type="spellStart"/>
      <w:r>
        <w:rPr>
          <w:rStyle w:val="Strong"/>
        </w:rPr>
        <w:t>pretraining</w:t>
      </w:r>
      <w:proofErr w:type="spellEnd"/>
      <w:r>
        <w:rPr>
          <w:rStyle w:val="Strong"/>
        </w:rPr>
        <w:t xml:space="preserve"> corpus</w:t>
      </w:r>
      <w:r>
        <w:t>: Does not adapt to changing world knowledge unless retrained.</w:t>
      </w:r>
    </w:p>
    <w:p w:rsidR="001E7185" w:rsidRDefault="001E7185" w:rsidP="001E7185">
      <w:r>
        <w:pict>
          <v:rect id="_x0000_i1031" style="width:0;height:1.5pt" o:hralign="center" o:hrstd="t" o:hr="t" fillcolor="#a0a0a0" stroked="f"/>
        </w:pict>
      </w:r>
    </w:p>
    <w:p w:rsidR="001E7185" w:rsidRDefault="001E7185" w:rsidP="001E7185">
      <w:pPr>
        <w:pStyle w:val="Heading2"/>
      </w:pPr>
      <w:r>
        <w:rPr>
          <w:rStyle w:val="Strong"/>
          <w:b w:val="0"/>
          <w:bCs w:val="0"/>
        </w:rPr>
        <w:t>Variants of BERT</w:t>
      </w:r>
    </w:p>
    <w:p w:rsidR="001E7185" w:rsidRDefault="001E7185" w:rsidP="001E7185">
      <w:pPr>
        <w:pStyle w:val="NormalWeb"/>
        <w:numPr>
          <w:ilvl w:val="0"/>
          <w:numId w:val="11"/>
        </w:numPr>
      </w:pPr>
      <w:proofErr w:type="spellStart"/>
      <w:r>
        <w:rPr>
          <w:rStyle w:val="Strong"/>
        </w:rPr>
        <w:t>RoBERTa</w:t>
      </w:r>
      <w:proofErr w:type="spellEnd"/>
      <w:r>
        <w:t>: Robustly optimized BERT with longer training and without NSP.</w:t>
      </w:r>
    </w:p>
    <w:p w:rsidR="001E7185" w:rsidRDefault="001E7185" w:rsidP="001E7185">
      <w:pPr>
        <w:pStyle w:val="NormalWeb"/>
        <w:numPr>
          <w:ilvl w:val="0"/>
          <w:numId w:val="11"/>
        </w:numPr>
      </w:pPr>
      <w:proofErr w:type="spellStart"/>
      <w:r>
        <w:rPr>
          <w:rStyle w:val="Strong"/>
        </w:rPr>
        <w:t>DistilBERT</w:t>
      </w:r>
      <w:proofErr w:type="spellEnd"/>
      <w:r>
        <w:t>: A smaller, faster version of BERT using knowledge distillation.</w:t>
      </w:r>
    </w:p>
    <w:p w:rsidR="001E7185" w:rsidRDefault="001E7185" w:rsidP="001E7185">
      <w:pPr>
        <w:pStyle w:val="NormalWeb"/>
        <w:numPr>
          <w:ilvl w:val="0"/>
          <w:numId w:val="11"/>
        </w:numPr>
      </w:pPr>
      <w:r>
        <w:rPr>
          <w:rStyle w:val="Strong"/>
        </w:rPr>
        <w:t>ALBERT</w:t>
      </w:r>
      <w:r>
        <w:t>: A lite version with parameter sharing and reduced memory.</w:t>
      </w:r>
    </w:p>
    <w:p w:rsidR="001E7185" w:rsidRDefault="001E7185" w:rsidP="001E7185">
      <w:pPr>
        <w:pStyle w:val="NormalWeb"/>
        <w:numPr>
          <w:ilvl w:val="0"/>
          <w:numId w:val="11"/>
        </w:numPr>
      </w:pPr>
      <w:proofErr w:type="spellStart"/>
      <w:r>
        <w:rPr>
          <w:rStyle w:val="Strong"/>
        </w:rPr>
        <w:t>TinyBERT</w:t>
      </w:r>
      <w:proofErr w:type="spellEnd"/>
      <w:r>
        <w:t xml:space="preserve">, </w:t>
      </w:r>
      <w:proofErr w:type="spellStart"/>
      <w:r>
        <w:rPr>
          <w:rStyle w:val="Strong"/>
        </w:rPr>
        <w:t>MiniLM</w:t>
      </w:r>
      <w:proofErr w:type="spellEnd"/>
      <w:r>
        <w:t>: Lightweight versions for edge devices.</w:t>
      </w:r>
    </w:p>
    <w:p w:rsidR="001E7185" w:rsidRDefault="001E7185" w:rsidP="001E7185">
      <w:r>
        <w:pict>
          <v:rect id="_x0000_i1032" style="width:0;height:1.5pt" o:hralign="center" o:hrstd="t" o:hr="t" fillcolor="#a0a0a0" stroked="f"/>
        </w:pict>
      </w:r>
    </w:p>
    <w:p w:rsidR="001E7185" w:rsidRDefault="001E7185" w:rsidP="001E7185">
      <w:pPr>
        <w:pStyle w:val="Heading2"/>
      </w:pPr>
      <w:r>
        <w:rPr>
          <w:rStyle w:val="Strong"/>
          <w:b w:val="0"/>
          <w:bCs w:val="0"/>
        </w:rPr>
        <w:lastRenderedPageBreak/>
        <w:t>Applications of BERT</w:t>
      </w:r>
    </w:p>
    <w:p w:rsidR="001E7185" w:rsidRDefault="001E7185" w:rsidP="001E7185">
      <w:pPr>
        <w:pStyle w:val="NormalWeb"/>
        <w:numPr>
          <w:ilvl w:val="0"/>
          <w:numId w:val="12"/>
        </w:numPr>
      </w:pPr>
      <w:r>
        <w:t>Search engines (e.g., Google Search)</w:t>
      </w:r>
    </w:p>
    <w:p w:rsidR="001E7185" w:rsidRDefault="001E7185" w:rsidP="001E7185">
      <w:pPr>
        <w:pStyle w:val="NormalWeb"/>
        <w:numPr>
          <w:ilvl w:val="0"/>
          <w:numId w:val="12"/>
        </w:numPr>
      </w:pPr>
      <w:proofErr w:type="spellStart"/>
      <w:r>
        <w:t>Chatbots</w:t>
      </w:r>
      <w:proofErr w:type="spellEnd"/>
    </w:p>
    <w:p w:rsidR="001E7185" w:rsidRDefault="001E7185" w:rsidP="001E7185">
      <w:pPr>
        <w:pStyle w:val="NormalWeb"/>
        <w:numPr>
          <w:ilvl w:val="0"/>
          <w:numId w:val="12"/>
        </w:numPr>
      </w:pPr>
      <w:r>
        <w:t>Text classification</w:t>
      </w:r>
    </w:p>
    <w:p w:rsidR="001E7185" w:rsidRDefault="001E7185" w:rsidP="001E7185">
      <w:pPr>
        <w:pStyle w:val="NormalWeb"/>
        <w:numPr>
          <w:ilvl w:val="0"/>
          <w:numId w:val="12"/>
        </w:numPr>
      </w:pPr>
      <w:r>
        <w:t>Document retrieval</w:t>
      </w:r>
    </w:p>
    <w:p w:rsidR="001E7185" w:rsidRDefault="001E7185" w:rsidP="001E7185">
      <w:pPr>
        <w:pStyle w:val="NormalWeb"/>
        <w:numPr>
          <w:ilvl w:val="0"/>
          <w:numId w:val="12"/>
        </w:numPr>
      </w:pPr>
      <w:r>
        <w:t>Sentiment analysis</w:t>
      </w:r>
    </w:p>
    <w:p w:rsidR="001E7185" w:rsidRDefault="001E7185" w:rsidP="001E7185">
      <w:pPr>
        <w:pStyle w:val="NormalWeb"/>
        <w:numPr>
          <w:ilvl w:val="0"/>
          <w:numId w:val="12"/>
        </w:numPr>
      </w:pPr>
      <w:r>
        <w:t>Legal/medical document understanding</w:t>
      </w:r>
    </w:p>
    <w:p w:rsidR="001E7185" w:rsidRPr="00E9541D" w:rsidRDefault="001E7185" w:rsidP="001E7185">
      <w:pPr>
        <w:rPr>
          <w:lang w:val="en-US"/>
        </w:rPr>
      </w:pPr>
    </w:p>
    <w:p w:rsidR="00000F09" w:rsidRPr="001E7185" w:rsidRDefault="00000F09" w:rsidP="00000F09">
      <w:pPr>
        <w:rPr>
          <w:lang w:val="en-US"/>
        </w:rPr>
      </w:pPr>
      <w:r w:rsidRPr="00000F09">
        <w:drawing>
          <wp:inline distT="0" distB="0" distL="0" distR="0" wp14:anchorId="7CAEBDCF" wp14:editId="706AB143">
            <wp:extent cx="5939790" cy="307657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076575"/>
                    </a:xfrm>
                    <a:prstGeom prst="rect">
                      <a:avLst/>
                    </a:prstGeom>
                  </pic:spPr>
                </pic:pic>
              </a:graphicData>
            </a:graphic>
          </wp:inline>
        </w:drawing>
      </w:r>
    </w:p>
    <w:p w:rsidR="00E9541D" w:rsidRDefault="00E9541D" w:rsidP="00000F09">
      <w:pPr>
        <w:tabs>
          <w:tab w:val="left" w:pos="1080"/>
        </w:tabs>
        <w:rPr>
          <w:rFonts w:asciiTheme="minorHAnsi" w:hAnsiTheme="minorHAnsi"/>
          <w:lang w:val="en-US"/>
        </w:rPr>
      </w:pPr>
    </w:p>
    <w:p w:rsidR="00E9541D" w:rsidRPr="00E9541D" w:rsidRDefault="00E9541D" w:rsidP="00E9541D">
      <w:pPr>
        <w:rPr>
          <w:rFonts w:asciiTheme="minorHAnsi" w:hAnsiTheme="minorHAnsi"/>
          <w:lang w:val="en-US"/>
        </w:rPr>
      </w:pPr>
    </w:p>
    <w:p w:rsidR="00E9541D" w:rsidRPr="00E9541D" w:rsidRDefault="00E9541D" w:rsidP="00E9541D">
      <w:pPr>
        <w:rPr>
          <w:rFonts w:asciiTheme="minorHAnsi" w:hAnsiTheme="minorHAnsi"/>
          <w:lang w:val="en-US"/>
        </w:rPr>
      </w:pPr>
    </w:p>
    <w:p w:rsidR="00E9541D" w:rsidRDefault="00E9541D" w:rsidP="00E9541D">
      <w:pPr>
        <w:rPr>
          <w:rFonts w:asciiTheme="minorHAnsi" w:hAnsiTheme="minorHAnsi"/>
          <w:lang w:val="en-US"/>
        </w:rPr>
      </w:pPr>
    </w:p>
    <w:p w:rsidR="00E9541D" w:rsidRDefault="00E9541D" w:rsidP="00E9541D">
      <w:pPr>
        <w:pStyle w:val="Heading2"/>
        <w:rPr>
          <w:sz w:val="36"/>
        </w:rPr>
      </w:pPr>
      <w:r>
        <w:rPr>
          <w:rFonts w:asciiTheme="minorHAnsi" w:hAnsiTheme="minorHAnsi"/>
          <w:lang w:val="en-US"/>
        </w:rPr>
        <w:tab/>
      </w:r>
      <w:r>
        <w:rPr>
          <w:rStyle w:val="Strong"/>
          <w:b w:val="0"/>
          <w:bCs w:val="0"/>
        </w:rPr>
        <w:t>Variants of BERT</w:t>
      </w:r>
    </w:p>
    <w:p w:rsidR="00E9541D" w:rsidRDefault="00E9541D" w:rsidP="00E9541D">
      <w:pPr>
        <w:pStyle w:val="NormalWeb"/>
      </w:pPr>
      <w:r>
        <w:t>Several improved or specialized versions of BERT have been introduced to address limitations like training time, model size, or task performance. Below are the major BERT variants:</w:t>
      </w:r>
    </w:p>
    <w:p w:rsidR="00E9541D" w:rsidRDefault="00E9541D" w:rsidP="00E9541D">
      <w:r>
        <w:pict>
          <v:rect id="_x0000_i1041" style="width:0;height:1.5pt" o:hralign="center" o:hrstd="t" o:hr="t" fillcolor="#a0a0a0" stroked="f"/>
        </w:pict>
      </w:r>
    </w:p>
    <w:p w:rsidR="00E9541D" w:rsidRDefault="00E9541D" w:rsidP="00E9541D">
      <w:pPr>
        <w:pStyle w:val="Heading3"/>
      </w:pPr>
      <w:r>
        <w:rPr>
          <w:rStyle w:val="Strong"/>
          <w:b w:val="0"/>
          <w:bCs w:val="0"/>
        </w:rPr>
        <w:t>1. RoBERTa (Robustly Optimized BERT Approach)</w:t>
      </w:r>
    </w:p>
    <w:p w:rsidR="00E9541D" w:rsidRDefault="00E9541D" w:rsidP="00E9541D">
      <w:pPr>
        <w:pStyle w:val="NormalWeb"/>
        <w:numPr>
          <w:ilvl w:val="0"/>
          <w:numId w:val="13"/>
        </w:numPr>
      </w:pPr>
      <w:r>
        <w:t>Developed by Facebook AI.</w:t>
      </w:r>
    </w:p>
    <w:p w:rsidR="00E9541D" w:rsidRDefault="00E9541D" w:rsidP="00E9541D">
      <w:pPr>
        <w:pStyle w:val="NormalWeb"/>
        <w:numPr>
          <w:ilvl w:val="0"/>
          <w:numId w:val="13"/>
        </w:numPr>
      </w:pPr>
      <w:r>
        <w:t xml:space="preserve">Trained on </w:t>
      </w:r>
      <w:r>
        <w:rPr>
          <w:rStyle w:val="Strong"/>
        </w:rPr>
        <w:t>more data</w:t>
      </w:r>
      <w:r>
        <w:t xml:space="preserve"> and for </w:t>
      </w:r>
      <w:r>
        <w:rPr>
          <w:rStyle w:val="Strong"/>
        </w:rPr>
        <w:t>longer periods</w:t>
      </w:r>
      <w:r>
        <w:t>.</w:t>
      </w:r>
    </w:p>
    <w:p w:rsidR="00E9541D" w:rsidRDefault="00E9541D" w:rsidP="00E9541D">
      <w:pPr>
        <w:pStyle w:val="NormalWeb"/>
        <w:numPr>
          <w:ilvl w:val="0"/>
          <w:numId w:val="13"/>
        </w:numPr>
      </w:pPr>
      <w:r>
        <w:rPr>
          <w:rStyle w:val="Strong"/>
        </w:rPr>
        <w:t>Removed</w:t>
      </w:r>
      <w:r>
        <w:t xml:space="preserve"> the Next Sentence Prediction (NSP) task.</w:t>
      </w:r>
    </w:p>
    <w:p w:rsidR="00E9541D" w:rsidRDefault="00E9541D" w:rsidP="00E9541D">
      <w:pPr>
        <w:pStyle w:val="NormalWeb"/>
        <w:numPr>
          <w:ilvl w:val="0"/>
          <w:numId w:val="13"/>
        </w:numPr>
      </w:pPr>
      <w:r>
        <w:t xml:space="preserve">Uses </w:t>
      </w:r>
      <w:r>
        <w:rPr>
          <w:rStyle w:val="Strong"/>
        </w:rPr>
        <w:t>dynamic masking</w:t>
      </w:r>
      <w:r>
        <w:t xml:space="preserve"> instead of static.</w:t>
      </w:r>
    </w:p>
    <w:p w:rsidR="00E9541D" w:rsidRDefault="00E9541D" w:rsidP="00E9541D">
      <w:pPr>
        <w:pStyle w:val="NormalWeb"/>
        <w:numPr>
          <w:ilvl w:val="0"/>
          <w:numId w:val="13"/>
        </w:numPr>
      </w:pPr>
      <w:r>
        <w:rPr>
          <w:rStyle w:val="Strong"/>
        </w:rPr>
        <w:t>Improved performance</w:t>
      </w:r>
      <w:r>
        <w:t xml:space="preserve"> over original BERT on many benchmarks.</w:t>
      </w:r>
    </w:p>
    <w:p w:rsidR="00E9541D" w:rsidRDefault="00E9541D" w:rsidP="00E9541D">
      <w:r>
        <w:pict>
          <v:rect id="_x0000_i1042" style="width:0;height:1.5pt" o:hralign="center" o:hrstd="t" o:hr="t" fillcolor="#a0a0a0" stroked="f"/>
        </w:pict>
      </w:r>
    </w:p>
    <w:p w:rsidR="00E9541D" w:rsidRDefault="00E9541D" w:rsidP="00E9541D">
      <w:pPr>
        <w:pStyle w:val="Heading3"/>
      </w:pPr>
      <w:r>
        <w:rPr>
          <w:rStyle w:val="Strong"/>
          <w:b w:val="0"/>
          <w:bCs w:val="0"/>
        </w:rPr>
        <w:lastRenderedPageBreak/>
        <w:t>2. DistilBERT</w:t>
      </w:r>
    </w:p>
    <w:p w:rsidR="00E9541D" w:rsidRDefault="00E9541D" w:rsidP="00E9541D">
      <w:pPr>
        <w:pStyle w:val="NormalWeb"/>
        <w:numPr>
          <w:ilvl w:val="0"/>
          <w:numId w:val="14"/>
        </w:numPr>
      </w:pPr>
      <w:r>
        <w:t>Created by Hugging Face.</w:t>
      </w:r>
    </w:p>
    <w:p w:rsidR="00E9541D" w:rsidRDefault="00E9541D" w:rsidP="00E9541D">
      <w:pPr>
        <w:pStyle w:val="NormalWeb"/>
        <w:numPr>
          <w:ilvl w:val="0"/>
          <w:numId w:val="14"/>
        </w:numPr>
      </w:pPr>
      <w:r>
        <w:t xml:space="preserve">A </w:t>
      </w:r>
      <w:r>
        <w:rPr>
          <w:rStyle w:val="Strong"/>
        </w:rPr>
        <w:t>compressed version</w:t>
      </w:r>
      <w:r>
        <w:t xml:space="preserve"> of BERT using </w:t>
      </w:r>
      <w:r>
        <w:rPr>
          <w:rStyle w:val="Strong"/>
        </w:rPr>
        <w:t>knowledge distillation</w:t>
      </w:r>
      <w:r>
        <w:t>.</w:t>
      </w:r>
    </w:p>
    <w:p w:rsidR="00E9541D" w:rsidRDefault="00E9541D" w:rsidP="00E9541D">
      <w:pPr>
        <w:pStyle w:val="NormalWeb"/>
        <w:numPr>
          <w:ilvl w:val="0"/>
          <w:numId w:val="14"/>
        </w:numPr>
      </w:pPr>
      <w:r>
        <w:t>40% smaller, 60% faster, and retains ~97% of BERT’s performance.</w:t>
      </w:r>
    </w:p>
    <w:p w:rsidR="00E9541D" w:rsidRDefault="00E9541D" w:rsidP="00E9541D">
      <w:pPr>
        <w:pStyle w:val="NormalWeb"/>
        <w:numPr>
          <w:ilvl w:val="0"/>
          <w:numId w:val="14"/>
        </w:numPr>
      </w:pPr>
      <w:r>
        <w:t xml:space="preserve">Great for </w:t>
      </w:r>
      <w:r>
        <w:rPr>
          <w:rStyle w:val="Strong"/>
        </w:rPr>
        <w:t>real-time</w:t>
      </w:r>
      <w:r>
        <w:t xml:space="preserve"> and </w:t>
      </w:r>
      <w:r>
        <w:rPr>
          <w:rStyle w:val="Strong"/>
        </w:rPr>
        <w:t>low-resource</w:t>
      </w:r>
      <w:r>
        <w:t xml:space="preserve"> environments.</w:t>
      </w:r>
    </w:p>
    <w:p w:rsidR="00E9541D" w:rsidRDefault="00E9541D" w:rsidP="00E9541D">
      <w:r>
        <w:pict>
          <v:rect id="_x0000_i1043" style="width:0;height:1.5pt" o:hralign="center" o:hrstd="t" o:hr="t" fillcolor="#a0a0a0" stroked="f"/>
        </w:pict>
      </w:r>
    </w:p>
    <w:p w:rsidR="00E9541D" w:rsidRDefault="00E9541D" w:rsidP="00E9541D">
      <w:pPr>
        <w:pStyle w:val="Heading3"/>
      </w:pPr>
      <w:r>
        <w:rPr>
          <w:rStyle w:val="Strong"/>
          <w:b w:val="0"/>
          <w:bCs w:val="0"/>
        </w:rPr>
        <w:t>3. ALBERT (A Lite BERT)</w:t>
      </w:r>
    </w:p>
    <w:p w:rsidR="00E9541D" w:rsidRDefault="00E9541D" w:rsidP="00E9541D">
      <w:pPr>
        <w:pStyle w:val="NormalWeb"/>
        <w:numPr>
          <w:ilvl w:val="0"/>
          <w:numId w:val="15"/>
        </w:numPr>
      </w:pPr>
      <w:r>
        <w:t>Developed by Google Research and Toyota Technological Institute.</w:t>
      </w:r>
    </w:p>
    <w:p w:rsidR="00E9541D" w:rsidRDefault="00E9541D" w:rsidP="00E9541D">
      <w:pPr>
        <w:pStyle w:val="NormalWeb"/>
        <w:numPr>
          <w:ilvl w:val="0"/>
          <w:numId w:val="15"/>
        </w:numPr>
      </w:pPr>
      <w:r>
        <w:t xml:space="preserve">Shares parameters across layers to </w:t>
      </w:r>
      <w:r>
        <w:rPr>
          <w:rStyle w:val="Strong"/>
        </w:rPr>
        <w:t>reduce memory usage</w:t>
      </w:r>
      <w:r>
        <w:t>.</w:t>
      </w:r>
    </w:p>
    <w:p w:rsidR="00E9541D" w:rsidRDefault="00E9541D" w:rsidP="00E9541D">
      <w:pPr>
        <w:pStyle w:val="NormalWeb"/>
        <w:numPr>
          <w:ilvl w:val="0"/>
          <w:numId w:val="15"/>
        </w:numPr>
      </w:pPr>
      <w:r>
        <w:t xml:space="preserve">Replaces NSP with </w:t>
      </w:r>
      <w:r>
        <w:rPr>
          <w:rStyle w:val="Strong"/>
        </w:rPr>
        <w:t>sentence-order prediction</w:t>
      </w:r>
      <w:r>
        <w:t>.</w:t>
      </w:r>
    </w:p>
    <w:p w:rsidR="00E9541D" w:rsidRDefault="00E9541D" w:rsidP="00E9541D">
      <w:pPr>
        <w:pStyle w:val="NormalWeb"/>
        <w:numPr>
          <w:ilvl w:val="0"/>
          <w:numId w:val="15"/>
        </w:numPr>
      </w:pPr>
      <w:r>
        <w:t xml:space="preserve">Significantly </w:t>
      </w:r>
      <w:r>
        <w:rPr>
          <w:rStyle w:val="Strong"/>
        </w:rPr>
        <w:t>fewer parameters</w:t>
      </w:r>
      <w:r>
        <w:t xml:space="preserve"> with </w:t>
      </w:r>
      <w:r>
        <w:rPr>
          <w:rStyle w:val="Strong"/>
        </w:rPr>
        <w:t>comparable or better performance</w:t>
      </w:r>
      <w:r>
        <w:t xml:space="preserve"> than BERT.</w:t>
      </w:r>
    </w:p>
    <w:p w:rsidR="00E9541D" w:rsidRPr="00E9541D" w:rsidRDefault="00E9541D" w:rsidP="00E9541D">
      <w:pPr>
        <w:pStyle w:val="Heading2"/>
        <w:shd w:val="clear" w:color="auto" w:fill="FFFFFF"/>
        <w:spacing w:before="413" w:line="360" w:lineRule="atLeast"/>
        <w:rPr>
          <w:rFonts w:ascii="Helvetica" w:hAnsi="Helvetica"/>
          <w:color w:val="242424"/>
          <w:sz w:val="30"/>
          <w:szCs w:val="30"/>
        </w:rPr>
      </w:pPr>
      <w:r w:rsidRPr="00E9541D">
        <w:rPr>
          <w:rStyle w:val="Strong"/>
          <w:rFonts w:ascii="Helvetica" w:hAnsi="Helvetica"/>
          <w:color w:val="242424"/>
          <w:sz w:val="30"/>
          <w:szCs w:val="30"/>
        </w:rPr>
        <w:t>2.2 GPT</w:t>
      </w:r>
      <w:r w:rsidRPr="00E9541D">
        <w:rPr>
          <w:rFonts w:ascii="Helvetica" w:hAnsi="Helvetica"/>
          <w:color w:val="242424"/>
          <w:sz w:val="30"/>
          <w:szCs w:val="30"/>
        </w:rPr>
        <w:t> (</w:t>
      </w:r>
      <w:r w:rsidRPr="00E9541D">
        <w:rPr>
          <w:rStyle w:val="Strong"/>
          <w:rFonts w:ascii="Helvetica" w:hAnsi="Helvetica"/>
          <w:color w:val="242424"/>
          <w:sz w:val="30"/>
          <w:szCs w:val="30"/>
        </w:rPr>
        <w:t>G</w:t>
      </w:r>
      <w:r w:rsidRPr="00E9541D">
        <w:rPr>
          <w:rFonts w:ascii="Helvetica" w:hAnsi="Helvetica"/>
          <w:color w:val="242424"/>
          <w:sz w:val="30"/>
          <w:szCs w:val="30"/>
        </w:rPr>
        <w:t>enerative </w:t>
      </w:r>
      <w:r w:rsidRPr="00E9541D">
        <w:rPr>
          <w:rStyle w:val="Strong"/>
          <w:rFonts w:ascii="Helvetica" w:hAnsi="Helvetica"/>
          <w:color w:val="242424"/>
          <w:sz w:val="30"/>
          <w:szCs w:val="30"/>
        </w:rPr>
        <w:t>P</w:t>
      </w:r>
      <w:r w:rsidRPr="00E9541D">
        <w:rPr>
          <w:rFonts w:ascii="Helvetica" w:hAnsi="Helvetica"/>
          <w:color w:val="242424"/>
          <w:sz w:val="30"/>
          <w:szCs w:val="30"/>
        </w:rPr>
        <w:t>re-</w:t>
      </w:r>
      <w:r w:rsidRPr="00E9541D">
        <w:rPr>
          <w:rStyle w:val="Strong"/>
          <w:rFonts w:ascii="Helvetica" w:hAnsi="Helvetica"/>
          <w:color w:val="242424"/>
          <w:sz w:val="30"/>
          <w:szCs w:val="30"/>
        </w:rPr>
        <w:t>T</w:t>
      </w:r>
      <w:r w:rsidRPr="00E9541D">
        <w:rPr>
          <w:rFonts w:ascii="Helvetica" w:hAnsi="Helvetica"/>
          <w:color w:val="242424"/>
          <w:sz w:val="30"/>
          <w:szCs w:val="30"/>
        </w:rPr>
        <w:t>raining language model)</w:t>
      </w:r>
    </w:p>
    <w:p w:rsidR="00E9541D" w:rsidRDefault="00E9541D" w:rsidP="00E9541D">
      <w:pPr>
        <w:pStyle w:val="pw-post-body-paragraph"/>
        <w:shd w:val="clear" w:color="auto" w:fill="FFFFFF"/>
        <w:spacing w:before="226" w:beforeAutospacing="0" w:after="0" w:afterAutospacing="0" w:line="480" w:lineRule="atLeast"/>
        <w:rPr>
          <w:rFonts w:ascii="Georgia" w:hAnsi="Georgia"/>
          <w:color w:val="242424"/>
          <w:spacing w:val="-1"/>
          <w:sz w:val="30"/>
          <w:szCs w:val="30"/>
        </w:rPr>
      </w:pPr>
      <w:proofErr w:type="spellStart"/>
      <w:r>
        <w:rPr>
          <w:rFonts w:ascii="Georgia" w:hAnsi="Georgia"/>
          <w:color w:val="242424"/>
          <w:spacing w:val="-1"/>
          <w:sz w:val="30"/>
          <w:szCs w:val="30"/>
        </w:rPr>
        <w:t>OpenAI</w:t>
      </w:r>
      <w:proofErr w:type="spellEnd"/>
      <w:r>
        <w:rPr>
          <w:rFonts w:ascii="Georgia" w:hAnsi="Georgia"/>
          <w:color w:val="242424"/>
          <w:spacing w:val="-1"/>
          <w:sz w:val="30"/>
          <w:szCs w:val="30"/>
        </w:rPr>
        <w:t xml:space="preserve"> proposed the GPT-1–4 models that only used decoder stacks, making them left-to-right autoregressive models. Although they do not have the same bidirectional understanding as BERT, their generative approach aligns well with downstream tasks, as all natural language tasks can be treated as generative tasks.</w:t>
      </w:r>
    </w:p>
    <w:p w:rsidR="00E9541D" w:rsidRDefault="00E9541D" w:rsidP="00E9541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GPT-1 (2018, 117 million parameters) did not exhibit emergent capabilities and heavily relied on fine-tuning for individual downstream tasks. The figure below illustrates how downstream tasks are categorized into four categories and fine-tuned accordingly.</w:t>
      </w:r>
    </w:p>
    <w:p w:rsidR="00000F09" w:rsidRDefault="00E9541D" w:rsidP="00E9541D">
      <w:pPr>
        <w:tabs>
          <w:tab w:val="left" w:pos="2684"/>
        </w:tabs>
        <w:rPr>
          <w:rFonts w:asciiTheme="minorHAnsi" w:hAnsiTheme="minorHAnsi"/>
          <w:lang w:val="en-US"/>
        </w:rPr>
      </w:pPr>
      <w:r w:rsidRPr="00E9541D">
        <w:rPr>
          <w:rFonts w:asciiTheme="minorHAnsi" w:hAnsiTheme="minorHAnsi"/>
          <w:lang w:val="en-US"/>
        </w:rPr>
        <w:drawing>
          <wp:inline distT="0" distB="0" distL="0" distR="0" wp14:anchorId="4EEFAA55" wp14:editId="3E4EF598">
            <wp:extent cx="5939790" cy="2532380"/>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532380"/>
                    </a:xfrm>
                    <a:prstGeom prst="rect">
                      <a:avLst/>
                    </a:prstGeom>
                  </pic:spPr>
                </pic:pic>
              </a:graphicData>
            </a:graphic>
          </wp:inline>
        </w:drawing>
      </w:r>
    </w:p>
    <w:p w:rsidR="002F3F68" w:rsidRDefault="002F3F68" w:rsidP="00E9541D">
      <w:pPr>
        <w:tabs>
          <w:tab w:val="left" w:pos="2684"/>
        </w:tabs>
        <w:rPr>
          <w:rFonts w:asciiTheme="minorHAnsi" w:hAnsiTheme="minorHAnsi"/>
          <w:lang w:val="en-US"/>
        </w:rPr>
      </w:pPr>
    </w:p>
    <w:p w:rsidR="002F3F68" w:rsidRPr="002F3F68" w:rsidRDefault="002F3F68" w:rsidP="002F3F68">
      <w:pPr>
        <w:pStyle w:val="Heading2"/>
        <w:shd w:val="clear" w:color="auto" w:fill="FFFFFF"/>
        <w:spacing w:before="413" w:line="360" w:lineRule="atLeast"/>
        <w:rPr>
          <w:rFonts w:asciiTheme="minorHAnsi" w:hAnsiTheme="minorHAnsi"/>
          <w:color w:val="242424"/>
          <w:sz w:val="30"/>
          <w:szCs w:val="30"/>
        </w:rPr>
      </w:pPr>
      <w:r>
        <w:rPr>
          <w:rStyle w:val="Strong"/>
          <w:rFonts w:ascii="Helvetica" w:hAnsi="Helvetica"/>
          <w:b w:val="0"/>
          <w:bCs w:val="0"/>
          <w:color w:val="242424"/>
          <w:sz w:val="30"/>
          <w:szCs w:val="30"/>
        </w:rPr>
        <w:lastRenderedPageBreak/>
        <w:t>2.4 T5</w:t>
      </w:r>
      <w:r>
        <w:rPr>
          <w:rFonts w:ascii="Helvetica" w:hAnsi="Helvetica"/>
          <w:color w:val="242424"/>
          <w:sz w:val="30"/>
          <w:szCs w:val="30"/>
        </w:rPr>
        <w:t> (</w:t>
      </w:r>
      <w:r>
        <w:rPr>
          <w:rStyle w:val="Strong"/>
          <w:rFonts w:ascii="Helvetica" w:hAnsi="Helvetica"/>
          <w:b w:val="0"/>
          <w:bCs w:val="0"/>
          <w:color w:val="242424"/>
          <w:sz w:val="30"/>
          <w:szCs w:val="30"/>
        </w:rPr>
        <w:t>T</w:t>
      </w:r>
      <w:r>
        <w:rPr>
          <w:rFonts w:ascii="Helvetica" w:hAnsi="Helvetica"/>
          <w:color w:val="242424"/>
          <w:sz w:val="30"/>
          <w:szCs w:val="30"/>
        </w:rPr>
        <w:t>ext-</w:t>
      </w:r>
      <w:r>
        <w:rPr>
          <w:rStyle w:val="Strong"/>
          <w:rFonts w:ascii="Helvetica" w:hAnsi="Helvetica"/>
          <w:b w:val="0"/>
          <w:bCs w:val="0"/>
          <w:color w:val="242424"/>
          <w:sz w:val="30"/>
          <w:szCs w:val="30"/>
        </w:rPr>
        <w:t>T</w:t>
      </w:r>
      <w:r>
        <w:rPr>
          <w:rFonts w:ascii="Helvetica" w:hAnsi="Helvetica"/>
          <w:color w:val="242424"/>
          <w:sz w:val="30"/>
          <w:szCs w:val="30"/>
        </w:rPr>
        <w:t>o-</w:t>
      </w:r>
      <w:r>
        <w:rPr>
          <w:rStyle w:val="Strong"/>
          <w:rFonts w:ascii="Helvetica" w:hAnsi="Helvetica"/>
          <w:b w:val="0"/>
          <w:bCs w:val="0"/>
          <w:color w:val="242424"/>
          <w:sz w:val="30"/>
          <w:szCs w:val="30"/>
        </w:rPr>
        <w:t>T</w:t>
      </w:r>
      <w:r>
        <w:rPr>
          <w:rFonts w:ascii="Helvetica" w:hAnsi="Helvetica"/>
          <w:color w:val="242424"/>
          <w:sz w:val="30"/>
          <w:szCs w:val="30"/>
        </w:rPr>
        <w:t>ext </w:t>
      </w:r>
      <w:r>
        <w:rPr>
          <w:rStyle w:val="Strong"/>
          <w:rFonts w:ascii="Helvetica" w:hAnsi="Helvetica"/>
          <w:b w:val="0"/>
          <w:bCs w:val="0"/>
          <w:color w:val="242424"/>
          <w:sz w:val="30"/>
          <w:szCs w:val="30"/>
        </w:rPr>
        <w:t>T</w:t>
      </w:r>
      <w:r>
        <w:rPr>
          <w:rFonts w:ascii="Helvetica" w:hAnsi="Helvetica"/>
          <w:color w:val="242424"/>
          <w:sz w:val="30"/>
          <w:szCs w:val="30"/>
        </w:rPr>
        <w:t>ransfer </w:t>
      </w:r>
      <w:r>
        <w:rPr>
          <w:rStyle w:val="Strong"/>
          <w:rFonts w:ascii="Helvetica" w:hAnsi="Helvetica"/>
          <w:b w:val="0"/>
          <w:bCs w:val="0"/>
          <w:color w:val="242424"/>
          <w:sz w:val="30"/>
          <w:szCs w:val="30"/>
        </w:rPr>
        <w:t>T</w:t>
      </w:r>
      <w:r>
        <w:rPr>
          <w:rFonts w:ascii="Helvetica" w:hAnsi="Helvetica"/>
          <w:color w:val="242424"/>
          <w:sz w:val="30"/>
          <w:szCs w:val="30"/>
        </w:rPr>
        <w:t>ransformer)</w:t>
      </w:r>
    </w:p>
    <w:p w:rsidR="002F3F68" w:rsidRPr="002F3F68" w:rsidRDefault="002F3F68" w:rsidP="002F3F68">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sidRPr="002F3F68">
        <w:rPr>
          <w:rFonts w:asciiTheme="minorHAnsi" w:hAnsiTheme="minorHAnsi"/>
        </w:rPr>
        <w:drawing>
          <wp:anchor distT="0" distB="0" distL="114300" distR="114300" simplePos="0" relativeHeight="251658240" behindDoc="0" locked="0" layoutInCell="1" allowOverlap="1">
            <wp:simplePos x="1080655" y="949036"/>
            <wp:positionH relativeFrom="column">
              <wp:align>left</wp:align>
            </wp:positionH>
            <wp:positionV relativeFrom="paragraph">
              <wp:align>top</wp:align>
            </wp:positionV>
            <wp:extent cx="5939790" cy="3069590"/>
            <wp:effectExtent l="0" t="0" r="381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39790" cy="3069590"/>
                    </a:xfrm>
                    <a:prstGeom prst="rect">
                      <a:avLst/>
                    </a:prstGeom>
                  </pic:spPr>
                </pic:pic>
              </a:graphicData>
            </a:graphic>
          </wp:anchor>
        </w:drawing>
      </w:r>
      <w:r>
        <w:rPr>
          <w:rFonts w:asciiTheme="minorHAnsi" w:hAnsiTheme="minorHAnsi"/>
        </w:rPr>
        <w:br w:type="textWrapping" w:clear="all"/>
      </w:r>
      <w:r w:rsidRPr="002F3F68">
        <w:rPr>
          <w:rFonts w:ascii="Georgia" w:hAnsi="Georgia"/>
          <w:color w:val="242424"/>
          <w:spacing w:val="-1"/>
          <w:sz w:val="30"/>
          <w:szCs w:val="30"/>
        </w:rPr>
        <w:t>In 2020, Google proposed T5 as a unified model capable of transforming all downstream tasks into text generative tasks, even classification problems.</w:t>
      </w:r>
    </w:p>
    <w:p w:rsidR="002F3F68" w:rsidRPr="002F3F68" w:rsidRDefault="002F3F68" w:rsidP="002F3F68">
      <w:pPr>
        <w:shd w:val="clear" w:color="auto" w:fill="FFFFFF"/>
        <w:spacing w:before="514" w:after="0" w:line="480" w:lineRule="atLeast"/>
        <w:rPr>
          <w:rFonts w:ascii="Georgia" w:eastAsia="Times New Roman" w:hAnsi="Georgia" w:cs="Times New Roman"/>
          <w:color w:val="242424"/>
          <w:spacing w:val="-1"/>
          <w:kern w:val="0"/>
          <w:sz w:val="30"/>
          <w:szCs w:val="30"/>
          <w:lang w:val="en-US" w:bidi="ne-NP"/>
          <w14:ligatures w14:val="none"/>
        </w:rPr>
      </w:pPr>
      <w:r w:rsidRPr="002F3F68">
        <w:rPr>
          <w:rFonts w:ascii="Georgia" w:eastAsia="Times New Roman" w:hAnsi="Georgia" w:cs="Times New Roman"/>
          <w:color w:val="242424"/>
          <w:spacing w:val="-1"/>
          <w:kern w:val="0"/>
          <w:sz w:val="30"/>
          <w:szCs w:val="30"/>
          <w:lang w:val="en-US" w:bidi="ne-NP"/>
          <w14:ligatures w14:val="none"/>
        </w:rPr>
        <w:t>T5 uses an </w:t>
      </w:r>
      <w:r w:rsidRPr="002F3F68">
        <w:rPr>
          <w:rFonts w:ascii="Georgia" w:eastAsia="Times New Roman" w:hAnsi="Georgia" w:cs="Times New Roman"/>
          <w:b/>
          <w:bCs/>
          <w:color w:val="242424"/>
          <w:spacing w:val="-1"/>
          <w:kern w:val="0"/>
          <w:sz w:val="30"/>
          <w:szCs w:val="30"/>
          <w:lang w:val="en-US" w:bidi="ne-NP"/>
          <w14:ligatures w14:val="none"/>
        </w:rPr>
        <w:t xml:space="preserve">encoder-decoder architecture and a </w:t>
      </w:r>
      <w:proofErr w:type="spellStart"/>
      <w:r w:rsidRPr="002F3F68">
        <w:rPr>
          <w:rFonts w:ascii="Georgia" w:eastAsia="Times New Roman" w:hAnsi="Georgia" w:cs="Times New Roman"/>
          <w:b/>
          <w:bCs/>
          <w:color w:val="242424"/>
          <w:spacing w:val="-1"/>
          <w:kern w:val="0"/>
          <w:sz w:val="30"/>
          <w:szCs w:val="30"/>
          <w:lang w:val="en-US" w:bidi="ne-NP"/>
          <w14:ligatures w14:val="none"/>
        </w:rPr>
        <w:t>denoising</w:t>
      </w:r>
      <w:proofErr w:type="spellEnd"/>
      <w:r w:rsidRPr="002F3F68">
        <w:rPr>
          <w:rFonts w:ascii="Georgia" w:eastAsia="Times New Roman" w:hAnsi="Georgia" w:cs="Times New Roman"/>
          <w:b/>
          <w:bCs/>
          <w:color w:val="242424"/>
          <w:spacing w:val="-1"/>
          <w:kern w:val="0"/>
          <w:sz w:val="30"/>
          <w:szCs w:val="30"/>
          <w:lang w:val="en-US" w:bidi="ne-NP"/>
          <w14:ligatures w14:val="none"/>
        </w:rPr>
        <w:t xml:space="preserve"> objective</w:t>
      </w:r>
      <w:r w:rsidRPr="002F3F68">
        <w:rPr>
          <w:rFonts w:ascii="Georgia" w:eastAsia="Times New Roman" w:hAnsi="Georgia" w:cs="Times New Roman"/>
          <w:color w:val="242424"/>
          <w:spacing w:val="-1"/>
          <w:kern w:val="0"/>
          <w:sz w:val="30"/>
          <w:szCs w:val="30"/>
          <w:lang w:val="en-US" w:bidi="ne-NP"/>
          <w14:ligatures w14:val="none"/>
        </w:rPr>
        <w:t>, after experimenting with several unsupervised pre-training objectives and architectures. During </w:t>
      </w:r>
      <w:r w:rsidRPr="002F3F68">
        <w:rPr>
          <w:rFonts w:ascii="Georgia" w:eastAsia="Times New Roman" w:hAnsi="Georgia" w:cs="Times New Roman"/>
          <w:b/>
          <w:bCs/>
          <w:color w:val="242424"/>
          <w:spacing w:val="-1"/>
          <w:kern w:val="0"/>
          <w:sz w:val="30"/>
          <w:szCs w:val="30"/>
          <w:lang w:val="en-US" w:bidi="ne-NP"/>
          <w14:ligatures w14:val="none"/>
        </w:rPr>
        <w:t>pre-training, 15% of the tokens</w:t>
      </w:r>
      <w:r w:rsidRPr="002F3F68">
        <w:rPr>
          <w:rFonts w:ascii="Georgia" w:eastAsia="Times New Roman" w:hAnsi="Georgia" w:cs="Times New Roman"/>
          <w:color w:val="242424"/>
          <w:spacing w:val="-1"/>
          <w:kern w:val="0"/>
          <w:sz w:val="30"/>
          <w:szCs w:val="30"/>
          <w:lang w:val="en-US" w:bidi="ne-NP"/>
          <w14:ligatures w14:val="none"/>
        </w:rPr>
        <w:t> fed into the encoder are </w:t>
      </w:r>
      <w:r w:rsidRPr="002F3F68">
        <w:rPr>
          <w:rFonts w:ascii="Georgia" w:eastAsia="Times New Roman" w:hAnsi="Georgia" w:cs="Times New Roman"/>
          <w:b/>
          <w:bCs/>
          <w:color w:val="242424"/>
          <w:spacing w:val="-1"/>
          <w:kern w:val="0"/>
          <w:sz w:val="30"/>
          <w:szCs w:val="30"/>
          <w:lang w:val="en-US" w:bidi="ne-NP"/>
          <w14:ligatures w14:val="none"/>
        </w:rPr>
        <w:t>randomly masked. But it is </w:t>
      </w:r>
      <w:r w:rsidRPr="002F3F68">
        <w:rPr>
          <w:rFonts w:ascii="Georgia" w:eastAsia="Times New Roman" w:hAnsi="Georgia" w:cs="Times New Roman"/>
          <w:color w:val="242424"/>
          <w:spacing w:val="-1"/>
          <w:kern w:val="0"/>
          <w:sz w:val="30"/>
          <w:szCs w:val="30"/>
          <w:lang w:val="en-US" w:bidi="ne-NP"/>
          <w14:ligatures w14:val="none"/>
        </w:rPr>
        <w:t>a modified version of BERT’s masking and </w:t>
      </w:r>
      <w:proofErr w:type="spellStart"/>
      <w:r w:rsidRPr="002F3F68">
        <w:rPr>
          <w:rFonts w:ascii="Georgia" w:eastAsia="Times New Roman" w:hAnsi="Georgia" w:cs="Times New Roman"/>
          <w:b/>
          <w:bCs/>
          <w:color w:val="242424"/>
          <w:spacing w:val="-1"/>
          <w:kern w:val="0"/>
          <w:sz w:val="30"/>
          <w:szCs w:val="30"/>
          <w:lang w:val="en-US" w:bidi="ne-NP"/>
          <w14:ligatures w14:val="none"/>
        </w:rPr>
        <w:t>denoising</w:t>
      </w:r>
      <w:proofErr w:type="spellEnd"/>
      <w:r w:rsidRPr="002F3F68">
        <w:rPr>
          <w:rFonts w:ascii="Georgia" w:eastAsia="Times New Roman" w:hAnsi="Georgia" w:cs="Times New Roman"/>
          <w:color w:val="242424"/>
          <w:spacing w:val="-1"/>
          <w:kern w:val="0"/>
          <w:sz w:val="30"/>
          <w:szCs w:val="30"/>
          <w:lang w:val="en-US" w:bidi="ne-NP"/>
          <w14:ligatures w14:val="none"/>
        </w:rPr>
        <w:t> algorithm: </w:t>
      </w:r>
      <w:r w:rsidRPr="002F3F68">
        <w:rPr>
          <w:rFonts w:ascii="Georgia" w:eastAsia="Times New Roman" w:hAnsi="Georgia" w:cs="Times New Roman"/>
          <w:b/>
          <w:bCs/>
          <w:color w:val="242424"/>
          <w:spacing w:val="-1"/>
          <w:kern w:val="0"/>
          <w:sz w:val="30"/>
          <w:szCs w:val="30"/>
          <w:lang w:val="en-US" w:bidi="ne-NP"/>
          <w14:ligatures w14:val="none"/>
        </w:rPr>
        <w:t>consecutive masked tokens are replaced by</w:t>
      </w:r>
      <w:r w:rsidRPr="002F3F68">
        <w:rPr>
          <w:rFonts w:ascii="Georgia" w:eastAsia="Times New Roman" w:hAnsi="Georgia" w:cs="Times New Roman"/>
          <w:color w:val="242424"/>
          <w:spacing w:val="-1"/>
          <w:kern w:val="0"/>
          <w:sz w:val="30"/>
          <w:szCs w:val="30"/>
          <w:lang w:val="en-US" w:bidi="ne-NP"/>
          <w14:ligatures w14:val="none"/>
        </w:rPr>
        <w:t>, a sentinel and are treated as </w:t>
      </w:r>
      <w:r w:rsidRPr="002F3F68">
        <w:rPr>
          <w:rFonts w:ascii="Georgia" w:eastAsia="Times New Roman" w:hAnsi="Georgia" w:cs="Times New Roman"/>
          <w:b/>
          <w:bCs/>
          <w:color w:val="242424"/>
          <w:spacing w:val="-1"/>
          <w:kern w:val="0"/>
          <w:sz w:val="30"/>
          <w:szCs w:val="30"/>
          <w:lang w:val="en-US" w:bidi="ne-NP"/>
          <w14:ligatures w14:val="none"/>
        </w:rPr>
        <w:t>a new single token</w:t>
      </w:r>
      <w:r w:rsidRPr="002F3F68">
        <w:rPr>
          <w:rFonts w:ascii="Georgia" w:eastAsia="Times New Roman" w:hAnsi="Georgia" w:cs="Times New Roman"/>
          <w:color w:val="242424"/>
          <w:spacing w:val="-1"/>
          <w:kern w:val="0"/>
          <w:sz w:val="30"/>
          <w:szCs w:val="30"/>
          <w:lang w:val="en-US" w:bidi="ne-NP"/>
          <w14:ligatures w14:val="none"/>
        </w:rPr>
        <w:t> added to the original vocabulary. This helps the model learn to predict how many words are missing in the blank.</w:t>
      </w:r>
      <w:r w:rsidRPr="002F3F68">
        <w:rPr>
          <w:rFonts w:ascii="Georgia" w:eastAsia="Times New Roman" w:hAnsi="Georgia" w:cs="Times New Roman"/>
          <w:b/>
          <w:bCs/>
          <w:color w:val="242424"/>
          <w:spacing w:val="-1"/>
          <w:kern w:val="0"/>
          <w:sz w:val="30"/>
          <w:szCs w:val="30"/>
          <w:lang w:val="en-US" w:bidi="ne-NP"/>
          <w14:ligatures w14:val="none"/>
        </w:rPr>
        <w:t> </w:t>
      </w:r>
      <w:r w:rsidRPr="002F3F68">
        <w:rPr>
          <w:rFonts w:ascii="Georgia" w:eastAsia="Times New Roman" w:hAnsi="Georgia" w:cs="Times New Roman"/>
          <w:color w:val="242424"/>
          <w:spacing w:val="-1"/>
          <w:kern w:val="0"/>
          <w:sz w:val="30"/>
          <w:szCs w:val="30"/>
          <w:lang w:val="en-US" w:bidi="ne-NP"/>
          <w14:ligatures w14:val="none"/>
        </w:rPr>
        <w:t>Later, </w:t>
      </w:r>
      <w:r w:rsidRPr="002F3F68">
        <w:rPr>
          <w:rFonts w:ascii="Georgia" w:eastAsia="Times New Roman" w:hAnsi="Georgia" w:cs="Times New Roman"/>
          <w:b/>
          <w:bCs/>
          <w:color w:val="242424"/>
          <w:spacing w:val="-1"/>
          <w:kern w:val="0"/>
          <w:sz w:val="30"/>
          <w:szCs w:val="30"/>
          <w:lang w:val="en-US" w:bidi="ne-NP"/>
          <w14:ligatures w14:val="none"/>
        </w:rPr>
        <w:t>generative capability</w:t>
      </w:r>
      <w:r w:rsidRPr="002F3F68">
        <w:rPr>
          <w:rFonts w:ascii="Georgia" w:eastAsia="Times New Roman" w:hAnsi="Georgia" w:cs="Times New Roman"/>
          <w:color w:val="242424"/>
          <w:spacing w:val="-1"/>
          <w:kern w:val="0"/>
          <w:sz w:val="30"/>
          <w:szCs w:val="30"/>
          <w:lang w:val="en-US" w:bidi="ne-NP"/>
          <w14:ligatures w14:val="none"/>
        </w:rPr>
        <w:t> is learned by</w:t>
      </w:r>
      <w:r w:rsidRPr="002F3F68">
        <w:rPr>
          <w:rFonts w:ascii="Georgia" w:eastAsia="Times New Roman" w:hAnsi="Georgia" w:cs="Times New Roman"/>
          <w:b/>
          <w:bCs/>
          <w:color w:val="242424"/>
          <w:spacing w:val="-1"/>
          <w:kern w:val="0"/>
          <w:sz w:val="30"/>
          <w:szCs w:val="30"/>
          <w:lang w:val="en-US" w:bidi="ne-NP"/>
          <w14:ligatures w14:val="none"/>
        </w:rPr>
        <w:t> </w:t>
      </w:r>
      <w:r w:rsidRPr="002F3F68">
        <w:rPr>
          <w:rFonts w:ascii="Georgia" w:eastAsia="Times New Roman" w:hAnsi="Georgia" w:cs="Times New Roman"/>
          <w:color w:val="242424"/>
          <w:spacing w:val="-1"/>
          <w:kern w:val="0"/>
          <w:sz w:val="30"/>
          <w:szCs w:val="30"/>
          <w:lang w:val="en-US" w:bidi="ne-NP"/>
          <w14:ligatures w14:val="none"/>
        </w:rPr>
        <w:t>randomly</w:t>
      </w:r>
      <w:r w:rsidRPr="002F3F68">
        <w:rPr>
          <w:rFonts w:ascii="Georgia" w:eastAsia="Times New Roman" w:hAnsi="Georgia" w:cs="Times New Roman"/>
          <w:b/>
          <w:bCs/>
          <w:color w:val="242424"/>
          <w:spacing w:val="-1"/>
          <w:kern w:val="0"/>
          <w:sz w:val="30"/>
          <w:szCs w:val="30"/>
          <w:lang w:val="en-US" w:bidi="ne-NP"/>
          <w14:ligatures w14:val="none"/>
        </w:rPr>
        <w:t> </w:t>
      </w:r>
      <w:r w:rsidRPr="002F3F68">
        <w:rPr>
          <w:rFonts w:ascii="Georgia" w:eastAsia="Times New Roman" w:hAnsi="Georgia" w:cs="Times New Roman"/>
          <w:color w:val="242424"/>
          <w:spacing w:val="-1"/>
          <w:kern w:val="0"/>
          <w:sz w:val="30"/>
          <w:szCs w:val="30"/>
          <w:lang w:val="en-US" w:bidi="ne-NP"/>
          <w14:ligatures w14:val="none"/>
        </w:rPr>
        <w:t>splitting the input text in the dataset, with the first part fed into the encoder and the second part treated as the output to be </w:t>
      </w:r>
      <w:r w:rsidRPr="002F3F68">
        <w:rPr>
          <w:rFonts w:ascii="Georgia" w:eastAsia="Times New Roman" w:hAnsi="Georgia" w:cs="Times New Roman"/>
          <w:b/>
          <w:bCs/>
          <w:color w:val="242424"/>
          <w:spacing w:val="-1"/>
          <w:kern w:val="0"/>
          <w:sz w:val="30"/>
          <w:szCs w:val="30"/>
          <w:lang w:val="en-US" w:bidi="ne-NP"/>
          <w14:ligatures w14:val="none"/>
        </w:rPr>
        <w:t>auto-regressively regenerated</w:t>
      </w:r>
      <w:r w:rsidRPr="002F3F68">
        <w:rPr>
          <w:rFonts w:ascii="Georgia" w:eastAsia="Times New Roman" w:hAnsi="Georgia" w:cs="Times New Roman"/>
          <w:color w:val="242424"/>
          <w:spacing w:val="-1"/>
          <w:kern w:val="0"/>
          <w:sz w:val="30"/>
          <w:szCs w:val="30"/>
          <w:lang w:val="en-US" w:bidi="ne-NP"/>
          <w14:ligatures w14:val="none"/>
        </w:rPr>
        <w:t>.</w:t>
      </w:r>
    </w:p>
    <w:p w:rsidR="002F3F68" w:rsidRDefault="002F3F68" w:rsidP="00E9541D">
      <w:pPr>
        <w:tabs>
          <w:tab w:val="left" w:pos="2684"/>
        </w:tabs>
        <w:rPr>
          <w:rFonts w:asciiTheme="minorHAnsi" w:hAnsiTheme="minorHAnsi"/>
          <w:lang w:val="en-US"/>
        </w:rPr>
      </w:pPr>
    </w:p>
    <w:p w:rsidR="002F3F68" w:rsidRDefault="002F3F68" w:rsidP="002F3F68">
      <w:pPr>
        <w:pStyle w:val="Heading1"/>
        <w:shd w:val="clear" w:color="auto" w:fill="FFFFFF"/>
        <w:spacing w:before="300" w:beforeAutospacing="0" w:after="0" w:afterAutospacing="0" w:line="450" w:lineRule="atLeast"/>
        <w:rPr>
          <w:rFonts w:ascii="Helvetica" w:hAnsi="Helvetica"/>
          <w:color w:val="242424"/>
          <w:spacing w:val="-4"/>
          <w:sz w:val="36"/>
          <w:szCs w:val="36"/>
        </w:rPr>
      </w:pPr>
      <w:r>
        <w:rPr>
          <w:rFonts w:ascii="Helvetica" w:hAnsi="Helvetica"/>
          <w:color w:val="242424"/>
          <w:spacing w:val="-4"/>
          <w:sz w:val="36"/>
          <w:szCs w:val="36"/>
        </w:rPr>
        <w:lastRenderedPageBreak/>
        <w:t>CONCLUSIONS</w:t>
      </w:r>
    </w:p>
    <w:p w:rsidR="002F3F68" w:rsidRDefault="002F3F68" w:rsidP="002F3F6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This article extensively covers Transformer-based models such as BERT, GPT, T5, BART, and </w:t>
      </w:r>
      <w:proofErr w:type="spellStart"/>
      <w:r>
        <w:rPr>
          <w:rFonts w:ascii="Georgia" w:hAnsi="Georgia"/>
          <w:color w:val="242424"/>
          <w:spacing w:val="-1"/>
          <w:sz w:val="30"/>
          <w:szCs w:val="30"/>
        </w:rPr>
        <w:t>XLNet</w:t>
      </w:r>
      <w:proofErr w:type="spellEnd"/>
      <w:r>
        <w:rPr>
          <w:rFonts w:ascii="Georgia" w:hAnsi="Georgia"/>
          <w:color w:val="242424"/>
          <w:spacing w:val="-1"/>
          <w:sz w:val="30"/>
          <w:szCs w:val="30"/>
        </w:rPr>
        <w:t xml:space="preserve">. It focuses primarily on encoder or decoder-based architectures and pre-training objectives. The article reveals that </w:t>
      </w:r>
      <w:proofErr w:type="spellStart"/>
      <w:r>
        <w:rPr>
          <w:rFonts w:ascii="Georgia" w:hAnsi="Georgia"/>
          <w:color w:val="242424"/>
          <w:spacing w:val="-1"/>
          <w:sz w:val="30"/>
          <w:szCs w:val="30"/>
        </w:rPr>
        <w:t>autoencoder</w:t>
      </w:r>
      <w:proofErr w:type="spellEnd"/>
      <w:r>
        <w:rPr>
          <w:rFonts w:ascii="Georgia" w:hAnsi="Georgia"/>
          <w:color w:val="242424"/>
          <w:spacing w:val="-1"/>
          <w:sz w:val="30"/>
          <w:szCs w:val="30"/>
        </w:rPr>
        <w:t xml:space="preserve"> (AE) models excel in bi-directional context understanding. However, autoregressive (AR) models have an advantage in that there is less discrepancy between pre-training and fine-tuning downstream tasks. Additionally, when the model is scaled to a certain point, pre-trained models alr</w:t>
      </w:r>
      <w:bookmarkStart w:id="0" w:name="_GoBack"/>
      <w:bookmarkEnd w:id="0"/>
      <w:r>
        <w:rPr>
          <w:rFonts w:ascii="Georgia" w:hAnsi="Georgia"/>
          <w:color w:val="242424"/>
          <w:spacing w:val="-1"/>
          <w:sz w:val="30"/>
          <w:szCs w:val="30"/>
        </w:rPr>
        <w:t xml:space="preserve">eady exhibit comparable performance with state-of-the-art models for some tasks, without the need for further fine-tuning. Surprisingly, GPT-3 has demonstrated in-context learning abilities. It appears that AR models are the future, but </w:t>
      </w:r>
      <w:proofErr w:type="spellStart"/>
      <w:r>
        <w:rPr>
          <w:rFonts w:ascii="Georgia" w:hAnsi="Georgia"/>
          <w:color w:val="242424"/>
          <w:spacing w:val="-1"/>
          <w:sz w:val="30"/>
          <w:szCs w:val="30"/>
        </w:rPr>
        <w:t>XLNet</w:t>
      </w:r>
      <w:proofErr w:type="spellEnd"/>
      <w:r>
        <w:rPr>
          <w:rFonts w:ascii="Georgia" w:hAnsi="Georgia"/>
          <w:color w:val="242424"/>
          <w:spacing w:val="-1"/>
          <w:sz w:val="30"/>
          <w:szCs w:val="30"/>
        </w:rPr>
        <w:t xml:space="preserve"> attempts to combine the bidirectional context learning of AE models by proposing the permutation language modeling objective.</w:t>
      </w:r>
    </w:p>
    <w:p w:rsidR="002F3F68" w:rsidRPr="00E9541D" w:rsidRDefault="002F3F68" w:rsidP="00E9541D">
      <w:pPr>
        <w:tabs>
          <w:tab w:val="left" w:pos="2684"/>
        </w:tabs>
        <w:rPr>
          <w:rFonts w:asciiTheme="minorHAnsi" w:hAnsiTheme="minorHAnsi"/>
          <w:lang w:val="en-US"/>
        </w:rPr>
      </w:pPr>
    </w:p>
    <w:sectPr w:rsidR="002F3F68" w:rsidRPr="00E9541D" w:rsidSect="006C0B77">
      <w:footerReference w:type="default" r:id="rId16"/>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C5F" w:rsidRDefault="00775C5F" w:rsidP="002F3F68">
      <w:pPr>
        <w:spacing w:after="0"/>
      </w:pPr>
      <w:r>
        <w:separator/>
      </w:r>
    </w:p>
  </w:endnote>
  <w:endnote w:type="continuationSeparator" w:id="0">
    <w:p w:rsidR="00775C5F" w:rsidRDefault="00775C5F" w:rsidP="002F3F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3F68" w:rsidRPr="002F3F68" w:rsidRDefault="002F3F68">
    <w:pPr>
      <w:pStyle w:val="Footer"/>
      <w:rPr>
        <w:lang w:val="en-US"/>
      </w:rPr>
    </w:pP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C5F" w:rsidRDefault="00775C5F" w:rsidP="002F3F68">
      <w:pPr>
        <w:spacing w:after="0"/>
      </w:pPr>
      <w:r>
        <w:separator/>
      </w:r>
    </w:p>
  </w:footnote>
  <w:footnote w:type="continuationSeparator" w:id="0">
    <w:p w:rsidR="00775C5F" w:rsidRDefault="00775C5F" w:rsidP="002F3F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84539"/>
    <w:multiLevelType w:val="multilevel"/>
    <w:tmpl w:val="D4CC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6E09"/>
    <w:multiLevelType w:val="multilevel"/>
    <w:tmpl w:val="1E7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1B9B"/>
    <w:multiLevelType w:val="multilevel"/>
    <w:tmpl w:val="929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31F94"/>
    <w:multiLevelType w:val="multilevel"/>
    <w:tmpl w:val="2EEE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84A35"/>
    <w:multiLevelType w:val="multilevel"/>
    <w:tmpl w:val="124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11C08"/>
    <w:multiLevelType w:val="multilevel"/>
    <w:tmpl w:val="162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43A50"/>
    <w:multiLevelType w:val="multilevel"/>
    <w:tmpl w:val="A204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A0C72"/>
    <w:multiLevelType w:val="multilevel"/>
    <w:tmpl w:val="5F4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662DF"/>
    <w:multiLevelType w:val="multilevel"/>
    <w:tmpl w:val="B18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922C3"/>
    <w:multiLevelType w:val="multilevel"/>
    <w:tmpl w:val="8C2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B7B12"/>
    <w:multiLevelType w:val="multilevel"/>
    <w:tmpl w:val="748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06A4D"/>
    <w:multiLevelType w:val="multilevel"/>
    <w:tmpl w:val="D806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B5A7F"/>
    <w:multiLevelType w:val="multilevel"/>
    <w:tmpl w:val="1D0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426F2"/>
    <w:multiLevelType w:val="multilevel"/>
    <w:tmpl w:val="8D2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377C5"/>
    <w:multiLevelType w:val="multilevel"/>
    <w:tmpl w:val="44F03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6"/>
  </w:num>
  <w:num w:numId="4">
    <w:abstractNumId w:val="2"/>
  </w:num>
  <w:num w:numId="5">
    <w:abstractNumId w:val="14"/>
  </w:num>
  <w:num w:numId="6">
    <w:abstractNumId w:val="8"/>
  </w:num>
  <w:num w:numId="7">
    <w:abstractNumId w:val="1"/>
  </w:num>
  <w:num w:numId="8">
    <w:abstractNumId w:val="5"/>
  </w:num>
  <w:num w:numId="9">
    <w:abstractNumId w:val="12"/>
  </w:num>
  <w:num w:numId="10">
    <w:abstractNumId w:val="9"/>
  </w:num>
  <w:num w:numId="11">
    <w:abstractNumId w:val="13"/>
  </w:num>
  <w:num w:numId="12">
    <w:abstractNumId w:val="4"/>
  </w:num>
  <w:num w:numId="13">
    <w:abstractNumId w:val="10"/>
  </w:num>
  <w:num w:numId="14">
    <w:abstractNumId w:val="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7B0"/>
    <w:rsid w:val="00000F09"/>
    <w:rsid w:val="000A1676"/>
    <w:rsid w:val="00102B22"/>
    <w:rsid w:val="001E7185"/>
    <w:rsid w:val="002F3F68"/>
    <w:rsid w:val="004747B0"/>
    <w:rsid w:val="006C0B77"/>
    <w:rsid w:val="00730886"/>
    <w:rsid w:val="00775C5F"/>
    <w:rsid w:val="008242FF"/>
    <w:rsid w:val="00870751"/>
    <w:rsid w:val="00922C48"/>
    <w:rsid w:val="009A1DB4"/>
    <w:rsid w:val="00A4568D"/>
    <w:rsid w:val="00B915B7"/>
    <w:rsid w:val="00E9541D"/>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6A6D4"/>
  <w15:chartTrackingRefBased/>
  <w15:docId w15:val="{B1750B7C-AED1-4CD8-BF43-141161AE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link w:val="Heading1Char"/>
    <w:uiPriority w:val="9"/>
    <w:qFormat/>
    <w:rsid w:val="004747B0"/>
    <w:pPr>
      <w:spacing w:before="100" w:beforeAutospacing="1" w:after="100" w:afterAutospacing="1"/>
      <w:outlineLvl w:val="0"/>
    </w:pPr>
    <w:rPr>
      <w:rFonts w:eastAsia="Times New Roman" w:cs="Times New Roman"/>
      <w:b/>
      <w:bCs/>
      <w:kern w:val="36"/>
      <w:sz w:val="48"/>
      <w:szCs w:val="48"/>
      <w:lang w:val="en-US" w:bidi="ne-NP"/>
      <w14:ligatures w14:val="none"/>
    </w:rPr>
  </w:style>
  <w:style w:type="paragraph" w:styleId="Heading2">
    <w:name w:val="heading 2"/>
    <w:basedOn w:val="Normal"/>
    <w:next w:val="Normal"/>
    <w:link w:val="Heading2Char"/>
    <w:uiPriority w:val="9"/>
    <w:unhideWhenUsed/>
    <w:qFormat/>
    <w:rsid w:val="00474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E71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7B0"/>
    <w:rPr>
      <w:rFonts w:ascii="Times New Roman" w:eastAsia="Times New Roman" w:hAnsi="Times New Roman" w:cs="Times New Roman"/>
      <w:b/>
      <w:bCs/>
      <w:kern w:val="36"/>
      <w:sz w:val="48"/>
      <w:szCs w:val="48"/>
      <w:lang w:val="en-US" w:bidi="ne-NP"/>
      <w14:ligatures w14:val="none"/>
    </w:rPr>
  </w:style>
  <w:style w:type="character" w:styleId="Emphasis">
    <w:name w:val="Emphasis"/>
    <w:basedOn w:val="DefaultParagraphFont"/>
    <w:uiPriority w:val="20"/>
    <w:qFormat/>
    <w:rsid w:val="004747B0"/>
    <w:rPr>
      <w:i/>
      <w:iCs/>
    </w:rPr>
  </w:style>
  <w:style w:type="character" w:styleId="Strong">
    <w:name w:val="Strong"/>
    <w:basedOn w:val="DefaultParagraphFont"/>
    <w:uiPriority w:val="22"/>
    <w:qFormat/>
    <w:rsid w:val="004747B0"/>
    <w:rPr>
      <w:b/>
      <w:bCs/>
    </w:rPr>
  </w:style>
  <w:style w:type="character" w:styleId="Hyperlink">
    <w:name w:val="Hyperlink"/>
    <w:basedOn w:val="DefaultParagraphFont"/>
    <w:uiPriority w:val="99"/>
    <w:semiHidden/>
    <w:unhideWhenUsed/>
    <w:rsid w:val="004747B0"/>
    <w:rPr>
      <w:color w:val="0000FF"/>
      <w:u w:val="single"/>
    </w:rPr>
  </w:style>
  <w:style w:type="character" w:customStyle="1" w:styleId="Heading2Char">
    <w:name w:val="Heading 2 Char"/>
    <w:basedOn w:val="DefaultParagraphFont"/>
    <w:link w:val="Heading2"/>
    <w:uiPriority w:val="9"/>
    <w:rsid w:val="004747B0"/>
    <w:rPr>
      <w:rFonts w:asciiTheme="majorHAnsi" w:eastAsiaTheme="majorEastAsia" w:hAnsiTheme="majorHAnsi" w:cstheme="majorBidi"/>
      <w:color w:val="2E74B5" w:themeColor="accent1" w:themeShade="BF"/>
      <w:sz w:val="26"/>
      <w:szCs w:val="26"/>
    </w:rPr>
  </w:style>
  <w:style w:type="paragraph" w:customStyle="1" w:styleId="pw-post-body-paragraph">
    <w:name w:val="pw-post-body-paragraph"/>
    <w:basedOn w:val="Normal"/>
    <w:rsid w:val="004747B0"/>
    <w:pPr>
      <w:spacing w:before="100" w:beforeAutospacing="1" w:after="100" w:afterAutospacing="1"/>
    </w:pPr>
    <w:rPr>
      <w:rFonts w:eastAsia="Times New Roman" w:cs="Times New Roman"/>
      <w:kern w:val="0"/>
      <w:sz w:val="24"/>
      <w:szCs w:val="24"/>
      <w:lang w:val="en-US" w:bidi="ne-NP"/>
      <w14:ligatures w14:val="none"/>
    </w:rPr>
  </w:style>
  <w:style w:type="character" w:customStyle="1" w:styleId="Heading3Char">
    <w:name w:val="Heading 3 Char"/>
    <w:basedOn w:val="DefaultParagraphFont"/>
    <w:link w:val="Heading3"/>
    <w:uiPriority w:val="9"/>
    <w:semiHidden/>
    <w:rsid w:val="001E718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1E7185"/>
    <w:pPr>
      <w:spacing w:before="100" w:beforeAutospacing="1" w:after="100" w:afterAutospacing="1"/>
    </w:pPr>
    <w:rPr>
      <w:rFonts w:eastAsia="Times New Roman" w:cs="Times New Roman"/>
      <w:kern w:val="0"/>
      <w:sz w:val="24"/>
      <w:szCs w:val="24"/>
      <w:lang w:val="en-US" w:bidi="ne-NP"/>
      <w14:ligatures w14:val="none"/>
    </w:rPr>
  </w:style>
  <w:style w:type="character" w:styleId="HTMLCode">
    <w:name w:val="HTML Code"/>
    <w:basedOn w:val="DefaultParagraphFont"/>
    <w:uiPriority w:val="99"/>
    <w:semiHidden/>
    <w:unhideWhenUsed/>
    <w:rsid w:val="001E7185"/>
    <w:rPr>
      <w:rFonts w:ascii="Courier New" w:eastAsia="Times New Roman" w:hAnsi="Courier New" w:cs="Courier New"/>
      <w:sz w:val="20"/>
      <w:szCs w:val="20"/>
    </w:rPr>
  </w:style>
  <w:style w:type="paragraph" w:styleId="Header">
    <w:name w:val="header"/>
    <w:basedOn w:val="Normal"/>
    <w:link w:val="HeaderChar"/>
    <w:uiPriority w:val="99"/>
    <w:unhideWhenUsed/>
    <w:rsid w:val="002F3F68"/>
    <w:pPr>
      <w:tabs>
        <w:tab w:val="center" w:pos="4680"/>
        <w:tab w:val="right" w:pos="9360"/>
      </w:tabs>
      <w:spacing w:after="0"/>
    </w:pPr>
  </w:style>
  <w:style w:type="character" w:customStyle="1" w:styleId="HeaderChar">
    <w:name w:val="Header Char"/>
    <w:basedOn w:val="DefaultParagraphFont"/>
    <w:link w:val="Header"/>
    <w:uiPriority w:val="99"/>
    <w:rsid w:val="002F3F68"/>
    <w:rPr>
      <w:rFonts w:ascii="Times New Roman" w:hAnsi="Times New Roman"/>
      <w:sz w:val="28"/>
    </w:rPr>
  </w:style>
  <w:style w:type="paragraph" w:styleId="Footer">
    <w:name w:val="footer"/>
    <w:basedOn w:val="Normal"/>
    <w:link w:val="FooterChar"/>
    <w:uiPriority w:val="99"/>
    <w:unhideWhenUsed/>
    <w:rsid w:val="002F3F68"/>
    <w:pPr>
      <w:tabs>
        <w:tab w:val="center" w:pos="4680"/>
        <w:tab w:val="right" w:pos="9360"/>
      </w:tabs>
      <w:spacing w:after="0"/>
    </w:pPr>
  </w:style>
  <w:style w:type="character" w:customStyle="1" w:styleId="FooterChar">
    <w:name w:val="Footer Char"/>
    <w:basedOn w:val="DefaultParagraphFont"/>
    <w:link w:val="Footer"/>
    <w:uiPriority w:val="99"/>
    <w:rsid w:val="002F3F6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11166">
      <w:bodyDiv w:val="1"/>
      <w:marLeft w:val="0"/>
      <w:marRight w:val="0"/>
      <w:marTop w:val="0"/>
      <w:marBottom w:val="0"/>
      <w:divBdr>
        <w:top w:val="none" w:sz="0" w:space="0" w:color="auto"/>
        <w:left w:val="none" w:sz="0" w:space="0" w:color="auto"/>
        <w:bottom w:val="none" w:sz="0" w:space="0" w:color="auto"/>
        <w:right w:val="none" w:sz="0" w:space="0" w:color="auto"/>
      </w:divBdr>
    </w:div>
    <w:div w:id="47462837">
      <w:bodyDiv w:val="1"/>
      <w:marLeft w:val="0"/>
      <w:marRight w:val="0"/>
      <w:marTop w:val="0"/>
      <w:marBottom w:val="0"/>
      <w:divBdr>
        <w:top w:val="none" w:sz="0" w:space="0" w:color="auto"/>
        <w:left w:val="none" w:sz="0" w:space="0" w:color="auto"/>
        <w:bottom w:val="none" w:sz="0" w:space="0" w:color="auto"/>
        <w:right w:val="none" w:sz="0" w:space="0" w:color="auto"/>
      </w:divBdr>
    </w:div>
    <w:div w:id="61029733">
      <w:bodyDiv w:val="1"/>
      <w:marLeft w:val="0"/>
      <w:marRight w:val="0"/>
      <w:marTop w:val="0"/>
      <w:marBottom w:val="0"/>
      <w:divBdr>
        <w:top w:val="none" w:sz="0" w:space="0" w:color="auto"/>
        <w:left w:val="none" w:sz="0" w:space="0" w:color="auto"/>
        <w:bottom w:val="none" w:sz="0" w:space="0" w:color="auto"/>
        <w:right w:val="none" w:sz="0" w:space="0" w:color="auto"/>
      </w:divBdr>
    </w:div>
    <w:div w:id="109666800">
      <w:bodyDiv w:val="1"/>
      <w:marLeft w:val="0"/>
      <w:marRight w:val="0"/>
      <w:marTop w:val="0"/>
      <w:marBottom w:val="0"/>
      <w:divBdr>
        <w:top w:val="none" w:sz="0" w:space="0" w:color="auto"/>
        <w:left w:val="none" w:sz="0" w:space="0" w:color="auto"/>
        <w:bottom w:val="none" w:sz="0" w:space="0" w:color="auto"/>
        <w:right w:val="none" w:sz="0" w:space="0" w:color="auto"/>
      </w:divBdr>
    </w:div>
    <w:div w:id="224222503">
      <w:bodyDiv w:val="1"/>
      <w:marLeft w:val="0"/>
      <w:marRight w:val="0"/>
      <w:marTop w:val="0"/>
      <w:marBottom w:val="0"/>
      <w:divBdr>
        <w:top w:val="none" w:sz="0" w:space="0" w:color="auto"/>
        <w:left w:val="none" w:sz="0" w:space="0" w:color="auto"/>
        <w:bottom w:val="none" w:sz="0" w:space="0" w:color="auto"/>
        <w:right w:val="none" w:sz="0" w:space="0" w:color="auto"/>
      </w:divBdr>
    </w:div>
    <w:div w:id="985859101">
      <w:bodyDiv w:val="1"/>
      <w:marLeft w:val="0"/>
      <w:marRight w:val="0"/>
      <w:marTop w:val="0"/>
      <w:marBottom w:val="0"/>
      <w:divBdr>
        <w:top w:val="none" w:sz="0" w:space="0" w:color="auto"/>
        <w:left w:val="none" w:sz="0" w:space="0" w:color="auto"/>
        <w:bottom w:val="none" w:sz="0" w:space="0" w:color="auto"/>
        <w:right w:val="none" w:sz="0" w:space="0" w:color="auto"/>
      </w:divBdr>
    </w:div>
    <w:div w:id="1036542578">
      <w:bodyDiv w:val="1"/>
      <w:marLeft w:val="0"/>
      <w:marRight w:val="0"/>
      <w:marTop w:val="0"/>
      <w:marBottom w:val="0"/>
      <w:divBdr>
        <w:top w:val="none" w:sz="0" w:space="0" w:color="auto"/>
        <w:left w:val="none" w:sz="0" w:space="0" w:color="auto"/>
        <w:bottom w:val="none" w:sz="0" w:space="0" w:color="auto"/>
        <w:right w:val="none" w:sz="0" w:space="0" w:color="auto"/>
      </w:divBdr>
      <w:divsChild>
        <w:div w:id="803278336">
          <w:marLeft w:val="0"/>
          <w:marRight w:val="0"/>
          <w:marTop w:val="0"/>
          <w:marBottom w:val="0"/>
          <w:divBdr>
            <w:top w:val="none" w:sz="0" w:space="0" w:color="auto"/>
            <w:left w:val="none" w:sz="0" w:space="0" w:color="auto"/>
            <w:bottom w:val="none" w:sz="0" w:space="0" w:color="auto"/>
            <w:right w:val="none" w:sz="0" w:space="0" w:color="auto"/>
          </w:divBdr>
          <w:divsChild>
            <w:div w:id="20970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5124">
      <w:bodyDiv w:val="1"/>
      <w:marLeft w:val="0"/>
      <w:marRight w:val="0"/>
      <w:marTop w:val="0"/>
      <w:marBottom w:val="0"/>
      <w:divBdr>
        <w:top w:val="none" w:sz="0" w:space="0" w:color="auto"/>
        <w:left w:val="none" w:sz="0" w:space="0" w:color="auto"/>
        <w:bottom w:val="none" w:sz="0" w:space="0" w:color="auto"/>
        <w:right w:val="none" w:sz="0" w:space="0" w:color="auto"/>
      </w:divBdr>
    </w:div>
    <w:div w:id="1175606372">
      <w:bodyDiv w:val="1"/>
      <w:marLeft w:val="0"/>
      <w:marRight w:val="0"/>
      <w:marTop w:val="0"/>
      <w:marBottom w:val="0"/>
      <w:divBdr>
        <w:top w:val="none" w:sz="0" w:space="0" w:color="auto"/>
        <w:left w:val="none" w:sz="0" w:space="0" w:color="auto"/>
        <w:bottom w:val="none" w:sz="0" w:space="0" w:color="auto"/>
        <w:right w:val="none" w:sz="0" w:space="0" w:color="auto"/>
      </w:divBdr>
    </w:div>
    <w:div w:id="1345672803">
      <w:bodyDiv w:val="1"/>
      <w:marLeft w:val="0"/>
      <w:marRight w:val="0"/>
      <w:marTop w:val="0"/>
      <w:marBottom w:val="0"/>
      <w:divBdr>
        <w:top w:val="none" w:sz="0" w:space="0" w:color="auto"/>
        <w:left w:val="none" w:sz="0" w:space="0" w:color="auto"/>
        <w:bottom w:val="none" w:sz="0" w:space="0" w:color="auto"/>
        <w:right w:val="none" w:sz="0" w:space="0" w:color="auto"/>
      </w:divBdr>
      <w:divsChild>
        <w:div w:id="1982228636">
          <w:marLeft w:val="0"/>
          <w:marRight w:val="0"/>
          <w:marTop w:val="0"/>
          <w:marBottom w:val="0"/>
          <w:divBdr>
            <w:top w:val="none" w:sz="0" w:space="0" w:color="auto"/>
            <w:left w:val="none" w:sz="0" w:space="0" w:color="auto"/>
            <w:bottom w:val="none" w:sz="0" w:space="0" w:color="auto"/>
            <w:right w:val="none" w:sz="0" w:space="0" w:color="auto"/>
          </w:divBdr>
          <w:divsChild>
            <w:div w:id="1126117055">
              <w:marLeft w:val="0"/>
              <w:marRight w:val="0"/>
              <w:marTop w:val="0"/>
              <w:marBottom w:val="0"/>
              <w:divBdr>
                <w:top w:val="none" w:sz="0" w:space="0" w:color="auto"/>
                <w:left w:val="none" w:sz="0" w:space="0" w:color="auto"/>
                <w:bottom w:val="none" w:sz="0" w:space="0" w:color="auto"/>
                <w:right w:val="none" w:sz="0" w:space="0" w:color="auto"/>
              </w:divBdr>
              <w:divsChild>
                <w:div w:id="135758144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609001562">
      <w:bodyDiv w:val="1"/>
      <w:marLeft w:val="0"/>
      <w:marRight w:val="0"/>
      <w:marTop w:val="0"/>
      <w:marBottom w:val="0"/>
      <w:divBdr>
        <w:top w:val="none" w:sz="0" w:space="0" w:color="auto"/>
        <w:left w:val="none" w:sz="0" w:space="0" w:color="auto"/>
        <w:bottom w:val="none" w:sz="0" w:space="0" w:color="auto"/>
        <w:right w:val="none" w:sz="0" w:space="0" w:color="auto"/>
      </w:divBdr>
    </w:div>
    <w:div w:id="1624731507">
      <w:bodyDiv w:val="1"/>
      <w:marLeft w:val="0"/>
      <w:marRight w:val="0"/>
      <w:marTop w:val="0"/>
      <w:marBottom w:val="0"/>
      <w:divBdr>
        <w:top w:val="none" w:sz="0" w:space="0" w:color="auto"/>
        <w:left w:val="none" w:sz="0" w:space="0" w:color="auto"/>
        <w:bottom w:val="none" w:sz="0" w:space="0" w:color="auto"/>
        <w:right w:val="none" w:sz="0" w:space="0" w:color="auto"/>
      </w:divBdr>
    </w:div>
    <w:div w:id="1708673476">
      <w:bodyDiv w:val="1"/>
      <w:marLeft w:val="0"/>
      <w:marRight w:val="0"/>
      <w:marTop w:val="0"/>
      <w:marBottom w:val="0"/>
      <w:divBdr>
        <w:top w:val="none" w:sz="0" w:space="0" w:color="auto"/>
        <w:left w:val="none" w:sz="0" w:space="0" w:color="auto"/>
        <w:bottom w:val="none" w:sz="0" w:space="0" w:color="auto"/>
        <w:right w:val="none" w:sz="0" w:space="0" w:color="auto"/>
      </w:divBdr>
    </w:div>
    <w:div w:id="1834369654">
      <w:bodyDiv w:val="1"/>
      <w:marLeft w:val="0"/>
      <w:marRight w:val="0"/>
      <w:marTop w:val="0"/>
      <w:marBottom w:val="0"/>
      <w:divBdr>
        <w:top w:val="none" w:sz="0" w:space="0" w:color="auto"/>
        <w:left w:val="none" w:sz="0" w:space="0" w:color="auto"/>
        <w:bottom w:val="none" w:sz="0" w:space="0" w:color="auto"/>
        <w:right w:val="none" w:sz="0" w:space="0" w:color="auto"/>
      </w:divBdr>
    </w:div>
    <w:div w:id="202598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apers.nips.cc/paper/7181-attention-is-all-you-need.pdf"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uggingface.co/docs/transformers/tokenizer_summar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url?sa=t&amp;rct=j&amp;q=&amp;esrc=s&amp;cd=&amp;cad=rja&amp;uact=8&amp;ved=2ahUKEwif5KuNrt_9AhWOk4kEHflXBycQFnoECAsQAQ&amp;url=https%3A%2F%2Farxiv.org%2Fabs%2F1901.02860&amp;usg=AOvVaw0okl70e0lVdr_ezNkIc4v-"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medium.com/@yulemoon/detailed-explanations-of-transformer-step-by-step-dc32d90b3a98"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954</TotalTime>
  <Pages>14</Pages>
  <Words>2389</Words>
  <Characters>13620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Luitel</dc:creator>
  <cp:keywords/>
  <dc:description/>
  <cp:lastModifiedBy>Piyush Luitel</cp:lastModifiedBy>
  <cp:revision>1</cp:revision>
  <dcterms:created xsi:type="dcterms:W3CDTF">2025-06-13T10:03:00Z</dcterms:created>
  <dcterms:modified xsi:type="dcterms:W3CDTF">2025-06-14T01:57:00Z</dcterms:modified>
</cp:coreProperties>
</file>